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78F5" w14:textId="1D54B4EC" w:rsidR="00FD2EE9" w:rsidRPr="005E4FC4" w:rsidRDefault="003E7334" w:rsidP="00FD2EE9">
      <w:pPr>
        <w:rPr>
          <w:rFonts w:asciiTheme="minorHAnsi" w:hAnsiTheme="minorHAnsi"/>
        </w:rPr>
      </w:pPr>
      <w:r w:rsidRPr="003E7334">
        <w:rPr>
          <w:rFonts w:ascii="Calibri" w:eastAsia="Calibri" w:hAnsi="Calibri"/>
          <w:noProof/>
          <w:sz w:val="22"/>
          <w:szCs w:val="22"/>
        </w:rPr>
        <w:drawing>
          <wp:inline distT="0" distB="0" distL="0" distR="0" wp14:anchorId="73082AB0" wp14:editId="00036560">
            <wp:extent cx="5760720" cy="550484"/>
            <wp:effectExtent l="0" t="0" r="0" b="2540"/>
            <wp:docPr id="2" name="Obraz 2"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lustracja przedstawiająca ciąg logotypów stosowanych w dokumentach związanych Europejskim Funduszem Społecznym, tj. logotypy: Regionalny Program Operacyjny, Rzeczpospolita Polska, Opolskie,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0484"/>
                    </a:xfrm>
                    <a:prstGeom prst="rect">
                      <a:avLst/>
                    </a:prstGeom>
                    <a:noFill/>
                    <a:ln>
                      <a:noFill/>
                    </a:ln>
                  </pic:spPr>
                </pic:pic>
              </a:graphicData>
            </a:graphic>
          </wp:inline>
        </w:drawing>
      </w:r>
    </w:p>
    <w:p w14:paraId="3D5C015B" w14:textId="77777777" w:rsidR="00FD2EE9" w:rsidRDefault="00FD2EE9" w:rsidP="00FD2EE9">
      <w:pPr>
        <w:autoSpaceDE w:val="0"/>
        <w:autoSpaceDN w:val="0"/>
        <w:adjustRightInd w:val="0"/>
        <w:jc w:val="both"/>
        <w:rPr>
          <w:rFonts w:ascii="Calibri" w:hAnsi="Calibri"/>
          <w:color w:val="000000"/>
          <w:sz w:val="22"/>
          <w:szCs w:val="22"/>
        </w:rPr>
      </w:pPr>
    </w:p>
    <w:p w14:paraId="0DACDC4C" w14:textId="77777777" w:rsidR="00FD2EE9" w:rsidRDefault="00FD2EE9" w:rsidP="00FD2EE9">
      <w:pPr>
        <w:autoSpaceDE w:val="0"/>
        <w:autoSpaceDN w:val="0"/>
        <w:adjustRightInd w:val="0"/>
        <w:jc w:val="both"/>
        <w:rPr>
          <w:rFonts w:ascii="Calibri" w:hAnsi="Calibri"/>
          <w:color w:val="000000"/>
          <w:sz w:val="22"/>
          <w:szCs w:val="22"/>
        </w:rPr>
      </w:pPr>
    </w:p>
    <w:p w14:paraId="0382F405" w14:textId="77777777" w:rsidR="00FD2EE9" w:rsidRDefault="00FD2EE9" w:rsidP="00FD2EE9">
      <w:pPr>
        <w:autoSpaceDE w:val="0"/>
        <w:autoSpaceDN w:val="0"/>
        <w:adjustRightInd w:val="0"/>
        <w:jc w:val="both"/>
        <w:rPr>
          <w:rFonts w:ascii="Calibri" w:hAnsi="Calibri"/>
          <w:color w:val="000000"/>
          <w:sz w:val="22"/>
          <w:szCs w:val="22"/>
        </w:rPr>
      </w:pPr>
    </w:p>
    <w:p w14:paraId="51D81485" w14:textId="77777777" w:rsidR="00FD2EE9" w:rsidRPr="00A9537A" w:rsidRDefault="00FD2EE9" w:rsidP="00FD2EE9">
      <w:pPr>
        <w:autoSpaceDE w:val="0"/>
        <w:autoSpaceDN w:val="0"/>
        <w:adjustRightInd w:val="0"/>
        <w:jc w:val="both"/>
        <w:rPr>
          <w:rFonts w:ascii="Calibri" w:hAnsi="Calibri"/>
          <w:color w:val="000000"/>
          <w:sz w:val="36"/>
          <w:szCs w:val="36"/>
        </w:rPr>
      </w:pPr>
    </w:p>
    <w:p w14:paraId="69980EB3" w14:textId="7C29357D" w:rsidR="00FD2EE9" w:rsidRPr="00A9537A" w:rsidRDefault="00527335" w:rsidP="00F93DB2">
      <w:pPr>
        <w:autoSpaceDE w:val="0"/>
        <w:autoSpaceDN w:val="0"/>
        <w:adjustRightInd w:val="0"/>
        <w:jc w:val="center"/>
        <w:rPr>
          <w:rFonts w:ascii="Calibri" w:hAnsi="Calibri"/>
          <w:b/>
          <w:color w:val="000000"/>
          <w:sz w:val="40"/>
          <w:szCs w:val="40"/>
        </w:rPr>
      </w:pPr>
      <w:r w:rsidRPr="00A9537A">
        <w:rPr>
          <w:rFonts w:ascii="Calibri" w:hAnsi="Calibri" w:cs="Arial"/>
          <w:b/>
          <w:sz w:val="40"/>
          <w:szCs w:val="40"/>
        </w:rPr>
        <w:t>Standardy jakościowe i z</w:t>
      </w:r>
      <w:r w:rsidR="00FD2EE9" w:rsidRPr="00A9537A">
        <w:rPr>
          <w:rFonts w:ascii="Calibri" w:hAnsi="Calibri" w:cs="Arial"/>
          <w:b/>
          <w:sz w:val="40"/>
          <w:szCs w:val="40"/>
        </w:rPr>
        <w:t xml:space="preserve">asady realizacji wsparcia </w:t>
      </w:r>
      <w:r w:rsidRPr="00A9537A">
        <w:rPr>
          <w:rFonts w:ascii="Calibri" w:hAnsi="Calibri" w:cs="Arial"/>
          <w:b/>
          <w:sz w:val="40"/>
          <w:szCs w:val="40"/>
        </w:rPr>
        <w:t>dla uczestników projektów w ramach p</w:t>
      </w:r>
      <w:r w:rsidR="00FD2EE9" w:rsidRPr="00A9537A">
        <w:rPr>
          <w:rFonts w:ascii="Calibri" w:hAnsi="Calibri" w:cs="Arial"/>
          <w:b/>
          <w:sz w:val="40"/>
          <w:szCs w:val="40"/>
        </w:rPr>
        <w:t>oddziałani</w:t>
      </w:r>
      <w:r w:rsidRPr="00A9537A">
        <w:rPr>
          <w:rFonts w:ascii="Calibri" w:hAnsi="Calibri" w:cs="Arial"/>
          <w:b/>
          <w:sz w:val="40"/>
          <w:szCs w:val="40"/>
        </w:rPr>
        <w:t>a</w:t>
      </w:r>
      <w:r w:rsidR="00FD2EE9" w:rsidRPr="00A9537A">
        <w:rPr>
          <w:rFonts w:ascii="Calibri" w:hAnsi="Calibri" w:cs="Arial"/>
          <w:b/>
          <w:sz w:val="40"/>
          <w:szCs w:val="40"/>
        </w:rPr>
        <w:t xml:space="preserve"> 9.1.3 </w:t>
      </w:r>
      <w:r w:rsidRPr="00A9537A">
        <w:rPr>
          <w:rFonts w:ascii="Calibri" w:hAnsi="Calibri" w:cs="Arial"/>
          <w:b/>
          <w:sz w:val="40"/>
          <w:szCs w:val="40"/>
        </w:rPr>
        <w:br/>
      </w:r>
      <w:r w:rsidR="00FD2EE9" w:rsidRPr="00A9537A">
        <w:rPr>
          <w:rFonts w:ascii="Calibri" w:hAnsi="Calibri" w:cs="Arial"/>
          <w:b/>
          <w:i/>
          <w:sz w:val="40"/>
          <w:szCs w:val="40"/>
        </w:rPr>
        <w:t>Wsparcie edukacji przedszkolnej</w:t>
      </w:r>
      <w:r w:rsidR="00FD2EE9" w:rsidRPr="00A9537A">
        <w:rPr>
          <w:rFonts w:ascii="Calibri" w:hAnsi="Calibri" w:cs="Arial"/>
          <w:b/>
          <w:sz w:val="40"/>
          <w:szCs w:val="40"/>
        </w:rPr>
        <w:t xml:space="preserve"> oraz </w:t>
      </w:r>
      <w:r w:rsidRPr="00A9537A">
        <w:rPr>
          <w:rFonts w:ascii="Calibri" w:hAnsi="Calibri" w:cs="Arial"/>
          <w:b/>
          <w:sz w:val="40"/>
          <w:szCs w:val="40"/>
        </w:rPr>
        <w:t>p</w:t>
      </w:r>
      <w:r w:rsidR="00FD2EE9" w:rsidRPr="00A9537A">
        <w:rPr>
          <w:rFonts w:ascii="Calibri" w:hAnsi="Calibri" w:cs="Arial"/>
          <w:b/>
          <w:sz w:val="40"/>
          <w:szCs w:val="40"/>
        </w:rPr>
        <w:t>oddziałani</w:t>
      </w:r>
      <w:r w:rsidRPr="00A9537A">
        <w:rPr>
          <w:rFonts w:ascii="Calibri" w:hAnsi="Calibri" w:cs="Arial"/>
          <w:b/>
          <w:sz w:val="40"/>
          <w:szCs w:val="40"/>
        </w:rPr>
        <w:t>a</w:t>
      </w:r>
      <w:r w:rsidR="00FD2EE9" w:rsidRPr="00A9537A">
        <w:rPr>
          <w:rFonts w:ascii="Calibri" w:hAnsi="Calibri" w:cs="Arial"/>
          <w:b/>
          <w:sz w:val="40"/>
          <w:szCs w:val="40"/>
        </w:rPr>
        <w:t xml:space="preserve"> 9.1.4 </w:t>
      </w:r>
      <w:r w:rsidR="00FD2EE9" w:rsidRPr="00A9537A">
        <w:rPr>
          <w:rFonts w:ascii="Calibri" w:hAnsi="Calibri" w:cs="Arial"/>
          <w:b/>
          <w:i/>
          <w:sz w:val="40"/>
          <w:szCs w:val="40"/>
        </w:rPr>
        <w:t>Wsparcie edukacji przedszkolnej w Aglomeracji Opolskiej</w:t>
      </w:r>
      <w:r w:rsidR="000B7538" w:rsidRPr="00A9537A">
        <w:rPr>
          <w:rFonts w:ascii="Calibri" w:hAnsi="Calibri" w:cs="Arial"/>
          <w:b/>
          <w:i/>
          <w:sz w:val="40"/>
          <w:szCs w:val="40"/>
        </w:rPr>
        <w:t xml:space="preserve"> </w:t>
      </w:r>
      <w:r w:rsidR="000B7538" w:rsidRPr="00A9537A">
        <w:rPr>
          <w:rFonts w:ascii="Calibri" w:hAnsi="Calibri" w:cs="Arial"/>
          <w:b/>
          <w:sz w:val="40"/>
          <w:szCs w:val="40"/>
        </w:rPr>
        <w:t>RPO WO 2014-2020</w:t>
      </w:r>
    </w:p>
    <w:p w14:paraId="7E61B08F" w14:textId="77777777" w:rsidR="00FD2EE9" w:rsidRDefault="00FD2EE9" w:rsidP="00FD2EE9">
      <w:pPr>
        <w:autoSpaceDE w:val="0"/>
        <w:autoSpaceDN w:val="0"/>
        <w:adjustRightInd w:val="0"/>
        <w:jc w:val="both"/>
        <w:rPr>
          <w:rFonts w:ascii="Calibri" w:hAnsi="Calibri"/>
          <w:color w:val="000000"/>
          <w:sz w:val="22"/>
          <w:szCs w:val="22"/>
        </w:rPr>
      </w:pPr>
    </w:p>
    <w:p w14:paraId="0841D793" w14:textId="77777777" w:rsidR="003E7334" w:rsidRDefault="003E7334" w:rsidP="00A9537A">
      <w:pPr>
        <w:spacing w:after="45" w:line="276" w:lineRule="auto"/>
        <w:ind w:right="43"/>
        <w:jc w:val="center"/>
        <w:rPr>
          <w:rFonts w:ascii="Calibri" w:eastAsia="Calibri" w:hAnsi="Calibri"/>
          <w:b/>
          <w:sz w:val="36"/>
          <w:szCs w:val="36"/>
          <w:lang w:eastAsia="en-US"/>
        </w:rPr>
      </w:pPr>
      <w:r w:rsidRPr="00933024">
        <w:rPr>
          <w:rFonts w:ascii="Calibri" w:eastAsia="Calibri" w:hAnsi="Calibri"/>
          <w:b/>
          <w:sz w:val="36"/>
          <w:szCs w:val="36"/>
          <w:lang w:eastAsia="en-US"/>
        </w:rPr>
        <w:t>Wersja nr 2</w:t>
      </w:r>
    </w:p>
    <w:p w14:paraId="7CE7BD23" w14:textId="77777777" w:rsidR="00933024" w:rsidRPr="00A9537A" w:rsidRDefault="00933024" w:rsidP="003E7334">
      <w:pPr>
        <w:spacing w:after="45" w:line="276" w:lineRule="auto"/>
        <w:ind w:right="43"/>
        <w:rPr>
          <w:rFonts w:ascii="Calibri" w:eastAsia="Calibri" w:hAnsi="Calibri"/>
          <w:b/>
          <w:sz w:val="36"/>
          <w:szCs w:val="36"/>
          <w:lang w:eastAsia="en-US"/>
        </w:rPr>
      </w:pPr>
      <w:bookmarkStart w:id="0" w:name="_GoBack"/>
      <w:bookmarkEnd w:id="0"/>
    </w:p>
    <w:p w14:paraId="60F7CADD" w14:textId="77777777" w:rsidR="003E7334" w:rsidRPr="003E7334" w:rsidRDefault="003E7334" w:rsidP="003E7334">
      <w:pPr>
        <w:spacing w:after="45" w:line="276" w:lineRule="auto"/>
        <w:ind w:right="43"/>
        <w:rPr>
          <w:rFonts w:ascii="Calibri" w:eastAsia="Calibri" w:hAnsi="Calibri"/>
          <w:b/>
          <w:sz w:val="40"/>
          <w:szCs w:val="22"/>
          <w:lang w:eastAsia="en-US"/>
        </w:rPr>
      </w:pPr>
    </w:p>
    <w:tbl>
      <w:tblPr>
        <w:tblpPr w:leftFromText="141" w:rightFromText="141" w:vertAnchor="text" w:horzAnchor="page" w:tblpX="5428" w:tblpY="283"/>
        <w:tblW w:w="5070" w:type="dxa"/>
        <w:tblLook w:val="01E0" w:firstRow="1" w:lastRow="1" w:firstColumn="1" w:lastColumn="1" w:noHBand="0" w:noVBand="0"/>
      </w:tblPr>
      <w:tblGrid>
        <w:gridCol w:w="2535"/>
        <w:gridCol w:w="2535"/>
      </w:tblGrid>
      <w:tr w:rsidR="00933024" w:rsidRPr="00933024" w14:paraId="6A0A3829" w14:textId="77777777" w:rsidTr="00933024">
        <w:trPr>
          <w:trHeight w:val="559"/>
        </w:trPr>
        <w:tc>
          <w:tcPr>
            <w:tcW w:w="2535" w:type="dxa"/>
            <w:vAlign w:val="center"/>
          </w:tcPr>
          <w:p w14:paraId="024B38DE" w14:textId="77777777" w:rsidR="00933024" w:rsidRPr="00933024" w:rsidRDefault="00933024" w:rsidP="00933024">
            <w:pPr>
              <w:rPr>
                <w:rFonts w:asciiTheme="minorHAnsi" w:hAnsiTheme="minorHAnsi"/>
              </w:rPr>
            </w:pPr>
            <w:r w:rsidRPr="00933024">
              <w:rPr>
                <w:rFonts w:asciiTheme="minorHAnsi" w:hAnsiTheme="minorHAnsi"/>
              </w:rPr>
              <w:t xml:space="preserve">Andrzej Buła                      </w:t>
            </w:r>
          </w:p>
        </w:tc>
        <w:tc>
          <w:tcPr>
            <w:tcW w:w="2535" w:type="dxa"/>
            <w:vAlign w:val="center"/>
          </w:tcPr>
          <w:p w14:paraId="1AD149D5" w14:textId="77777777" w:rsidR="00933024" w:rsidRPr="000927C0" w:rsidRDefault="00933024" w:rsidP="00933024">
            <w:pPr>
              <w:rPr>
                <w:rFonts w:asciiTheme="minorHAnsi" w:hAnsiTheme="minorHAnsi"/>
              </w:rPr>
            </w:pPr>
            <w:r w:rsidRPr="000927C0">
              <w:rPr>
                <w:rFonts w:asciiTheme="minorHAnsi" w:hAnsiTheme="minorHAnsi"/>
              </w:rPr>
              <w:t>......................................</w:t>
            </w:r>
          </w:p>
        </w:tc>
      </w:tr>
      <w:tr w:rsidR="00933024" w:rsidRPr="00933024" w14:paraId="621DEA42" w14:textId="77777777" w:rsidTr="00933024">
        <w:trPr>
          <w:trHeight w:val="559"/>
        </w:trPr>
        <w:tc>
          <w:tcPr>
            <w:tcW w:w="2535" w:type="dxa"/>
            <w:vAlign w:val="center"/>
          </w:tcPr>
          <w:p w14:paraId="25196E30" w14:textId="77777777" w:rsidR="00933024" w:rsidRPr="00933024" w:rsidRDefault="00933024" w:rsidP="00933024">
            <w:pPr>
              <w:rPr>
                <w:rFonts w:asciiTheme="minorHAnsi" w:hAnsiTheme="minorHAnsi"/>
              </w:rPr>
            </w:pPr>
            <w:r w:rsidRPr="00933024">
              <w:rPr>
                <w:rFonts w:asciiTheme="minorHAnsi" w:hAnsiTheme="minorHAnsi"/>
              </w:rPr>
              <w:t xml:space="preserve">Roman Kolek          </w:t>
            </w:r>
          </w:p>
        </w:tc>
        <w:tc>
          <w:tcPr>
            <w:tcW w:w="2535" w:type="dxa"/>
            <w:vAlign w:val="center"/>
          </w:tcPr>
          <w:p w14:paraId="5BA4F37D" w14:textId="77777777" w:rsidR="00933024" w:rsidRPr="00933024" w:rsidRDefault="00933024" w:rsidP="00933024">
            <w:pPr>
              <w:rPr>
                <w:rFonts w:asciiTheme="minorHAnsi" w:hAnsiTheme="minorHAnsi"/>
              </w:rPr>
            </w:pPr>
            <w:r w:rsidRPr="00933024">
              <w:rPr>
                <w:rFonts w:asciiTheme="minorHAnsi" w:hAnsiTheme="minorHAnsi"/>
              </w:rPr>
              <w:t>......................................</w:t>
            </w:r>
          </w:p>
        </w:tc>
      </w:tr>
      <w:tr w:rsidR="00933024" w:rsidRPr="00933024" w14:paraId="06531EC5" w14:textId="77777777" w:rsidTr="00933024">
        <w:trPr>
          <w:trHeight w:val="559"/>
        </w:trPr>
        <w:tc>
          <w:tcPr>
            <w:tcW w:w="2535" w:type="dxa"/>
            <w:vAlign w:val="center"/>
          </w:tcPr>
          <w:p w14:paraId="30B0DCBD" w14:textId="77777777" w:rsidR="00933024" w:rsidRPr="00933024" w:rsidRDefault="00933024" w:rsidP="00933024">
            <w:pPr>
              <w:rPr>
                <w:rFonts w:asciiTheme="minorHAnsi" w:hAnsiTheme="minorHAnsi"/>
              </w:rPr>
            </w:pPr>
            <w:r w:rsidRPr="00933024">
              <w:rPr>
                <w:rFonts w:asciiTheme="minorHAnsi" w:hAnsiTheme="minorHAnsi"/>
              </w:rPr>
              <w:t xml:space="preserve">Zbigniew </w:t>
            </w:r>
            <w:proofErr w:type="spellStart"/>
            <w:r w:rsidRPr="00933024">
              <w:rPr>
                <w:rFonts w:asciiTheme="minorHAnsi" w:hAnsiTheme="minorHAnsi"/>
              </w:rPr>
              <w:t>Kubalańca</w:t>
            </w:r>
            <w:proofErr w:type="spellEnd"/>
            <w:r w:rsidRPr="00933024">
              <w:rPr>
                <w:rFonts w:asciiTheme="minorHAnsi" w:hAnsiTheme="minorHAnsi"/>
              </w:rPr>
              <w:t xml:space="preserve"> </w:t>
            </w:r>
          </w:p>
        </w:tc>
        <w:tc>
          <w:tcPr>
            <w:tcW w:w="2535" w:type="dxa"/>
            <w:vAlign w:val="center"/>
          </w:tcPr>
          <w:p w14:paraId="0C1114AE" w14:textId="77777777" w:rsidR="00933024" w:rsidRPr="00933024" w:rsidRDefault="00933024" w:rsidP="00933024">
            <w:pPr>
              <w:rPr>
                <w:rFonts w:asciiTheme="minorHAnsi" w:hAnsiTheme="minorHAnsi"/>
              </w:rPr>
            </w:pPr>
            <w:r w:rsidRPr="00933024">
              <w:rPr>
                <w:rFonts w:asciiTheme="minorHAnsi" w:hAnsiTheme="minorHAnsi"/>
              </w:rPr>
              <w:t>......................................</w:t>
            </w:r>
          </w:p>
        </w:tc>
      </w:tr>
      <w:tr w:rsidR="00933024" w:rsidRPr="00933024" w14:paraId="5919E761" w14:textId="77777777" w:rsidTr="00933024">
        <w:trPr>
          <w:trHeight w:val="559"/>
        </w:trPr>
        <w:tc>
          <w:tcPr>
            <w:tcW w:w="2535" w:type="dxa"/>
            <w:vAlign w:val="center"/>
          </w:tcPr>
          <w:p w14:paraId="3DD030F3" w14:textId="77777777" w:rsidR="00933024" w:rsidRPr="00933024" w:rsidRDefault="00933024" w:rsidP="00933024">
            <w:pPr>
              <w:rPr>
                <w:rFonts w:asciiTheme="minorHAnsi" w:hAnsiTheme="minorHAnsi"/>
              </w:rPr>
            </w:pPr>
            <w:r w:rsidRPr="00933024">
              <w:rPr>
                <w:rFonts w:asciiTheme="minorHAnsi" w:hAnsiTheme="minorHAnsi"/>
              </w:rPr>
              <w:t xml:space="preserve">Szymon </w:t>
            </w:r>
            <w:proofErr w:type="spellStart"/>
            <w:r w:rsidRPr="00933024">
              <w:rPr>
                <w:rFonts w:asciiTheme="minorHAnsi" w:hAnsiTheme="minorHAnsi"/>
              </w:rPr>
              <w:t>Ogłaza</w:t>
            </w:r>
            <w:proofErr w:type="spellEnd"/>
          </w:p>
        </w:tc>
        <w:tc>
          <w:tcPr>
            <w:tcW w:w="2535" w:type="dxa"/>
            <w:vAlign w:val="center"/>
          </w:tcPr>
          <w:p w14:paraId="76F2BBC2" w14:textId="77777777" w:rsidR="00933024" w:rsidRPr="00933024" w:rsidRDefault="00933024" w:rsidP="00933024">
            <w:pPr>
              <w:rPr>
                <w:rFonts w:asciiTheme="minorHAnsi" w:hAnsiTheme="minorHAnsi"/>
              </w:rPr>
            </w:pPr>
            <w:r w:rsidRPr="00933024">
              <w:rPr>
                <w:rFonts w:asciiTheme="minorHAnsi" w:hAnsiTheme="minorHAnsi"/>
              </w:rPr>
              <w:t>......................................</w:t>
            </w:r>
          </w:p>
        </w:tc>
      </w:tr>
      <w:tr w:rsidR="00933024" w:rsidRPr="00933024" w14:paraId="69C73CD3" w14:textId="77777777" w:rsidTr="00933024">
        <w:trPr>
          <w:trHeight w:val="559"/>
        </w:trPr>
        <w:tc>
          <w:tcPr>
            <w:tcW w:w="2535" w:type="dxa"/>
            <w:vAlign w:val="center"/>
          </w:tcPr>
          <w:p w14:paraId="51CE4F47" w14:textId="77777777" w:rsidR="00933024" w:rsidRPr="00933024" w:rsidRDefault="00933024" w:rsidP="00933024">
            <w:pPr>
              <w:rPr>
                <w:rFonts w:asciiTheme="minorHAnsi" w:hAnsiTheme="minorHAnsi"/>
              </w:rPr>
            </w:pPr>
            <w:r w:rsidRPr="00933024">
              <w:rPr>
                <w:rFonts w:asciiTheme="minorHAnsi" w:hAnsiTheme="minorHAnsi"/>
              </w:rPr>
              <w:t xml:space="preserve">Stanisław Rakoczy </w:t>
            </w:r>
          </w:p>
        </w:tc>
        <w:tc>
          <w:tcPr>
            <w:tcW w:w="2535" w:type="dxa"/>
            <w:vAlign w:val="center"/>
          </w:tcPr>
          <w:p w14:paraId="72C424DE" w14:textId="77777777" w:rsidR="00933024" w:rsidRPr="00933024" w:rsidRDefault="00933024" w:rsidP="00933024">
            <w:pPr>
              <w:rPr>
                <w:rFonts w:asciiTheme="minorHAnsi" w:hAnsiTheme="minorHAnsi"/>
              </w:rPr>
            </w:pPr>
            <w:r w:rsidRPr="00933024">
              <w:rPr>
                <w:rFonts w:asciiTheme="minorHAnsi" w:hAnsiTheme="minorHAnsi"/>
              </w:rPr>
              <w:t>......................................</w:t>
            </w:r>
          </w:p>
        </w:tc>
      </w:tr>
    </w:tbl>
    <w:p w14:paraId="1D2E5D6C" w14:textId="77777777" w:rsidR="003E7334" w:rsidRDefault="003E7334" w:rsidP="003E7334">
      <w:pPr>
        <w:spacing w:after="45" w:line="276" w:lineRule="auto"/>
        <w:ind w:right="43"/>
        <w:rPr>
          <w:rFonts w:ascii="Calibri" w:eastAsia="Calibri" w:hAnsi="Calibri"/>
          <w:sz w:val="22"/>
          <w:szCs w:val="22"/>
          <w:lang w:eastAsia="en-US"/>
        </w:rPr>
      </w:pPr>
    </w:p>
    <w:p w14:paraId="28C7BC0A" w14:textId="77777777" w:rsidR="003E7334" w:rsidRDefault="003E7334" w:rsidP="003E7334">
      <w:pPr>
        <w:spacing w:after="45" w:line="276" w:lineRule="auto"/>
        <w:ind w:right="43"/>
        <w:rPr>
          <w:rFonts w:ascii="Calibri" w:eastAsia="Calibri" w:hAnsi="Calibri"/>
          <w:sz w:val="22"/>
          <w:szCs w:val="22"/>
          <w:lang w:eastAsia="en-US"/>
        </w:rPr>
      </w:pPr>
    </w:p>
    <w:p w14:paraId="1185948B" w14:textId="77777777" w:rsidR="003E7334" w:rsidRDefault="003E7334" w:rsidP="003E7334">
      <w:pPr>
        <w:spacing w:after="45" w:line="276" w:lineRule="auto"/>
        <w:ind w:right="43"/>
        <w:rPr>
          <w:rFonts w:ascii="Calibri" w:eastAsia="Calibri" w:hAnsi="Calibri"/>
          <w:sz w:val="22"/>
          <w:szCs w:val="22"/>
          <w:lang w:eastAsia="en-US"/>
        </w:rPr>
      </w:pPr>
    </w:p>
    <w:p w14:paraId="4CA041DB" w14:textId="77777777" w:rsidR="003E7334" w:rsidRDefault="003E7334" w:rsidP="003E7334">
      <w:pPr>
        <w:spacing w:after="45" w:line="276" w:lineRule="auto"/>
        <w:ind w:right="43"/>
        <w:rPr>
          <w:rFonts w:ascii="Calibri" w:eastAsia="Calibri" w:hAnsi="Calibri"/>
          <w:sz w:val="22"/>
          <w:szCs w:val="22"/>
          <w:lang w:eastAsia="en-US"/>
        </w:rPr>
      </w:pPr>
    </w:p>
    <w:p w14:paraId="3B0B5297" w14:textId="77777777" w:rsidR="003E7334" w:rsidRDefault="003E7334" w:rsidP="003E7334">
      <w:pPr>
        <w:spacing w:after="45" w:line="276" w:lineRule="auto"/>
        <w:ind w:right="43"/>
        <w:rPr>
          <w:rFonts w:ascii="Calibri" w:eastAsia="Calibri" w:hAnsi="Calibri"/>
          <w:sz w:val="22"/>
          <w:szCs w:val="22"/>
          <w:lang w:eastAsia="en-US"/>
        </w:rPr>
      </w:pPr>
    </w:p>
    <w:p w14:paraId="3C6C3124" w14:textId="77777777" w:rsidR="003E7334" w:rsidRPr="003E7334" w:rsidRDefault="003E7334" w:rsidP="003E7334">
      <w:pPr>
        <w:spacing w:after="45" w:line="276" w:lineRule="auto"/>
        <w:ind w:right="43"/>
        <w:rPr>
          <w:rFonts w:ascii="Calibri" w:eastAsia="Calibri" w:hAnsi="Calibri"/>
          <w:sz w:val="22"/>
          <w:szCs w:val="22"/>
          <w:lang w:eastAsia="en-US"/>
        </w:rPr>
      </w:pPr>
    </w:p>
    <w:p w14:paraId="16463CE9" w14:textId="77777777" w:rsidR="00933024" w:rsidRDefault="00933024" w:rsidP="003E7334">
      <w:pPr>
        <w:spacing w:after="200" w:line="276" w:lineRule="auto"/>
        <w:ind w:right="49"/>
        <w:rPr>
          <w:rFonts w:ascii="Calibri" w:eastAsia="Calibri" w:hAnsi="Calibri"/>
          <w:sz w:val="28"/>
          <w:szCs w:val="22"/>
          <w:lang w:eastAsia="en-US"/>
        </w:rPr>
      </w:pPr>
    </w:p>
    <w:p w14:paraId="1F9B7D14" w14:textId="77777777" w:rsidR="00933024" w:rsidRDefault="00933024" w:rsidP="003E7334">
      <w:pPr>
        <w:spacing w:after="200" w:line="276" w:lineRule="auto"/>
        <w:ind w:right="49"/>
        <w:rPr>
          <w:rFonts w:ascii="Calibri" w:eastAsia="Calibri" w:hAnsi="Calibri"/>
          <w:sz w:val="28"/>
          <w:szCs w:val="22"/>
          <w:lang w:eastAsia="en-US"/>
        </w:rPr>
      </w:pPr>
    </w:p>
    <w:p w14:paraId="35C3A936" w14:textId="77777777" w:rsidR="00933024" w:rsidRDefault="00933024" w:rsidP="00A9537A">
      <w:pPr>
        <w:spacing w:after="200" w:line="276" w:lineRule="auto"/>
        <w:ind w:right="49"/>
        <w:jc w:val="center"/>
        <w:rPr>
          <w:rFonts w:ascii="Calibri" w:eastAsia="Calibri" w:hAnsi="Calibri"/>
          <w:sz w:val="28"/>
          <w:szCs w:val="22"/>
          <w:lang w:eastAsia="en-US"/>
        </w:rPr>
      </w:pPr>
    </w:p>
    <w:p w14:paraId="2E3F423A" w14:textId="77777777" w:rsidR="00933024" w:rsidRDefault="00933024" w:rsidP="00A9537A">
      <w:pPr>
        <w:spacing w:after="200" w:line="276" w:lineRule="auto"/>
        <w:ind w:right="49"/>
        <w:jc w:val="center"/>
        <w:rPr>
          <w:rFonts w:ascii="Calibri" w:eastAsia="Calibri" w:hAnsi="Calibri"/>
          <w:sz w:val="28"/>
          <w:szCs w:val="22"/>
          <w:lang w:eastAsia="en-US"/>
        </w:rPr>
      </w:pPr>
    </w:p>
    <w:p w14:paraId="4BDC7B18" w14:textId="77777777" w:rsidR="00933024" w:rsidRDefault="00933024" w:rsidP="00A9537A">
      <w:pPr>
        <w:spacing w:after="200" w:line="276" w:lineRule="auto"/>
        <w:ind w:right="49"/>
        <w:jc w:val="center"/>
        <w:rPr>
          <w:rFonts w:ascii="Calibri" w:eastAsia="Calibri" w:hAnsi="Calibri"/>
          <w:sz w:val="28"/>
          <w:szCs w:val="22"/>
          <w:lang w:eastAsia="en-US"/>
        </w:rPr>
      </w:pPr>
    </w:p>
    <w:p w14:paraId="646B2142" w14:textId="77777777" w:rsidR="00933024" w:rsidRDefault="00933024" w:rsidP="00A9537A">
      <w:pPr>
        <w:spacing w:after="200" w:line="276" w:lineRule="auto"/>
        <w:ind w:right="49"/>
        <w:jc w:val="center"/>
        <w:rPr>
          <w:rFonts w:ascii="Calibri" w:eastAsia="Calibri" w:hAnsi="Calibri"/>
          <w:sz w:val="28"/>
          <w:szCs w:val="22"/>
          <w:lang w:eastAsia="en-US"/>
        </w:rPr>
      </w:pPr>
    </w:p>
    <w:p w14:paraId="16C2C99C" w14:textId="27EB688E" w:rsidR="003E7334" w:rsidRPr="003E7334" w:rsidRDefault="003E7334" w:rsidP="00A9537A">
      <w:pPr>
        <w:spacing w:after="200" w:line="276" w:lineRule="auto"/>
        <w:ind w:right="49"/>
        <w:jc w:val="center"/>
        <w:rPr>
          <w:rFonts w:ascii="Calibri" w:eastAsia="Calibri" w:hAnsi="Calibri"/>
          <w:sz w:val="28"/>
          <w:szCs w:val="22"/>
          <w:lang w:eastAsia="en-US"/>
        </w:rPr>
      </w:pPr>
      <w:r w:rsidRPr="003E7334">
        <w:rPr>
          <w:rFonts w:ascii="Calibri" w:eastAsia="Calibri" w:hAnsi="Calibri"/>
          <w:sz w:val="28"/>
          <w:szCs w:val="22"/>
          <w:lang w:eastAsia="en-US"/>
        </w:rPr>
        <w:t xml:space="preserve">OPOLE, </w:t>
      </w:r>
      <w:r>
        <w:rPr>
          <w:rFonts w:ascii="Calibri" w:eastAsia="Calibri" w:hAnsi="Calibri"/>
          <w:sz w:val="28"/>
          <w:szCs w:val="22"/>
          <w:lang w:eastAsia="en-US"/>
        </w:rPr>
        <w:t>styczeń 2020</w:t>
      </w:r>
      <w:r w:rsidRPr="003E7334">
        <w:rPr>
          <w:rFonts w:ascii="Calibri" w:eastAsia="Calibri" w:hAnsi="Calibri"/>
          <w:sz w:val="28"/>
          <w:szCs w:val="22"/>
          <w:lang w:eastAsia="en-US"/>
        </w:rPr>
        <w:t xml:space="preserve"> r.</w:t>
      </w:r>
    </w:p>
    <w:p w14:paraId="1E8B1061" w14:textId="1DA5F418" w:rsidR="00FD2EE9" w:rsidRDefault="00094884" w:rsidP="003E7334">
      <w:pPr>
        <w:tabs>
          <w:tab w:val="left" w:pos="3810"/>
        </w:tabs>
        <w:spacing w:line="600" w:lineRule="auto"/>
        <w:rPr>
          <w:rFonts w:ascii="Calibri" w:hAnsi="Calibri"/>
          <w:color w:val="000000"/>
          <w:sz w:val="22"/>
          <w:szCs w:val="22"/>
        </w:rPr>
      </w:pPr>
      <w:r>
        <w:rPr>
          <w:rFonts w:ascii="Calibri" w:hAnsi="Calibri"/>
          <w:color w:val="000000"/>
          <w:sz w:val="28"/>
          <w:szCs w:val="28"/>
        </w:rPr>
        <w:t xml:space="preserve">       </w:t>
      </w:r>
    </w:p>
    <w:sdt>
      <w:sdtPr>
        <w:rPr>
          <w:b/>
          <w:color w:val="auto"/>
        </w:rPr>
        <w:id w:val="1079722232"/>
        <w:docPartObj>
          <w:docPartGallery w:val="Table of Contents"/>
          <w:docPartUnique/>
        </w:docPartObj>
      </w:sdtPr>
      <w:sdtEndPr>
        <w:rPr>
          <w:b w:val="0"/>
          <w:color w:val="2E74B5" w:themeColor="accent1" w:themeShade="BF"/>
        </w:rPr>
      </w:sdtEndPr>
      <w:sdtContent>
        <w:p w14:paraId="20CDD204" w14:textId="77777777" w:rsidR="00C52D65" w:rsidRPr="00A9537A" w:rsidRDefault="00C52D65" w:rsidP="00C52D65">
          <w:pPr>
            <w:pStyle w:val="Nagwekspisutreci"/>
            <w:spacing w:before="0" w:line="360" w:lineRule="auto"/>
            <w:jc w:val="both"/>
            <w:rPr>
              <w:rFonts w:asciiTheme="minorHAnsi" w:hAnsiTheme="minorHAnsi" w:cstheme="minorHAnsi"/>
              <w:b/>
              <w:color w:val="auto"/>
              <w:sz w:val="24"/>
              <w:szCs w:val="24"/>
            </w:rPr>
          </w:pPr>
          <w:r w:rsidRPr="00C52D65">
            <w:rPr>
              <w:rFonts w:asciiTheme="minorHAnsi" w:hAnsiTheme="minorHAnsi"/>
              <w:b/>
              <w:color w:val="auto"/>
              <w:sz w:val="28"/>
              <w:szCs w:val="28"/>
            </w:rPr>
            <w:t>Sp</w:t>
          </w:r>
          <w:r w:rsidRPr="00A9537A">
            <w:rPr>
              <w:rFonts w:asciiTheme="minorHAnsi" w:hAnsiTheme="minorHAnsi" w:cstheme="minorHAnsi"/>
              <w:b/>
              <w:color w:val="auto"/>
              <w:sz w:val="24"/>
              <w:szCs w:val="24"/>
            </w:rPr>
            <w:t>is treści</w:t>
          </w:r>
        </w:p>
        <w:p w14:paraId="0DCFB71E" w14:textId="77777777" w:rsidR="00F61461" w:rsidRPr="00A9537A" w:rsidRDefault="00C52D65" w:rsidP="00A9537A">
          <w:pPr>
            <w:pStyle w:val="Spistreci1"/>
            <w:spacing w:line="360" w:lineRule="auto"/>
            <w:ind w:left="425" w:hanging="425"/>
            <w:rPr>
              <w:rFonts w:asciiTheme="minorHAnsi" w:eastAsiaTheme="minorEastAsia" w:hAnsiTheme="minorHAnsi" w:cstheme="minorHAnsi"/>
              <w:b/>
              <w:noProof/>
              <w:sz w:val="22"/>
              <w:szCs w:val="22"/>
            </w:rPr>
          </w:pPr>
          <w:r w:rsidRPr="00A9537A">
            <w:rPr>
              <w:rFonts w:asciiTheme="minorHAnsi" w:hAnsiTheme="minorHAnsi" w:cstheme="minorHAnsi"/>
            </w:rPr>
            <w:fldChar w:fldCharType="begin"/>
          </w:r>
          <w:r w:rsidRPr="00A9537A">
            <w:rPr>
              <w:rFonts w:asciiTheme="minorHAnsi" w:hAnsiTheme="minorHAnsi" w:cstheme="minorHAnsi"/>
            </w:rPr>
            <w:instrText xml:space="preserve"> TOC \o "1-3" \h \z \u </w:instrText>
          </w:r>
          <w:r w:rsidRPr="00A9537A">
            <w:rPr>
              <w:rFonts w:asciiTheme="minorHAnsi" w:hAnsiTheme="minorHAnsi" w:cstheme="minorHAnsi"/>
            </w:rPr>
            <w:fldChar w:fldCharType="separate"/>
          </w:r>
          <w:hyperlink w:anchor="_Toc30068424" w:history="1">
            <w:r w:rsidR="00F61461" w:rsidRPr="00A9537A">
              <w:rPr>
                <w:rStyle w:val="Hipercze"/>
                <w:rFonts w:asciiTheme="minorHAnsi" w:hAnsiTheme="minorHAnsi" w:cstheme="minorHAnsi"/>
                <w:b/>
                <w:noProof/>
                <w:lang w:eastAsia="en-US"/>
              </w:rPr>
              <w:t xml:space="preserve">I.     </w:t>
            </w:r>
            <w:r w:rsidR="00F61461" w:rsidRPr="00A9537A">
              <w:rPr>
                <w:rStyle w:val="Hipercze"/>
                <w:rFonts w:asciiTheme="minorHAnsi" w:hAnsiTheme="minorHAnsi" w:cstheme="minorHAnsi"/>
                <w:b/>
                <w:noProof/>
              </w:rPr>
              <w:t>USZCZEGÓŁOWIONE FORMY WSPARCIA</w:t>
            </w:r>
            <w:r w:rsidR="00F61461" w:rsidRPr="00A9537A">
              <w:rPr>
                <w:rFonts w:asciiTheme="minorHAnsi" w:hAnsiTheme="minorHAnsi" w:cstheme="minorHAnsi"/>
                <w:b/>
                <w:noProof/>
                <w:webHidden/>
              </w:rPr>
              <w:tab/>
            </w:r>
            <w:r w:rsidR="00F61461" w:rsidRPr="00A9537A">
              <w:rPr>
                <w:rFonts w:asciiTheme="minorHAnsi" w:hAnsiTheme="minorHAnsi" w:cstheme="minorHAnsi"/>
                <w:b/>
                <w:noProof/>
                <w:webHidden/>
              </w:rPr>
              <w:fldChar w:fldCharType="begin"/>
            </w:r>
            <w:r w:rsidR="00F61461" w:rsidRPr="00A9537A">
              <w:rPr>
                <w:rFonts w:asciiTheme="minorHAnsi" w:hAnsiTheme="minorHAnsi" w:cstheme="minorHAnsi"/>
                <w:b/>
                <w:noProof/>
                <w:webHidden/>
              </w:rPr>
              <w:instrText xml:space="preserve"> PAGEREF _Toc30068424 \h </w:instrText>
            </w:r>
            <w:r w:rsidR="00F61461" w:rsidRPr="00A9537A">
              <w:rPr>
                <w:rFonts w:asciiTheme="minorHAnsi" w:hAnsiTheme="minorHAnsi" w:cstheme="minorHAnsi"/>
                <w:b/>
                <w:noProof/>
                <w:webHidden/>
              </w:rPr>
            </w:r>
            <w:r w:rsidR="00F61461" w:rsidRPr="00A9537A">
              <w:rPr>
                <w:rFonts w:asciiTheme="minorHAnsi" w:hAnsiTheme="minorHAnsi" w:cstheme="minorHAnsi"/>
                <w:b/>
                <w:noProof/>
                <w:webHidden/>
              </w:rPr>
              <w:fldChar w:fldCharType="separate"/>
            </w:r>
            <w:r w:rsidR="00F61461" w:rsidRPr="00A9537A">
              <w:rPr>
                <w:rFonts w:asciiTheme="minorHAnsi" w:hAnsiTheme="minorHAnsi" w:cstheme="minorHAnsi"/>
                <w:b/>
                <w:noProof/>
                <w:webHidden/>
              </w:rPr>
              <w:t>3</w:t>
            </w:r>
            <w:r w:rsidR="00F61461" w:rsidRPr="00A9537A">
              <w:rPr>
                <w:rFonts w:asciiTheme="minorHAnsi" w:hAnsiTheme="minorHAnsi" w:cstheme="minorHAnsi"/>
                <w:b/>
                <w:noProof/>
                <w:webHidden/>
              </w:rPr>
              <w:fldChar w:fldCharType="end"/>
            </w:r>
          </w:hyperlink>
        </w:p>
        <w:p w14:paraId="74B0B7A3" w14:textId="158DA327" w:rsidR="00F61461" w:rsidRPr="00A9537A" w:rsidRDefault="00122C09" w:rsidP="00A9537A">
          <w:pPr>
            <w:pStyle w:val="Spistreci1"/>
            <w:spacing w:line="360" w:lineRule="auto"/>
            <w:ind w:left="425" w:hanging="425"/>
            <w:rPr>
              <w:rFonts w:asciiTheme="minorHAnsi" w:eastAsiaTheme="minorEastAsia" w:hAnsiTheme="minorHAnsi" w:cstheme="minorHAnsi"/>
              <w:b/>
              <w:noProof/>
              <w:sz w:val="22"/>
              <w:szCs w:val="22"/>
            </w:rPr>
          </w:pPr>
          <w:hyperlink w:anchor="_Toc30068425" w:history="1">
            <w:r w:rsidR="00F61461" w:rsidRPr="00A9537A">
              <w:rPr>
                <w:rStyle w:val="Hipercze"/>
                <w:rFonts w:asciiTheme="minorHAnsi" w:eastAsia="Calibri" w:hAnsiTheme="minorHAnsi" w:cstheme="minorHAnsi"/>
                <w:b/>
                <w:noProof/>
                <w:lang w:eastAsia="en-US"/>
              </w:rPr>
              <w:t xml:space="preserve">II. </w:t>
            </w:r>
            <w:r w:rsidR="00F61461">
              <w:rPr>
                <w:rStyle w:val="Hipercze"/>
                <w:rFonts w:asciiTheme="minorHAnsi" w:eastAsia="Calibri" w:hAnsiTheme="minorHAnsi" w:cstheme="minorHAnsi"/>
                <w:b/>
                <w:noProof/>
                <w:lang w:eastAsia="en-US"/>
              </w:rPr>
              <w:t xml:space="preserve">   </w:t>
            </w:r>
            <w:r w:rsidR="00F61461" w:rsidRPr="00A9537A">
              <w:rPr>
                <w:rStyle w:val="Hipercze"/>
                <w:rFonts w:asciiTheme="minorHAnsi" w:hAnsiTheme="minorHAnsi" w:cstheme="minorHAnsi"/>
                <w:b/>
                <w:noProof/>
              </w:rPr>
              <w:t>ANGAŻOWANIE PERSONELU W PROJEKTACH EDUKACYJNYCH FINANSOWANYCH Z EUROPEJSKIEGO FUNDUSZU SPOŁECZNEGO  W RAMACH RPO WO 2014-2020</w:t>
            </w:r>
            <w:r w:rsidR="00F61461" w:rsidRPr="00A9537A">
              <w:rPr>
                <w:rFonts w:asciiTheme="minorHAnsi" w:hAnsiTheme="minorHAnsi" w:cstheme="minorHAnsi"/>
                <w:b/>
                <w:noProof/>
                <w:webHidden/>
              </w:rPr>
              <w:tab/>
            </w:r>
            <w:r w:rsidR="00F61461" w:rsidRPr="00A9537A">
              <w:rPr>
                <w:rFonts w:asciiTheme="minorHAnsi" w:hAnsiTheme="minorHAnsi" w:cstheme="minorHAnsi"/>
                <w:b/>
                <w:noProof/>
                <w:webHidden/>
              </w:rPr>
              <w:fldChar w:fldCharType="begin"/>
            </w:r>
            <w:r w:rsidR="00F61461" w:rsidRPr="00A9537A">
              <w:rPr>
                <w:rFonts w:asciiTheme="minorHAnsi" w:hAnsiTheme="minorHAnsi" w:cstheme="minorHAnsi"/>
                <w:b/>
                <w:noProof/>
                <w:webHidden/>
              </w:rPr>
              <w:instrText xml:space="preserve"> PAGEREF _Toc30068425 \h </w:instrText>
            </w:r>
            <w:r w:rsidR="00F61461" w:rsidRPr="00A9537A">
              <w:rPr>
                <w:rFonts w:asciiTheme="minorHAnsi" w:hAnsiTheme="minorHAnsi" w:cstheme="minorHAnsi"/>
                <w:b/>
                <w:noProof/>
                <w:webHidden/>
              </w:rPr>
            </w:r>
            <w:r w:rsidR="00F61461" w:rsidRPr="00A9537A">
              <w:rPr>
                <w:rFonts w:asciiTheme="minorHAnsi" w:hAnsiTheme="minorHAnsi" w:cstheme="minorHAnsi"/>
                <w:b/>
                <w:noProof/>
                <w:webHidden/>
              </w:rPr>
              <w:fldChar w:fldCharType="separate"/>
            </w:r>
            <w:r w:rsidR="00F61461" w:rsidRPr="00A9537A">
              <w:rPr>
                <w:rFonts w:asciiTheme="minorHAnsi" w:hAnsiTheme="minorHAnsi" w:cstheme="minorHAnsi"/>
                <w:b/>
                <w:noProof/>
                <w:webHidden/>
              </w:rPr>
              <w:t>14</w:t>
            </w:r>
            <w:r w:rsidR="00F61461" w:rsidRPr="00A9537A">
              <w:rPr>
                <w:rFonts w:asciiTheme="minorHAnsi" w:hAnsiTheme="minorHAnsi" w:cstheme="minorHAnsi"/>
                <w:b/>
                <w:noProof/>
                <w:webHidden/>
              </w:rPr>
              <w:fldChar w:fldCharType="end"/>
            </w:r>
          </w:hyperlink>
        </w:p>
        <w:p w14:paraId="3A81DBD4" w14:textId="1907766A" w:rsidR="00F61461" w:rsidRPr="00A9537A" w:rsidRDefault="00122C09" w:rsidP="00A9537A">
          <w:pPr>
            <w:pStyle w:val="Spistreci1"/>
            <w:spacing w:line="360" w:lineRule="auto"/>
            <w:ind w:left="425" w:hanging="425"/>
            <w:rPr>
              <w:rFonts w:asciiTheme="minorHAnsi" w:eastAsiaTheme="minorEastAsia" w:hAnsiTheme="minorHAnsi" w:cstheme="minorHAnsi"/>
              <w:b/>
              <w:noProof/>
              <w:sz w:val="22"/>
              <w:szCs w:val="22"/>
            </w:rPr>
          </w:pPr>
          <w:hyperlink w:anchor="_Toc30068426" w:history="1">
            <w:r w:rsidR="00F61461" w:rsidRPr="00A9537A">
              <w:rPr>
                <w:rStyle w:val="Hipercze"/>
                <w:rFonts w:asciiTheme="minorHAnsi" w:hAnsiTheme="minorHAnsi" w:cstheme="minorHAnsi"/>
                <w:b/>
                <w:noProof/>
              </w:rPr>
              <w:t xml:space="preserve">III.   SPOSÓB WERYFIKACJI NABYCIA KWALIFIKACJI I KOMPETENCJI PRZEZ NAUCZYCIELI W RAMACH PODDZIAŁANIA 9.1.3 </w:t>
            </w:r>
            <w:r w:rsidR="00F61461" w:rsidRPr="00A9537A">
              <w:rPr>
                <w:rStyle w:val="Hipercze"/>
                <w:rFonts w:asciiTheme="minorHAnsi" w:hAnsiTheme="minorHAnsi" w:cstheme="minorHAnsi"/>
                <w:b/>
                <w:i/>
                <w:noProof/>
              </w:rPr>
              <w:t xml:space="preserve">WSPARCIE EDUKACJI PRZEDSZKOLNEJ </w:t>
            </w:r>
            <w:r w:rsidR="00F61461">
              <w:rPr>
                <w:rStyle w:val="Hipercze"/>
                <w:rFonts w:asciiTheme="minorHAnsi" w:hAnsiTheme="minorHAnsi" w:cstheme="minorHAnsi"/>
                <w:b/>
                <w:i/>
                <w:noProof/>
              </w:rPr>
              <w:br/>
            </w:r>
            <w:r w:rsidR="00F61461" w:rsidRPr="00A9537A">
              <w:rPr>
                <w:rStyle w:val="Hipercze"/>
                <w:rFonts w:asciiTheme="minorHAnsi" w:hAnsiTheme="minorHAnsi" w:cstheme="minorHAnsi"/>
                <w:b/>
                <w:i/>
                <w:noProof/>
              </w:rPr>
              <w:t xml:space="preserve"> </w:t>
            </w:r>
            <w:r w:rsidR="009B6623">
              <w:rPr>
                <w:rStyle w:val="Hipercze"/>
                <w:rFonts w:asciiTheme="minorHAnsi" w:hAnsiTheme="minorHAnsi" w:cstheme="minorHAnsi"/>
                <w:b/>
                <w:noProof/>
              </w:rPr>
              <w:t xml:space="preserve">I  </w:t>
            </w:r>
            <w:r w:rsidR="00F61461" w:rsidRPr="00A9537A">
              <w:rPr>
                <w:rStyle w:val="Hipercze"/>
                <w:rFonts w:asciiTheme="minorHAnsi" w:hAnsiTheme="minorHAnsi" w:cstheme="minorHAnsi"/>
                <w:b/>
                <w:noProof/>
              </w:rPr>
              <w:t xml:space="preserve">PODDZIAŁANIA  9.1.4 </w:t>
            </w:r>
            <w:r w:rsidR="00F61461" w:rsidRPr="00A9537A">
              <w:rPr>
                <w:rStyle w:val="Hipercze"/>
                <w:rFonts w:asciiTheme="minorHAnsi" w:hAnsiTheme="minorHAnsi" w:cstheme="minorHAnsi"/>
                <w:b/>
                <w:i/>
                <w:noProof/>
              </w:rPr>
              <w:t>WSPARCIE EDUKACJI PRZEDSZKOLNEJ</w:t>
            </w:r>
            <w:r w:rsidR="00F61461" w:rsidRPr="00A9537A">
              <w:rPr>
                <w:rStyle w:val="Hipercze"/>
                <w:rFonts w:asciiTheme="minorHAnsi" w:hAnsiTheme="minorHAnsi" w:cstheme="minorHAnsi"/>
                <w:b/>
                <w:noProof/>
              </w:rPr>
              <w:t xml:space="preserve"> </w:t>
            </w:r>
            <w:r w:rsidR="00F61461" w:rsidRPr="00A9537A">
              <w:rPr>
                <w:rStyle w:val="Hipercze"/>
                <w:rFonts w:asciiTheme="minorHAnsi" w:hAnsiTheme="minorHAnsi" w:cstheme="minorHAnsi"/>
                <w:b/>
                <w:i/>
                <w:noProof/>
              </w:rPr>
              <w:t>W AGLOMERACJI OPOLSKIEJ</w:t>
            </w:r>
            <w:r w:rsidR="00F61461" w:rsidRPr="00A9537A">
              <w:rPr>
                <w:rStyle w:val="Hipercze"/>
                <w:rFonts w:asciiTheme="minorHAnsi" w:hAnsiTheme="minorHAnsi" w:cstheme="minorHAnsi"/>
                <w:b/>
                <w:noProof/>
              </w:rPr>
              <w:t xml:space="preserve"> RPO WO 2014-2020 W WOJEWÓDZTWIE OPOLSKIM</w:t>
            </w:r>
            <w:r w:rsidR="00F61461" w:rsidRPr="00A9537A">
              <w:rPr>
                <w:rFonts w:asciiTheme="minorHAnsi" w:hAnsiTheme="minorHAnsi" w:cstheme="minorHAnsi"/>
                <w:b/>
                <w:noProof/>
                <w:webHidden/>
              </w:rPr>
              <w:tab/>
            </w:r>
            <w:r w:rsidR="00F61461" w:rsidRPr="00A9537A">
              <w:rPr>
                <w:rFonts w:asciiTheme="minorHAnsi" w:hAnsiTheme="minorHAnsi" w:cstheme="minorHAnsi"/>
                <w:b/>
                <w:noProof/>
                <w:webHidden/>
              </w:rPr>
              <w:fldChar w:fldCharType="begin"/>
            </w:r>
            <w:r w:rsidR="00F61461" w:rsidRPr="00A9537A">
              <w:rPr>
                <w:rFonts w:asciiTheme="minorHAnsi" w:hAnsiTheme="minorHAnsi" w:cstheme="minorHAnsi"/>
                <w:b/>
                <w:noProof/>
                <w:webHidden/>
              </w:rPr>
              <w:instrText xml:space="preserve"> PAGEREF _Toc30068426 \h </w:instrText>
            </w:r>
            <w:r w:rsidR="00F61461" w:rsidRPr="00A9537A">
              <w:rPr>
                <w:rFonts w:asciiTheme="minorHAnsi" w:hAnsiTheme="minorHAnsi" w:cstheme="minorHAnsi"/>
                <w:b/>
                <w:noProof/>
                <w:webHidden/>
              </w:rPr>
            </w:r>
            <w:r w:rsidR="00F61461" w:rsidRPr="00A9537A">
              <w:rPr>
                <w:rFonts w:asciiTheme="minorHAnsi" w:hAnsiTheme="minorHAnsi" w:cstheme="minorHAnsi"/>
                <w:b/>
                <w:noProof/>
                <w:webHidden/>
              </w:rPr>
              <w:fldChar w:fldCharType="separate"/>
            </w:r>
            <w:r w:rsidR="00F61461" w:rsidRPr="00A9537A">
              <w:rPr>
                <w:rFonts w:asciiTheme="minorHAnsi" w:hAnsiTheme="minorHAnsi" w:cstheme="minorHAnsi"/>
                <w:b/>
                <w:noProof/>
                <w:webHidden/>
              </w:rPr>
              <w:t>21</w:t>
            </w:r>
            <w:r w:rsidR="00F61461" w:rsidRPr="00A9537A">
              <w:rPr>
                <w:rFonts w:asciiTheme="minorHAnsi" w:hAnsiTheme="minorHAnsi" w:cstheme="minorHAnsi"/>
                <w:b/>
                <w:noProof/>
                <w:webHidden/>
              </w:rPr>
              <w:fldChar w:fldCharType="end"/>
            </w:r>
          </w:hyperlink>
        </w:p>
        <w:p w14:paraId="7B82BAA7" w14:textId="77777777" w:rsidR="00C52D65" w:rsidRDefault="00C52D65" w:rsidP="00C52D65">
          <w:pPr>
            <w:pStyle w:val="Nagwek1"/>
            <w:spacing w:before="0" w:line="360" w:lineRule="auto"/>
            <w:jc w:val="both"/>
          </w:pPr>
          <w:r w:rsidRPr="00A9537A">
            <w:rPr>
              <w:rFonts w:asciiTheme="minorHAnsi" w:hAnsiTheme="minorHAnsi" w:cstheme="minorHAnsi"/>
              <w:sz w:val="24"/>
              <w:szCs w:val="24"/>
            </w:rPr>
            <w:fldChar w:fldCharType="end"/>
          </w:r>
        </w:p>
      </w:sdtContent>
    </w:sdt>
    <w:p w14:paraId="613F86D0" w14:textId="77777777" w:rsidR="00D76147" w:rsidRDefault="00D76147" w:rsidP="00D76147">
      <w:pPr>
        <w:rPr>
          <w:rFonts w:ascii="Calibri" w:hAnsi="Calibri"/>
        </w:rPr>
      </w:pPr>
    </w:p>
    <w:p w14:paraId="5D23B400" w14:textId="77777777" w:rsidR="00085C66" w:rsidRDefault="00085C66" w:rsidP="00D76147">
      <w:pPr>
        <w:rPr>
          <w:rFonts w:ascii="Calibri" w:hAnsi="Calibri"/>
        </w:rPr>
      </w:pPr>
    </w:p>
    <w:p w14:paraId="3DBD470E" w14:textId="77777777" w:rsidR="00085C66" w:rsidRDefault="00085C66" w:rsidP="00D76147">
      <w:pPr>
        <w:rPr>
          <w:rFonts w:ascii="Calibri" w:hAnsi="Calibri"/>
        </w:rPr>
      </w:pPr>
    </w:p>
    <w:p w14:paraId="215BC2DF" w14:textId="77777777" w:rsidR="00085C66" w:rsidRDefault="00085C66" w:rsidP="00D76147">
      <w:pPr>
        <w:rPr>
          <w:rFonts w:ascii="Calibri" w:hAnsi="Calibri"/>
        </w:rPr>
      </w:pPr>
    </w:p>
    <w:p w14:paraId="584FB63C" w14:textId="77777777" w:rsidR="00085C66" w:rsidRDefault="00085C66" w:rsidP="00D76147">
      <w:pPr>
        <w:rPr>
          <w:rFonts w:ascii="Calibri" w:hAnsi="Calibri"/>
        </w:rPr>
      </w:pPr>
    </w:p>
    <w:p w14:paraId="050EF1BE" w14:textId="77777777" w:rsidR="00085C66" w:rsidRDefault="00085C66" w:rsidP="00D76147">
      <w:pPr>
        <w:rPr>
          <w:rFonts w:ascii="Calibri" w:hAnsi="Calibri"/>
        </w:rPr>
      </w:pPr>
    </w:p>
    <w:p w14:paraId="295CC69D" w14:textId="77777777" w:rsidR="00085C66" w:rsidRDefault="00085C66" w:rsidP="00D76147">
      <w:pPr>
        <w:rPr>
          <w:rFonts w:ascii="Calibri" w:hAnsi="Calibri"/>
        </w:rPr>
      </w:pPr>
    </w:p>
    <w:p w14:paraId="673C3E8A" w14:textId="77777777" w:rsidR="00085C66" w:rsidRDefault="00085C66" w:rsidP="00D76147">
      <w:pPr>
        <w:rPr>
          <w:rFonts w:ascii="Calibri" w:hAnsi="Calibri"/>
        </w:rPr>
      </w:pPr>
    </w:p>
    <w:p w14:paraId="0D38153E" w14:textId="77777777" w:rsidR="00085C66" w:rsidRDefault="00085C66" w:rsidP="00D76147">
      <w:pPr>
        <w:rPr>
          <w:rFonts w:ascii="Calibri" w:hAnsi="Calibri"/>
        </w:rPr>
      </w:pPr>
    </w:p>
    <w:p w14:paraId="201B5540" w14:textId="77777777" w:rsidR="00192222" w:rsidRDefault="00192222" w:rsidP="00D76147">
      <w:pPr>
        <w:rPr>
          <w:rFonts w:ascii="Calibri" w:hAnsi="Calibri"/>
        </w:rPr>
      </w:pPr>
    </w:p>
    <w:p w14:paraId="3B93AE96" w14:textId="77777777" w:rsidR="00085C66" w:rsidRDefault="00085C66" w:rsidP="00D76147">
      <w:pPr>
        <w:rPr>
          <w:rFonts w:ascii="Calibri" w:hAnsi="Calibri"/>
        </w:rPr>
      </w:pPr>
    </w:p>
    <w:p w14:paraId="2B9D79C6" w14:textId="77777777" w:rsidR="00085C66" w:rsidRDefault="00085C66" w:rsidP="00D76147">
      <w:pPr>
        <w:rPr>
          <w:rFonts w:ascii="Calibri" w:hAnsi="Calibri"/>
        </w:rPr>
      </w:pPr>
    </w:p>
    <w:p w14:paraId="53556D22" w14:textId="77777777" w:rsidR="00085C66" w:rsidRDefault="00085C66" w:rsidP="00D76147">
      <w:pPr>
        <w:rPr>
          <w:rFonts w:ascii="Calibri" w:hAnsi="Calibri"/>
        </w:rPr>
      </w:pPr>
    </w:p>
    <w:p w14:paraId="0F4880C7" w14:textId="77777777" w:rsidR="00085C66" w:rsidRDefault="00085C66" w:rsidP="00D76147">
      <w:pPr>
        <w:rPr>
          <w:rFonts w:ascii="Calibri" w:hAnsi="Calibri"/>
        </w:rPr>
      </w:pPr>
    </w:p>
    <w:p w14:paraId="6B811A72" w14:textId="77777777" w:rsidR="00085C66" w:rsidRDefault="00085C66" w:rsidP="00D76147">
      <w:pPr>
        <w:rPr>
          <w:rFonts w:ascii="Calibri" w:hAnsi="Calibri"/>
        </w:rPr>
      </w:pPr>
    </w:p>
    <w:p w14:paraId="52E0848B" w14:textId="77777777" w:rsidR="00085C66" w:rsidRDefault="00085C66" w:rsidP="00D76147">
      <w:pPr>
        <w:rPr>
          <w:rFonts w:ascii="Calibri" w:hAnsi="Calibri"/>
        </w:rPr>
      </w:pPr>
    </w:p>
    <w:p w14:paraId="0A49AF87" w14:textId="77777777" w:rsidR="00085C66" w:rsidRDefault="00085C66" w:rsidP="00D76147">
      <w:pPr>
        <w:rPr>
          <w:rFonts w:ascii="Calibri" w:hAnsi="Calibri"/>
        </w:rPr>
      </w:pPr>
    </w:p>
    <w:p w14:paraId="47DF7827" w14:textId="77777777" w:rsidR="00085C66" w:rsidRDefault="00085C66" w:rsidP="00D76147">
      <w:pPr>
        <w:rPr>
          <w:rFonts w:ascii="Calibri" w:hAnsi="Calibri"/>
        </w:rPr>
      </w:pPr>
    </w:p>
    <w:p w14:paraId="63114D27" w14:textId="77777777" w:rsidR="00085C66" w:rsidRDefault="00085C66" w:rsidP="00D76147">
      <w:pPr>
        <w:rPr>
          <w:rFonts w:ascii="Calibri" w:hAnsi="Calibri"/>
        </w:rPr>
      </w:pPr>
    </w:p>
    <w:p w14:paraId="29C9BAF8" w14:textId="77777777" w:rsidR="00085C66" w:rsidRDefault="00085C66" w:rsidP="00D76147">
      <w:pPr>
        <w:rPr>
          <w:rFonts w:ascii="Calibri" w:hAnsi="Calibri"/>
        </w:rPr>
      </w:pPr>
    </w:p>
    <w:p w14:paraId="3B1681DA" w14:textId="77777777" w:rsidR="00085C66" w:rsidRDefault="00085C66" w:rsidP="00D76147">
      <w:pPr>
        <w:rPr>
          <w:rFonts w:ascii="Calibri" w:hAnsi="Calibri"/>
        </w:rPr>
      </w:pPr>
    </w:p>
    <w:p w14:paraId="69806627" w14:textId="77777777" w:rsidR="00085C66" w:rsidRDefault="00085C66" w:rsidP="00D76147">
      <w:pPr>
        <w:rPr>
          <w:rFonts w:ascii="Calibri" w:hAnsi="Calibri"/>
        </w:rPr>
      </w:pPr>
    </w:p>
    <w:p w14:paraId="7DDBDDD3" w14:textId="77777777" w:rsidR="00085C66" w:rsidRDefault="00085C66" w:rsidP="00D76147">
      <w:pPr>
        <w:rPr>
          <w:rFonts w:ascii="Calibri" w:hAnsi="Calibri"/>
        </w:rPr>
      </w:pPr>
    </w:p>
    <w:p w14:paraId="76D9EAEC" w14:textId="77777777" w:rsidR="00085C66" w:rsidRDefault="00085C66" w:rsidP="00D76147">
      <w:pPr>
        <w:rPr>
          <w:rFonts w:ascii="Calibri" w:hAnsi="Calibri"/>
        </w:rPr>
      </w:pPr>
    </w:p>
    <w:p w14:paraId="211668EE" w14:textId="77777777" w:rsidR="00085C66" w:rsidRDefault="00085C66" w:rsidP="00D76147">
      <w:pPr>
        <w:rPr>
          <w:rFonts w:ascii="Calibri" w:hAnsi="Calibri"/>
        </w:rPr>
      </w:pPr>
    </w:p>
    <w:p w14:paraId="73C43C6A" w14:textId="77777777" w:rsidR="00085C66" w:rsidRDefault="00085C66" w:rsidP="00D76147">
      <w:pPr>
        <w:rPr>
          <w:rFonts w:ascii="Calibri" w:hAnsi="Calibri"/>
        </w:rPr>
      </w:pPr>
    </w:p>
    <w:p w14:paraId="4A4E9310" w14:textId="77777777" w:rsidR="00085C66" w:rsidRDefault="00085C66" w:rsidP="00D76147">
      <w:pPr>
        <w:rPr>
          <w:rFonts w:ascii="Calibri" w:hAnsi="Calibri"/>
        </w:rPr>
      </w:pPr>
    </w:p>
    <w:p w14:paraId="436C9DA9" w14:textId="77777777" w:rsidR="00085C66" w:rsidRDefault="00085C66" w:rsidP="00D76147">
      <w:pPr>
        <w:rPr>
          <w:rFonts w:ascii="Calibri" w:hAnsi="Calibri"/>
        </w:rPr>
      </w:pPr>
    </w:p>
    <w:p w14:paraId="7FDFEC04" w14:textId="77777777" w:rsidR="00085C66" w:rsidRDefault="00085C66" w:rsidP="00D76147">
      <w:pPr>
        <w:rPr>
          <w:rFonts w:ascii="Calibri" w:hAnsi="Calibri"/>
        </w:rPr>
      </w:pPr>
    </w:p>
    <w:p w14:paraId="3F7FC3B6" w14:textId="77777777" w:rsidR="00085C66" w:rsidRPr="00C37EEC" w:rsidRDefault="00085C66" w:rsidP="00DC56A5">
      <w:pPr>
        <w:pStyle w:val="Nagwek1"/>
        <w:rPr>
          <w:rFonts w:ascii="Calibri" w:hAnsi="Calibri" w:cs="Calibri"/>
          <w:b/>
        </w:rPr>
      </w:pPr>
      <w:bookmarkStart w:id="1" w:name="_Toc3006842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2384032C" w14:textId="77777777" w:rsidR="00085C66" w:rsidRDefault="00085C66" w:rsidP="00DC56A5">
      <w:pPr>
        <w:rPr>
          <w:rFonts w:ascii="Calibri" w:hAnsi="Calibri"/>
        </w:rPr>
      </w:pPr>
    </w:p>
    <w:p w14:paraId="6DC46085" w14:textId="02D6EF0E" w:rsidR="00C973ED" w:rsidRDefault="00D76147" w:rsidP="00A9537A">
      <w:pPr>
        <w:spacing w:line="360" w:lineRule="auto"/>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1A7A7199" w14:textId="3C429E97" w:rsidR="00FD2EE9" w:rsidRPr="00DB4D98" w:rsidRDefault="00A9537A">
      <w:pPr>
        <w:pStyle w:val="Akapitzlist"/>
        <w:numPr>
          <w:ilvl w:val="0"/>
          <w:numId w:val="47"/>
        </w:numPr>
      </w:pPr>
      <w:r w:rsidRPr="004A301F">
        <w:t>zwiększenia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42368770" w14:textId="694E0C61" w:rsidR="00641484" w:rsidRPr="003977F9" w:rsidRDefault="00641484">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rPr>
          <w:lang w:val="pl-PL"/>
        </w:rPr>
        <w:t xml:space="preserve"> </w:t>
      </w:r>
      <w:r w:rsidRPr="00920B05">
        <w:t xml:space="preserve">bez konieczności jednoczesnej realizacji zakresu wsparcia, o którym </w:t>
      </w:r>
      <w:r w:rsidRPr="003977F9">
        <w:t>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b/>
        </w:rPr>
        <w:footnoteReference w:id="2"/>
      </w:r>
      <w:r w:rsidRPr="003977F9">
        <w:t>:</w:t>
      </w:r>
    </w:p>
    <w:p w14:paraId="606F4D70" w14:textId="1948A5BD" w:rsidR="00EA44D1" w:rsidRPr="007E16C9" w:rsidRDefault="00641484" w:rsidP="00A9537A">
      <w:pPr>
        <w:numPr>
          <w:ilvl w:val="0"/>
          <w:numId w:val="2"/>
        </w:numPr>
        <w:autoSpaceDE w:val="0"/>
        <w:autoSpaceDN w:val="0"/>
        <w:adjustRightInd w:val="0"/>
        <w:spacing w:line="360" w:lineRule="auto"/>
        <w:ind w:left="1560" w:hanging="142"/>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43DC8F59" w14:textId="59F29959" w:rsidR="00641484" w:rsidRDefault="00641484" w:rsidP="00A9537A">
      <w:pPr>
        <w:numPr>
          <w:ilvl w:val="0"/>
          <w:numId w:val="2"/>
        </w:numPr>
        <w:autoSpaceDE w:val="0"/>
        <w:autoSpaceDN w:val="0"/>
        <w:adjustRightInd w:val="0"/>
        <w:spacing w:line="360" w:lineRule="auto"/>
        <w:ind w:left="1560" w:hanging="142"/>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2A42B103" w14:textId="5B8D9C7A" w:rsidR="00086C36" w:rsidRPr="007E16C9" w:rsidRDefault="00086C36" w:rsidP="00A9537A">
      <w:pPr>
        <w:numPr>
          <w:ilvl w:val="0"/>
          <w:numId w:val="2"/>
        </w:numPr>
        <w:autoSpaceDE w:val="0"/>
        <w:autoSpaceDN w:val="0"/>
        <w:adjustRightInd w:val="0"/>
        <w:spacing w:line="360" w:lineRule="auto"/>
        <w:ind w:left="1560" w:hanging="142"/>
        <w:rPr>
          <w:rFonts w:asciiTheme="minorHAnsi" w:hAnsiTheme="minorHAnsi" w:cs="Calibri"/>
          <w:color w:val="000000"/>
        </w:rPr>
      </w:pPr>
      <w:r>
        <w:rPr>
          <w:rFonts w:asciiTheme="minorHAnsi" w:hAnsiTheme="minorHAnsi" w:cs="Calibri"/>
          <w:color w:val="000000"/>
        </w:rPr>
        <w:t>doradztwo zawodowe dla dzieci w wieku przedszkolnym (preorientacja zawodowa);</w:t>
      </w:r>
    </w:p>
    <w:p w14:paraId="50EB7084" w14:textId="46A44AC1" w:rsidR="00AC13C4" w:rsidRPr="003977F9" w:rsidRDefault="00641484">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rPr>
          <w:lang w:val="pl-PL"/>
        </w:rPr>
        <w:t xml:space="preserve"> </w:t>
      </w:r>
      <w:r w:rsidRPr="003977F9">
        <w:t xml:space="preserve"> bez konieczności jednoczesnej realizacji zakresu wsparcia, o którym 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3CEB720F" w14:textId="08DF44E6" w:rsidR="00C13717" w:rsidRPr="008C40CC" w:rsidRDefault="00641484" w:rsidP="00A9537A">
      <w:pPr>
        <w:numPr>
          <w:ilvl w:val="0"/>
          <w:numId w:val="45"/>
        </w:numPr>
        <w:autoSpaceDE w:val="0"/>
        <w:autoSpaceDN w:val="0"/>
        <w:adjustRightInd w:val="0"/>
        <w:spacing w:line="360" w:lineRule="auto"/>
        <w:ind w:left="1560" w:hanging="142"/>
        <w:rPr>
          <w:rFonts w:asciiTheme="minorHAnsi" w:hAnsiTheme="minorHAnsi" w:cs="Calibri"/>
        </w:rPr>
      </w:pPr>
      <w:r w:rsidRPr="007E16C9">
        <w:rPr>
          <w:rFonts w:asciiTheme="minorHAnsi" w:hAnsiTheme="minorHAnsi" w:cs="Calibri"/>
          <w:color w:val="000000"/>
        </w:rPr>
        <w:t xml:space="preserve">stosowania metod i form organizacyjnych sprzyjających kształtowaniu </w:t>
      </w:r>
      <w:r w:rsidR="00086C36">
        <w:rPr>
          <w:rFonts w:asciiTheme="minorHAnsi" w:hAnsiTheme="minorHAnsi" w:cs="Calibri"/>
          <w:color w:val="000000"/>
        </w:rPr>
        <w:br/>
      </w:r>
      <w:r w:rsidRPr="007E16C9">
        <w:rPr>
          <w:rFonts w:asciiTheme="minorHAnsi" w:hAnsiTheme="minorHAnsi" w:cs="Calibri"/>
          <w:color w:val="000000"/>
        </w:rPr>
        <w:t xml:space="preserve">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B5D9011" w14:textId="6C922D70" w:rsidR="00641484" w:rsidRPr="008C40CC" w:rsidRDefault="00641484" w:rsidP="00A9537A">
      <w:pPr>
        <w:numPr>
          <w:ilvl w:val="0"/>
          <w:numId w:val="45"/>
        </w:numPr>
        <w:autoSpaceDE w:val="0"/>
        <w:autoSpaceDN w:val="0"/>
        <w:adjustRightInd w:val="0"/>
        <w:spacing w:line="360" w:lineRule="auto"/>
        <w:ind w:left="1560" w:hanging="142"/>
        <w:rPr>
          <w:rFonts w:asciiTheme="minorHAnsi" w:hAnsiTheme="minorHAnsi"/>
        </w:rPr>
      </w:pPr>
      <w:r w:rsidRPr="00544316">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27D4B5E4" w:rsidR="00641484" w:rsidRPr="00544316" w:rsidRDefault="00641484">
      <w:pPr>
        <w:pStyle w:val="Akapitzlist"/>
      </w:pPr>
      <w:r w:rsidRPr="00544316">
        <w:t xml:space="preserve">dostosowanie istniejących miejsc wychowania przedszkolnego do potrzeb dzieci </w:t>
      </w:r>
      <w:r w:rsidR="00A42802">
        <w:br/>
      </w:r>
      <w:r w:rsidRPr="00544316">
        <w:t xml:space="preserve">z niepełnosprawnościami lub realizacja dodatkowej oferty edukacyjnej </w:t>
      </w:r>
      <w:r w:rsidR="00727DEB" w:rsidRPr="00544316">
        <w:br/>
      </w:r>
      <w:r w:rsidRPr="00544316">
        <w:t xml:space="preserve">i specjalistycznej umożliwiającej dziecku z niepełnosprawnością udział </w:t>
      </w:r>
      <w:r w:rsidR="00B27520" w:rsidRPr="00544316">
        <w:br/>
      </w:r>
      <w:r w:rsidRPr="00544316">
        <w:t>w</w:t>
      </w:r>
      <w:r w:rsidR="00B27520" w:rsidRPr="00544316">
        <w:t xml:space="preserve"> </w:t>
      </w:r>
      <w:r w:rsidRPr="00544316">
        <w:t xml:space="preserve">wychowaniu przedszkolnym poprzez </w:t>
      </w:r>
      <w:r w:rsidR="00E54C2A" w:rsidRPr="00544316">
        <w:t xml:space="preserve"> </w:t>
      </w:r>
      <w:r w:rsidRPr="00544316">
        <w:t xml:space="preserve">wyrównywanie deficytu wynikającego </w:t>
      </w:r>
      <w:r w:rsidR="00B27520" w:rsidRPr="00544316">
        <w:br/>
      </w:r>
      <w:r w:rsidRPr="00544316">
        <w:t>z niepełnosprawności;</w:t>
      </w:r>
    </w:p>
    <w:p w14:paraId="67D0C9EE" w14:textId="77777777" w:rsidR="00641484" w:rsidRPr="00412919" w:rsidRDefault="00641484">
      <w:pPr>
        <w:pStyle w:val="Akapitzlist"/>
      </w:pPr>
      <w:r w:rsidRPr="00412919">
        <w:t xml:space="preserve">tworzenie nowych miejsc wychowania przedszkolnego, w tym </w:t>
      </w:r>
      <w:r w:rsidR="00B27520">
        <w:rPr>
          <w:lang w:val="pl-PL"/>
        </w:rPr>
        <w:t xml:space="preserve">miejsc wychowania przedszkolnego </w:t>
      </w:r>
      <w:r w:rsidRPr="00412919">
        <w:t xml:space="preserve">dostosowanych do potrzeb </w:t>
      </w:r>
      <w:r w:rsidR="00E54C2A" w:rsidRPr="00412919">
        <w:rPr>
          <w:lang w:val="pl-PL"/>
        </w:rPr>
        <w:t xml:space="preserve"> </w:t>
      </w:r>
      <w:r w:rsidRPr="00412919">
        <w:t xml:space="preserve">dzieci z niepełnosprawnościami, w istniejących lub nowoutworzonych ośrodkach wychowania </w:t>
      </w:r>
      <w:r w:rsidR="00E54C2A" w:rsidRPr="00412919">
        <w:rPr>
          <w:lang w:val="pl-PL"/>
        </w:rPr>
        <w:t xml:space="preserve"> </w:t>
      </w:r>
      <w:r w:rsidRPr="00412919">
        <w:t>przedszkolnego (również specjalnych i integracyjnych);</w:t>
      </w:r>
    </w:p>
    <w:p w14:paraId="0B414DFE" w14:textId="2652B542" w:rsidR="00834186" w:rsidRPr="00544316" w:rsidRDefault="00641484" w:rsidP="00A9537A">
      <w:pPr>
        <w:pStyle w:val="Akapitzlist"/>
        <w:ind w:left="726" w:hanging="357"/>
      </w:pPr>
      <w:r w:rsidRPr="00544316">
        <w:t xml:space="preserve">wydłużenie godzin pracy ośrodków wychowania przedszkolnego bez konieczności jednoczesnej realizacji zakresu wsparcia, o którym mowa w pkt </w:t>
      </w:r>
      <w:r w:rsidR="00C973ED" w:rsidRPr="00544316">
        <w:t xml:space="preserve">1 </w:t>
      </w:r>
      <w:r w:rsidR="00D719C3" w:rsidRPr="00544316">
        <w:t xml:space="preserve">c </w:t>
      </w:r>
      <w:r w:rsidRPr="00544316">
        <w:t xml:space="preserve">i </w:t>
      </w:r>
      <w:r w:rsidR="00D719C3" w:rsidRPr="00544316">
        <w:t>d</w:t>
      </w:r>
      <w:r w:rsidRPr="00544316">
        <w:rPr>
          <w:rStyle w:val="Odwoanieprzypisudolnego"/>
          <w:rFonts w:cs="Calibri"/>
        </w:rPr>
        <w:footnoteReference w:id="4"/>
      </w:r>
      <w:r w:rsidRPr="00544316">
        <w:t>;</w:t>
      </w:r>
    </w:p>
    <w:p w14:paraId="74CF0901" w14:textId="094DB51E" w:rsidR="003977F9" w:rsidRPr="008C40CC" w:rsidRDefault="00641484">
      <w:pPr>
        <w:pStyle w:val="Akapitzlist"/>
      </w:pPr>
      <w:r w:rsidRPr="00544316">
        <w:t xml:space="preserve">dostosowanie i doposażenie istniejącej infrastruktury wychowania przedszkolnego bez konieczności jednoczesnej realizacji zakresu wsparcia, </w:t>
      </w:r>
      <w:r w:rsidR="00086C36">
        <w:br/>
      </w:r>
      <w:r w:rsidRPr="00544316">
        <w:t>o którym mowa w pkt</w:t>
      </w:r>
      <w:r w:rsidR="00C973ED" w:rsidRPr="00544316">
        <w:t xml:space="preserve"> 1</w:t>
      </w:r>
      <w:r w:rsidRPr="00544316">
        <w:t xml:space="preserve"> </w:t>
      </w:r>
      <w:r w:rsidR="00D719C3" w:rsidRPr="00544316">
        <w:t xml:space="preserve">c </w:t>
      </w:r>
      <w:r w:rsidR="000E4D9C" w:rsidRPr="00544316">
        <w:t xml:space="preserve">i </w:t>
      </w:r>
      <w:r w:rsidR="00D719C3" w:rsidRPr="00544316">
        <w:t xml:space="preserve"> d</w:t>
      </w:r>
      <w:r w:rsidRPr="00544316">
        <w:t xml:space="preserve">, </w:t>
      </w:r>
      <w:r w:rsidR="0078325F" w:rsidRPr="00544316">
        <w:t>w zakresie</w:t>
      </w:r>
      <w:r w:rsidR="00B27520" w:rsidRPr="00544316">
        <w:t>:</w:t>
      </w:r>
      <w:r w:rsidR="00AC13C4" w:rsidRPr="00544316">
        <w:t xml:space="preserve"> </w:t>
      </w:r>
    </w:p>
    <w:p w14:paraId="1F8908D1" w14:textId="1507D53E" w:rsidR="0072419E" w:rsidRPr="00A9537A" w:rsidRDefault="00086C36" w:rsidP="00A9537A">
      <w:pPr>
        <w:spacing w:line="360" w:lineRule="auto"/>
        <w:ind w:left="1560"/>
        <w:rPr>
          <w:rFonts w:asciiTheme="minorHAnsi" w:hAnsiTheme="minorHAnsi" w:cstheme="minorHAnsi"/>
        </w:rPr>
      </w:pPr>
      <w:r w:rsidRPr="00A9537A">
        <w:rPr>
          <w:rFonts w:asciiTheme="minorHAnsi" w:hAnsiTheme="minorHAnsi" w:cstheme="minorHAnsi"/>
        </w:rPr>
        <w:t xml:space="preserve">- </w:t>
      </w:r>
      <w:r w:rsidR="0072419E" w:rsidRPr="00A9537A">
        <w:rPr>
          <w:rFonts w:asciiTheme="minorHAnsi" w:hAnsiTheme="minorHAnsi" w:cstheme="minorHAnsi"/>
        </w:rPr>
        <w:t>potrzeb dzieci w wieku przedszkolnym,</w:t>
      </w:r>
    </w:p>
    <w:p w14:paraId="4C6FC7C7" w14:textId="4E007F1D" w:rsidR="00B27520" w:rsidRDefault="00086C36">
      <w:pPr>
        <w:spacing w:line="360" w:lineRule="auto"/>
        <w:ind w:firstLine="1560"/>
        <w:rPr>
          <w:rFonts w:asciiTheme="minorHAnsi" w:hAnsiTheme="minorHAnsi"/>
        </w:rPr>
      </w:pPr>
      <w:r w:rsidRPr="00A9537A">
        <w:rPr>
          <w:rFonts w:asciiTheme="minorHAnsi" w:eastAsiaTheme="minorHAnsi" w:hAnsiTheme="minorHAnsi" w:cs="Arial"/>
          <w:color w:val="000000"/>
          <w:lang w:val="x-none" w:eastAsia="ar-SA"/>
        </w:rPr>
        <w:t xml:space="preserve">- </w:t>
      </w:r>
      <w:r w:rsidR="00B27520" w:rsidRPr="00A9537A">
        <w:rPr>
          <w:rFonts w:asciiTheme="minorHAnsi" w:hAnsiTheme="minorHAnsi"/>
        </w:rPr>
        <w:t>specyficznych potrzeb dzieci w wieku przedszkolnym</w:t>
      </w:r>
      <w:r w:rsidR="00F73D36" w:rsidRPr="00A9537A">
        <w:rPr>
          <w:rFonts w:asciiTheme="minorHAnsi" w:hAnsiTheme="minorHAnsi"/>
        </w:rPr>
        <w:t>.</w:t>
      </w:r>
      <w:r w:rsidR="008A38A6" w:rsidRPr="00A9537A">
        <w:rPr>
          <w:rStyle w:val="Odwoanieprzypisudolnego"/>
          <w:rFonts w:asciiTheme="minorHAnsi" w:hAnsiTheme="minorHAnsi"/>
        </w:rPr>
        <w:footnoteReference w:id="5"/>
      </w:r>
    </w:p>
    <w:tbl>
      <w:tblPr>
        <w:tblStyle w:val="Tabela-Siatka"/>
        <w:tblW w:w="0" w:type="auto"/>
        <w:tblLook w:val="04A0" w:firstRow="1" w:lastRow="0" w:firstColumn="1" w:lastColumn="0" w:noHBand="0" w:noVBand="1"/>
      </w:tblPr>
      <w:tblGrid>
        <w:gridCol w:w="9062"/>
      </w:tblGrid>
      <w:tr w:rsidR="00570AD6" w14:paraId="47540210" w14:textId="77777777" w:rsidTr="00A9537A">
        <w:trPr>
          <w:trHeight w:val="1173"/>
        </w:trPr>
        <w:tc>
          <w:tcPr>
            <w:tcW w:w="9062" w:type="dxa"/>
          </w:tcPr>
          <w:p w14:paraId="36B8B601" w14:textId="77777777" w:rsidR="00570AD6" w:rsidRDefault="00570AD6">
            <w:pPr>
              <w:spacing w:line="360" w:lineRule="auto"/>
              <w:rPr>
                <w:rFonts w:asciiTheme="minorHAnsi" w:hAnsiTheme="minorHAnsi"/>
              </w:rPr>
            </w:pPr>
          </w:p>
          <w:p w14:paraId="557B01A6" w14:textId="77777777" w:rsidR="00570AD6" w:rsidRDefault="00570AD6">
            <w:pPr>
              <w:spacing w:line="360" w:lineRule="auto"/>
              <w:rPr>
                <w:rFonts w:asciiTheme="minorHAnsi" w:hAnsiTheme="minorHAnsi"/>
              </w:rPr>
            </w:pPr>
            <w:r>
              <w:rPr>
                <w:rFonts w:asciiTheme="minorHAnsi" w:hAnsiTheme="minorHAnsi"/>
              </w:rPr>
              <w:t>Uwaga:</w:t>
            </w:r>
          </w:p>
          <w:p w14:paraId="67CD3AC2" w14:textId="37094049" w:rsidR="00570AD6" w:rsidRDefault="00570AD6">
            <w:pPr>
              <w:spacing w:line="360" w:lineRule="auto"/>
              <w:rPr>
                <w:rFonts w:asciiTheme="minorHAnsi" w:hAnsiTheme="minorHAnsi"/>
              </w:rPr>
            </w:pPr>
            <w:r>
              <w:rPr>
                <w:rFonts w:asciiTheme="minorHAnsi" w:hAnsiTheme="minorHAnsi"/>
              </w:rPr>
              <w:t xml:space="preserve">Realizacja wsparcia w obszarze edukacji przedszkolnej </w:t>
            </w:r>
            <w:r w:rsidRPr="00570AD6">
              <w:rPr>
                <w:rFonts w:asciiTheme="minorHAnsi" w:hAnsiTheme="minorHAnsi"/>
              </w:rPr>
              <w:t xml:space="preserve"> dokonywana jest na podstawie indywidulanie zdiagnozowanego zapotrzebowania OWP. Diagnoza powinna być przygotowana i przeprowadzona przez OWP lub inny podmiot prowadzący działalność </w:t>
            </w:r>
            <w:r w:rsidRPr="00570AD6">
              <w:rPr>
                <w:rFonts w:asciiTheme="minorHAnsi" w:hAnsiTheme="minorHAnsi"/>
              </w:rPr>
              <w:br/>
              <w:t xml:space="preserve">o charakterze edukacyjnym lub badawczym oraz zatwierdzona przez organ prowadzący bądź osobę upoważnioną do podejmowania decyzji. Podmiot przeprowadzający diagnozę powinien mieć możliwość skorzystania ze wsparcia instytucji systemu wspomagania pracy OWP tj. placówek doskonalenia nauczycieli, poradni psychologiczno-pedagogicznej, biblioteki publicznej. Wnioski z diagnozy powinny stanowić element wniosku </w:t>
            </w:r>
            <w:r w:rsidR="00A42802">
              <w:rPr>
                <w:rFonts w:asciiTheme="minorHAnsi" w:hAnsiTheme="minorHAnsi"/>
              </w:rPr>
              <w:br/>
            </w:r>
            <w:r w:rsidRPr="00570AD6">
              <w:rPr>
                <w:rFonts w:asciiTheme="minorHAnsi" w:hAnsiTheme="minorHAnsi"/>
              </w:rPr>
              <w:t>o dofinansowanie projektu.</w:t>
            </w:r>
          </w:p>
        </w:tc>
      </w:tr>
    </w:tbl>
    <w:p w14:paraId="775003A4" w14:textId="04196916" w:rsidR="00055AEA" w:rsidRPr="00412919" w:rsidRDefault="001C6582" w:rsidP="00A9537A">
      <w:pPr>
        <w:autoSpaceDE w:val="0"/>
        <w:autoSpaceDN w:val="0"/>
        <w:adjustRightInd w:val="0"/>
        <w:spacing w:line="360" w:lineRule="auto"/>
        <w:ind w:left="709" w:hanging="709"/>
        <w:rPr>
          <w:rFonts w:ascii="Calibri" w:hAnsi="Calibri"/>
        </w:rPr>
      </w:pPr>
      <w:r w:rsidRPr="00412919">
        <w:rPr>
          <w:rFonts w:ascii="Calibri" w:hAnsi="Calibri"/>
        </w:rPr>
        <w:t xml:space="preserve">          </w:t>
      </w:r>
    </w:p>
    <w:p w14:paraId="439AAC8C" w14:textId="68DE92F0" w:rsidR="00223C84" w:rsidRPr="00767BA6" w:rsidRDefault="00D97607" w:rsidP="00A9537A">
      <w:pPr>
        <w:spacing w:line="360" w:lineRule="auto"/>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39597E">
        <w:rPr>
          <w:rFonts w:ascii="Calibri" w:hAnsi="Calibri"/>
          <w:lang w:eastAsia="en-US"/>
        </w:rPr>
        <w:t xml:space="preserve">. i </w:t>
      </w:r>
      <w:r w:rsidR="00223C84" w:rsidRPr="00767BA6">
        <w:rPr>
          <w:rFonts w:ascii="Calibri" w:hAnsi="Calibri"/>
          <w:lang w:eastAsia="en-US"/>
        </w:rPr>
        <w:t xml:space="preserve"> </w:t>
      </w:r>
      <w:r w:rsidR="004F25CE" w:rsidRPr="00767BA6">
        <w:rPr>
          <w:rFonts w:ascii="Calibri" w:hAnsi="Calibri"/>
          <w:lang w:eastAsia="en-US"/>
        </w:rPr>
        <w:t>obejm</w:t>
      </w:r>
      <w:r w:rsidR="004F25CE">
        <w:rPr>
          <w:rFonts w:ascii="Calibri" w:hAnsi="Calibri"/>
          <w:lang w:eastAsia="en-US"/>
        </w:rPr>
        <w:t>ują</w:t>
      </w:r>
      <w:r w:rsidR="004F25CE" w:rsidRPr="00767BA6">
        <w:rPr>
          <w:rFonts w:ascii="Calibri" w:hAnsi="Calibri"/>
          <w:lang w:eastAsia="en-US"/>
        </w:rPr>
        <w:t xml:space="preserve"> </w:t>
      </w:r>
      <w:r w:rsidR="00A42802">
        <w:rPr>
          <w:rFonts w:ascii="Calibri" w:hAnsi="Calibri"/>
          <w:lang w:eastAsia="en-US"/>
        </w:rPr>
        <w:br/>
      </w:r>
      <w:r w:rsidR="00223C84" w:rsidRPr="00767BA6">
        <w:rPr>
          <w:rFonts w:ascii="Calibri" w:hAnsi="Calibri"/>
          <w:lang w:eastAsia="en-US"/>
        </w:rPr>
        <w:t>w szczególności:</w:t>
      </w:r>
    </w:p>
    <w:p w14:paraId="1FDA41B7" w14:textId="77777777" w:rsidR="00223C84" w:rsidRPr="00767BA6" w:rsidRDefault="00E03266" w:rsidP="00A9537A">
      <w:pPr>
        <w:autoSpaceDE w:val="0"/>
        <w:autoSpaceDN w:val="0"/>
        <w:adjustRightInd w:val="0"/>
        <w:spacing w:line="360" w:lineRule="auto"/>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1317CE91" w14:textId="77777777"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135C564A" w14:textId="77777777"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023FF40A" w14:textId="690EC66D" w:rsidR="00E929A5" w:rsidRPr="00223C84" w:rsidRDefault="00E03266" w:rsidP="00A9537A">
      <w:pPr>
        <w:autoSpaceDE w:val="0"/>
        <w:autoSpaceDN w:val="0"/>
        <w:adjustRightInd w:val="0"/>
        <w:spacing w:line="360"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6A81D96E" w14:textId="2E61D299"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realizację różnych form rozwijających uzdolnienia </w:t>
      </w:r>
      <w:r w:rsidR="006441F2">
        <w:rPr>
          <w:rFonts w:ascii="Calibri" w:eastAsiaTheme="minorHAnsi" w:hAnsi="Calibri" w:cs="Arial"/>
          <w:lang w:eastAsia="en-US"/>
        </w:rPr>
        <w:t xml:space="preserve">dzieci </w:t>
      </w:r>
      <w:r w:rsidR="00223C84" w:rsidRPr="00223C84">
        <w:rPr>
          <w:rFonts w:ascii="Calibri" w:eastAsiaTheme="minorHAnsi" w:hAnsi="Calibri" w:cs="Arial"/>
          <w:lang w:eastAsia="en-US"/>
        </w:rPr>
        <w:t>w wieku przedszkolnym</w:t>
      </w:r>
      <w:r w:rsidR="00223C84">
        <w:rPr>
          <w:rFonts w:ascii="Calibri" w:eastAsiaTheme="minorHAnsi" w:hAnsi="Calibri" w:cs="Arial"/>
          <w:lang w:eastAsia="en-US"/>
        </w:rPr>
        <w:t>;</w:t>
      </w:r>
    </w:p>
    <w:p w14:paraId="127F3AD7" w14:textId="77777777"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60887DBA" w14:textId="76DF40CD" w:rsidR="00E929A5"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5D76F7D8" w14:textId="39FFA671" w:rsidR="00BA0E42" w:rsidRPr="0093707C" w:rsidRDefault="005D548F" w:rsidP="00A9537A">
      <w:pPr>
        <w:autoSpaceDE w:val="0"/>
        <w:autoSpaceDN w:val="0"/>
        <w:adjustRightInd w:val="0"/>
        <w:spacing w:line="360"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273F4C">
        <w:rPr>
          <w:rFonts w:ascii="Calibri" w:eastAsiaTheme="minorHAnsi" w:hAnsi="Calibri" w:cs="Arial"/>
          <w:lang w:eastAsia="en-US"/>
        </w:rPr>
        <w:t xml:space="preserv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00273F4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w:t>
      </w:r>
      <w:proofErr w:type="spellStart"/>
      <w:r w:rsidRPr="0093707C">
        <w:rPr>
          <w:rFonts w:ascii="Calibri" w:eastAsiaTheme="minorHAnsi" w:hAnsi="Calibri" w:cs="Arial"/>
          <w:lang w:eastAsia="en-US"/>
        </w:rPr>
        <w:t>zwalidowanych</w:t>
      </w:r>
      <w:proofErr w:type="spellEnd"/>
      <w:r w:rsidRPr="0093707C">
        <w:rPr>
          <w:rFonts w:ascii="Calibri" w:eastAsiaTheme="minorHAnsi" w:hAnsi="Calibri" w:cs="Arial"/>
          <w:lang w:eastAsia="en-US"/>
        </w:rPr>
        <w:t xml:space="preserve"> </w:t>
      </w:r>
      <w:r w:rsidR="00094A8E" w:rsidRPr="00544316">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w:t>
      </w:r>
      <w:r w:rsidR="00885509">
        <w:rPr>
          <w:rFonts w:ascii="Calibri" w:eastAsiaTheme="minorHAnsi" w:hAnsi="Calibri" w:cs="Arial"/>
          <w:lang w:eastAsia="en-US"/>
        </w:rPr>
        <w:t xml:space="preserve"> </w:t>
      </w:r>
      <w:r w:rsidRPr="0093707C">
        <w:rPr>
          <w:rFonts w:ascii="Calibri" w:eastAsiaTheme="minorHAnsi" w:hAnsi="Calibri" w:cs="Arial"/>
          <w:lang w:eastAsia="en-US"/>
        </w:rPr>
        <w:t>KL</w:t>
      </w:r>
      <w:r w:rsidR="006441F2">
        <w:rPr>
          <w:rFonts w:ascii="Calibri" w:eastAsiaTheme="minorHAnsi" w:hAnsi="Calibri" w:cs="Arial"/>
          <w:lang w:eastAsia="en-US"/>
        </w:rPr>
        <w:t xml:space="preserve"> oraz w latach 2014-2020 </w:t>
      </w:r>
      <w:r w:rsidR="00A42802">
        <w:rPr>
          <w:rFonts w:ascii="Calibri" w:eastAsiaTheme="minorHAnsi" w:hAnsi="Calibri" w:cs="Arial"/>
          <w:lang w:eastAsia="en-US"/>
        </w:rPr>
        <w:br/>
      </w:r>
      <w:r w:rsidR="006441F2">
        <w:rPr>
          <w:rFonts w:ascii="Calibri" w:eastAsiaTheme="minorHAnsi" w:hAnsi="Calibri" w:cs="Arial"/>
          <w:lang w:eastAsia="en-US"/>
        </w:rPr>
        <w:t>w ramach PO WER</w:t>
      </w:r>
      <w:r w:rsidRPr="0093707C">
        <w:rPr>
          <w:rFonts w:ascii="Calibri" w:eastAsiaTheme="minorHAnsi" w:hAnsi="Calibri" w:cs="Arial"/>
          <w:lang w:eastAsia="en-US"/>
        </w:rPr>
        <w:t>;</w:t>
      </w:r>
    </w:p>
    <w:p w14:paraId="2F94C67D" w14:textId="2988BB61" w:rsidR="008A54F6" w:rsidRDefault="00E03266" w:rsidP="00A9537A">
      <w:pPr>
        <w:autoSpaceDE w:val="0"/>
        <w:autoSpaceDN w:val="0"/>
        <w:adjustRightInd w:val="0"/>
        <w:spacing w:line="360" w:lineRule="auto"/>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8A54F6">
        <w:rPr>
          <w:rFonts w:ascii="Calibri" w:eastAsiaTheme="minorHAnsi" w:hAnsi="Calibri" w:cs="Arial"/>
          <w:lang w:eastAsia="en-US"/>
        </w:rPr>
        <w:t>.</w:t>
      </w:r>
    </w:p>
    <w:p w14:paraId="37EC888C" w14:textId="7D893EA9" w:rsidR="0037684F" w:rsidDel="008A54F6" w:rsidRDefault="0037684F">
      <w:pPr>
        <w:autoSpaceDE w:val="0"/>
        <w:autoSpaceDN w:val="0"/>
        <w:adjustRightInd w:val="0"/>
        <w:spacing w:line="360" w:lineRule="auto"/>
        <w:rPr>
          <w:rFonts w:ascii="Calibri" w:eastAsiaTheme="minorHAnsi" w:hAnsi="Calibri" w:cs="Arial"/>
          <w:lang w:eastAsia="en-US"/>
        </w:rPr>
      </w:pPr>
    </w:p>
    <w:tbl>
      <w:tblPr>
        <w:tblStyle w:val="Tabela-Siatka"/>
        <w:tblW w:w="0" w:type="auto"/>
        <w:tblLook w:val="04A0" w:firstRow="1" w:lastRow="0" w:firstColumn="1" w:lastColumn="0" w:noHBand="0" w:noVBand="1"/>
      </w:tblPr>
      <w:tblGrid>
        <w:gridCol w:w="9062"/>
      </w:tblGrid>
      <w:tr w:rsidR="0037684F" w14:paraId="08CBCE74" w14:textId="77777777" w:rsidTr="0037684F">
        <w:tc>
          <w:tcPr>
            <w:tcW w:w="9062" w:type="dxa"/>
          </w:tcPr>
          <w:p w14:paraId="0C1C1AC7" w14:textId="0AE87770" w:rsidR="0037684F" w:rsidRDefault="0037684F">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U</w:t>
            </w:r>
            <w:r w:rsidRPr="0037684F">
              <w:rPr>
                <w:rFonts w:ascii="Calibri" w:eastAsiaTheme="minorHAnsi" w:hAnsi="Calibri" w:cs="Arial"/>
                <w:lang w:eastAsia="en-US"/>
              </w:rPr>
              <w:t>waga:</w:t>
            </w:r>
          </w:p>
          <w:p w14:paraId="7D3C2E5E" w14:textId="7CE58494" w:rsidR="0037684F" w:rsidRDefault="0037684F">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Zajęcia w ramach typu projektu 1 a zakres i</w:t>
            </w:r>
            <w:r w:rsidRPr="0037684F">
              <w:rPr>
                <w:rFonts w:ascii="Calibri" w:eastAsiaTheme="minorHAnsi" w:hAnsi="Calibri" w:cs="Arial"/>
                <w:lang w:eastAsia="en-US"/>
              </w:rPr>
              <w:t xml:space="preserve"> będą realizowane z uwzględnieniem indywidualnych potrzeb rozwojowych i edukacyjnych oraz możliwości psychofizycznych dzieci</w:t>
            </w:r>
            <w:r>
              <w:rPr>
                <w:rFonts w:ascii="Calibri" w:eastAsiaTheme="minorHAnsi" w:hAnsi="Calibri" w:cs="Arial"/>
                <w:lang w:eastAsia="en-US"/>
              </w:rPr>
              <w:t xml:space="preserve">. </w:t>
            </w:r>
          </w:p>
        </w:tc>
      </w:tr>
    </w:tbl>
    <w:p w14:paraId="1B80A399" w14:textId="77777777" w:rsidR="002006B4" w:rsidRPr="002006B4" w:rsidRDefault="002006B4" w:rsidP="00A9537A">
      <w:pPr>
        <w:autoSpaceDE w:val="0"/>
        <w:autoSpaceDN w:val="0"/>
        <w:adjustRightInd w:val="0"/>
        <w:spacing w:line="360" w:lineRule="auto"/>
        <w:rPr>
          <w:rFonts w:ascii="Calibri" w:hAnsi="Calibri"/>
        </w:rPr>
      </w:pPr>
    </w:p>
    <w:p w14:paraId="3110F056" w14:textId="3841D0DC" w:rsidR="004F1C55" w:rsidRPr="004F1C55" w:rsidRDefault="004F1C55"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 xml:space="preserve">stosowania metod </w:t>
      </w:r>
      <w:r w:rsidR="008A54F6">
        <w:rPr>
          <w:rFonts w:asciiTheme="minorHAnsi" w:hAnsiTheme="minorHAnsi" w:cs="Calibri"/>
          <w:color w:val="000000"/>
        </w:rPr>
        <w:br/>
      </w:r>
      <w:r w:rsidR="001108C9" w:rsidRPr="00E4170F">
        <w:rPr>
          <w:rFonts w:asciiTheme="minorHAnsi" w:hAnsiTheme="minorHAnsi" w:cs="Calibri"/>
          <w:color w:val="000000"/>
        </w:rPr>
        <w:t>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37BD6E14" w14:textId="4EF00C85" w:rsidR="009E3DEC" w:rsidRDefault="004F1C55" w:rsidP="00A9537A">
      <w:pPr>
        <w:autoSpaceDE w:val="0"/>
        <w:autoSpaceDN w:val="0"/>
        <w:adjustRightInd w:val="0"/>
        <w:spacing w:line="360"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07F63A18" w14:textId="77777777" w:rsidR="004F1C55" w:rsidRPr="004F1C55" w:rsidRDefault="00F8194B"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2BC94630" w14:textId="76A97FDC" w:rsidR="00F8194B" w:rsidRPr="004F1C55" w:rsidRDefault="004F1C55" w:rsidP="00A9537A">
      <w:pPr>
        <w:autoSpaceDE w:val="0"/>
        <w:autoSpaceDN w:val="0"/>
        <w:adjustRightInd w:val="0"/>
        <w:spacing w:line="360" w:lineRule="auto"/>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3E58DDA7" w14:textId="77777777" w:rsidR="006B0885" w:rsidRPr="006B0885" w:rsidRDefault="004F1C55" w:rsidP="006B0885">
      <w:pPr>
        <w:autoSpaceDE w:val="0"/>
        <w:autoSpaceDN w:val="0"/>
        <w:adjustRightInd w:val="0"/>
        <w:spacing w:line="360"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006B0885" w:rsidRPr="006B0885">
        <w:rPr>
          <w:rFonts w:ascii="Calibri" w:eastAsiaTheme="minorHAnsi" w:hAnsi="Calibri" w:cs="Arial"/>
          <w:color w:val="000000"/>
          <w:lang w:eastAsia="en-US"/>
        </w:rPr>
        <w:t>realizację w OWP programów wspomagania, które są formą doskonalenia nauczycieli</w:t>
      </w:r>
    </w:p>
    <w:p w14:paraId="723C1F17" w14:textId="77777777" w:rsidR="006B0885" w:rsidRPr="006B0885" w:rsidRDefault="006B0885" w:rsidP="006B0885">
      <w:pPr>
        <w:autoSpaceDE w:val="0"/>
        <w:autoSpaceDN w:val="0"/>
        <w:adjustRightInd w:val="0"/>
        <w:spacing w:line="360" w:lineRule="auto"/>
        <w:ind w:left="567" w:hanging="567"/>
        <w:rPr>
          <w:rFonts w:ascii="Calibri" w:eastAsiaTheme="minorHAnsi" w:hAnsi="Calibri" w:cs="Arial"/>
          <w:color w:val="000000"/>
          <w:lang w:eastAsia="en-US"/>
        </w:rPr>
      </w:pPr>
      <w:r w:rsidRPr="006B0885">
        <w:rPr>
          <w:rFonts w:ascii="Calibri" w:eastAsiaTheme="minorHAnsi" w:hAnsi="Calibri" w:cs="Arial"/>
          <w:color w:val="000000"/>
          <w:lang w:eastAsia="en-US"/>
        </w:rPr>
        <w:t xml:space="preserve">          związaną z bezpośrednim wsparciem OWP i muszą być zgodne ze wszystkimi           wskazanymi poniżej warunkami:</w:t>
      </w:r>
    </w:p>
    <w:p w14:paraId="0781A3E1" w14:textId="77777777" w:rsidR="006B0885" w:rsidRPr="006B0885" w:rsidRDefault="006B0885" w:rsidP="006B0885">
      <w:pPr>
        <w:numPr>
          <w:ilvl w:val="0"/>
          <w:numId w:val="5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program wspomagania powinien służyć pomocą OWP</w:t>
      </w:r>
      <w:r w:rsidRPr="006B0885">
        <w:rPr>
          <w:rFonts w:ascii="Calibri" w:eastAsiaTheme="minorHAnsi" w:hAnsi="Calibri" w:cs="Arial"/>
          <w:color w:val="000000"/>
          <w:lang w:eastAsia="en-US"/>
        </w:rPr>
        <w:t>,</w:t>
      </w:r>
      <w:r w:rsidRPr="006B0885">
        <w:rPr>
          <w:rFonts w:ascii="Calibri" w:eastAsiaTheme="minorHAnsi" w:hAnsi="Calibri" w:cs="Arial"/>
          <w:color w:val="000000"/>
          <w:lang w:val="x-none" w:eastAsia="en-US"/>
        </w:rPr>
        <w:t xml:space="preserve"> w wykonywaniu przez nią zadań na rzecz kształtowania i rozwijania u dzieci w wieku przedszkolnym kompetencji kluczowych oraz umiejętności uniwersalnych niezbędnych na rynku pracy;</w:t>
      </w:r>
    </w:p>
    <w:p w14:paraId="13789F38" w14:textId="77777777" w:rsidR="006B0885" w:rsidRPr="006B0885" w:rsidRDefault="006B0885" w:rsidP="006B0885">
      <w:pPr>
        <w:numPr>
          <w:ilvl w:val="0"/>
          <w:numId w:val="5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zakres wspomagania wynika z analizy indywidualnej sytuacji OWP i odpowiada na specyficzne potrzeby tych podmiotów;</w:t>
      </w:r>
    </w:p>
    <w:p w14:paraId="1580EED4" w14:textId="77777777" w:rsidR="006B0885" w:rsidRPr="006B0885" w:rsidRDefault="006B0885" w:rsidP="006B0885">
      <w:pPr>
        <w:numPr>
          <w:ilvl w:val="0"/>
          <w:numId w:val="5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realizacja programów wspomagania obejmuje następujące etapy:</w:t>
      </w:r>
    </w:p>
    <w:p w14:paraId="0E56F96F" w14:textId="77777777" w:rsidR="006B0885" w:rsidRPr="006B0885" w:rsidRDefault="006B0885" w:rsidP="006B0885">
      <w:pPr>
        <w:numPr>
          <w:ilvl w:val="0"/>
          <w:numId w:val="4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przeprowadzenie diagnozy obszarów problemowych związanych z realizacją</w:t>
      </w:r>
    </w:p>
    <w:p w14:paraId="39ABD690" w14:textId="77777777" w:rsidR="006B0885" w:rsidRPr="006B0885" w:rsidRDefault="006B0885" w:rsidP="006B0885">
      <w:pPr>
        <w:autoSpaceDE w:val="0"/>
        <w:autoSpaceDN w:val="0"/>
        <w:adjustRightInd w:val="0"/>
        <w:spacing w:line="360" w:lineRule="auto"/>
        <w:ind w:left="993" w:hanging="1135"/>
        <w:rPr>
          <w:rFonts w:ascii="Calibri" w:eastAsiaTheme="minorHAnsi" w:hAnsi="Calibri" w:cs="Arial"/>
          <w:color w:val="000000"/>
          <w:lang w:eastAsia="en-US"/>
        </w:rPr>
      </w:pPr>
      <w:r w:rsidRPr="006B0885">
        <w:rPr>
          <w:rFonts w:ascii="Calibri" w:eastAsiaTheme="minorHAnsi" w:hAnsi="Calibri" w:cs="Arial"/>
          <w:color w:val="000000"/>
          <w:lang w:eastAsia="en-US"/>
        </w:rPr>
        <w:t xml:space="preserve">                     przez OWP zadań, z zakresu kształtowania i rozwijania u dzieci w wieku     przedszkolnym, kompetencji kluczowych oraz umiejętności uniwersalnych niezbędnych na rynku pracy;</w:t>
      </w:r>
    </w:p>
    <w:p w14:paraId="105337D8" w14:textId="77777777" w:rsidR="006B0885" w:rsidRPr="006B0885" w:rsidRDefault="006B0885" w:rsidP="006B0885">
      <w:pPr>
        <w:numPr>
          <w:ilvl w:val="0"/>
          <w:numId w:val="4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prowadzenie procesu wspomagania w oparciu o ofertę doskonalenia nauczycieli</w:t>
      </w:r>
    </w:p>
    <w:p w14:paraId="639211AA" w14:textId="77777777" w:rsidR="006B0885" w:rsidRPr="006B0885" w:rsidRDefault="006B0885" w:rsidP="006B0885">
      <w:pPr>
        <w:autoSpaceDE w:val="0"/>
        <w:autoSpaceDN w:val="0"/>
        <w:adjustRightInd w:val="0"/>
        <w:spacing w:line="360" w:lineRule="auto"/>
        <w:ind w:left="993" w:hanging="993"/>
        <w:rPr>
          <w:rFonts w:ascii="Calibri" w:eastAsiaTheme="minorHAnsi" w:hAnsi="Calibri" w:cs="Arial"/>
          <w:color w:val="000000"/>
          <w:lang w:eastAsia="en-US"/>
        </w:rPr>
      </w:pPr>
      <w:r w:rsidRPr="006B0885">
        <w:rPr>
          <w:rFonts w:ascii="Calibri" w:eastAsiaTheme="minorHAnsi" w:hAnsi="Calibri" w:cs="Arial"/>
          <w:color w:val="000000"/>
          <w:lang w:eastAsia="en-US"/>
        </w:rPr>
        <w:t xml:space="preserve">                  przygotowaną zgodnie z potrzebami danego OWP z możliwością wykorzystania     ofert doskonalenia funkcjonujących na rynku, m. in. udostępnianych przez  centralne i wojewódzkie placówki doskonalenia nauczycieli;</w:t>
      </w:r>
    </w:p>
    <w:p w14:paraId="75BC896F" w14:textId="77777777" w:rsidR="006B0885" w:rsidRPr="006B0885" w:rsidRDefault="006B0885" w:rsidP="006B0885">
      <w:pPr>
        <w:numPr>
          <w:ilvl w:val="0"/>
          <w:numId w:val="4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monitorowanie i ocena procesu wspomagania z wykorzystaniem m. in. ewaluacji</w:t>
      </w:r>
    </w:p>
    <w:p w14:paraId="561C1F2A" w14:textId="28256377" w:rsidR="00045A2E" w:rsidRPr="00544316" w:rsidRDefault="006B0885" w:rsidP="00A9537A">
      <w:pPr>
        <w:autoSpaceDE w:val="0"/>
        <w:autoSpaceDN w:val="0"/>
        <w:adjustRightInd w:val="0"/>
        <w:spacing w:line="360" w:lineRule="auto"/>
        <w:ind w:left="993" w:hanging="993"/>
        <w:rPr>
          <w:rFonts w:asciiTheme="minorHAnsi" w:eastAsiaTheme="minorHAnsi" w:hAnsiTheme="minorHAnsi" w:cs="Arial"/>
          <w:color w:val="000000"/>
          <w:lang w:eastAsia="en-US"/>
        </w:rPr>
      </w:pPr>
      <w:r w:rsidRPr="006B0885">
        <w:rPr>
          <w:rFonts w:ascii="Calibri" w:eastAsiaTheme="minorHAnsi" w:hAnsi="Calibri" w:cs="Arial"/>
          <w:color w:val="000000"/>
          <w:lang w:eastAsia="en-US"/>
        </w:rPr>
        <w:t xml:space="preserve">                  wewnętrznej OWP</w:t>
      </w:r>
      <w:r w:rsidR="00045A2E" w:rsidRPr="00544316">
        <w:rPr>
          <w:rFonts w:asciiTheme="minorHAnsi" w:eastAsiaTheme="minorHAnsi" w:hAnsiTheme="minorHAnsi" w:cs="Arial"/>
          <w:color w:val="000000"/>
          <w:lang w:eastAsia="en-US"/>
        </w:rPr>
        <w:t>;</w:t>
      </w:r>
    </w:p>
    <w:p w14:paraId="685022C9" w14:textId="225176FC" w:rsidR="00EE39A0" w:rsidRPr="00013999" w:rsidRDefault="00EE39A0" w:rsidP="00A9537A">
      <w:pPr>
        <w:spacing w:line="360" w:lineRule="auto"/>
        <w:ind w:left="567" w:hanging="283"/>
        <w:rPr>
          <w:rFonts w:asciiTheme="minorHAnsi" w:hAnsiTheme="minorHAnsi"/>
          <w:lang w:eastAsia="en-US"/>
        </w:rPr>
      </w:pPr>
      <w:r w:rsidRPr="00544316">
        <w:rPr>
          <w:rFonts w:asciiTheme="minorHAnsi" w:eastAsiaTheme="minorHAnsi" w:hAnsiTheme="minorHAnsi"/>
          <w:lang w:eastAsia="en-US"/>
        </w:rPr>
        <w:t>d)</w:t>
      </w:r>
      <w:r w:rsidRPr="00544316">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54959808" w14:textId="77777777" w:rsidR="006B0885" w:rsidRPr="006B0885" w:rsidRDefault="00EE39A0" w:rsidP="006B0885">
      <w:pPr>
        <w:spacing w:line="360" w:lineRule="auto"/>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006B0885" w:rsidRPr="006B0885">
        <w:rPr>
          <w:rFonts w:asciiTheme="minorHAnsi" w:eastAsiaTheme="minorHAnsi" w:hAnsiTheme="minorHAnsi"/>
          <w:lang w:eastAsia="en-US"/>
        </w:rPr>
        <w:t>współpracę ze specjalistycznymi jednostkami, np.: szkołami lub ośrodkami kształcącymi</w:t>
      </w:r>
    </w:p>
    <w:p w14:paraId="46EEEE1C" w14:textId="0B160BF2" w:rsidR="006B0885" w:rsidRPr="006B0885" w:rsidRDefault="006B0885" w:rsidP="00A9537A">
      <w:pPr>
        <w:spacing w:line="360" w:lineRule="auto"/>
        <w:ind w:left="567"/>
        <w:rPr>
          <w:rFonts w:asciiTheme="minorHAnsi" w:eastAsiaTheme="minorHAnsi" w:hAnsiTheme="minorHAnsi"/>
          <w:lang w:eastAsia="en-US"/>
        </w:rPr>
      </w:pPr>
      <w:r w:rsidRPr="006B0885">
        <w:rPr>
          <w:rFonts w:asciiTheme="minorHAnsi" w:eastAsiaTheme="minorHAnsi" w:hAnsiTheme="minorHAnsi"/>
          <w:lang w:eastAsia="en-US"/>
        </w:rPr>
        <w:t>dzieci i młodzież z niepełnospra</w:t>
      </w:r>
      <w:r>
        <w:rPr>
          <w:rFonts w:asciiTheme="minorHAnsi" w:eastAsiaTheme="minorHAnsi" w:hAnsiTheme="minorHAnsi"/>
          <w:lang w:eastAsia="en-US"/>
        </w:rPr>
        <w:t xml:space="preserve">wnościami, specjalnymi ośrodkami </w:t>
      </w:r>
      <w:r w:rsidRPr="006B0885">
        <w:rPr>
          <w:rFonts w:asciiTheme="minorHAnsi" w:eastAsiaTheme="minorHAnsi" w:hAnsiTheme="minorHAnsi"/>
          <w:lang w:eastAsia="en-US"/>
        </w:rPr>
        <w:t>szkolno</w:t>
      </w:r>
      <w:r>
        <w:rPr>
          <w:rFonts w:asciiTheme="minorHAnsi" w:eastAsiaTheme="minorHAnsi" w:hAnsiTheme="minorHAnsi"/>
          <w:lang w:eastAsia="en-US"/>
        </w:rPr>
        <w:t>-</w:t>
      </w:r>
      <w:r w:rsidRPr="006B0885">
        <w:rPr>
          <w:rFonts w:asciiTheme="minorHAnsi" w:eastAsiaTheme="minorHAnsi" w:hAnsiTheme="minorHAnsi"/>
          <w:lang w:eastAsia="en-US"/>
        </w:rPr>
        <w:t>wychowawczymi,</w:t>
      </w:r>
      <w:r>
        <w:rPr>
          <w:rFonts w:asciiTheme="minorHAnsi" w:eastAsiaTheme="minorHAnsi" w:hAnsiTheme="minorHAnsi"/>
          <w:lang w:eastAsia="en-US"/>
        </w:rPr>
        <w:t xml:space="preserve"> </w:t>
      </w:r>
      <w:r w:rsidRPr="006B0885">
        <w:rPr>
          <w:rFonts w:asciiTheme="minorHAnsi" w:eastAsiaTheme="minorHAnsi" w:hAnsiTheme="minorHAnsi"/>
          <w:lang w:eastAsia="en-US"/>
        </w:rPr>
        <w:t>młodzieżowymi ośrodkami wychowawczymi, młodzieżowymi</w:t>
      </w:r>
    </w:p>
    <w:p w14:paraId="421B662C" w14:textId="0429C799" w:rsidR="00EE39A0" w:rsidRPr="00544316" w:rsidRDefault="006B0885" w:rsidP="00A9537A">
      <w:pPr>
        <w:spacing w:line="360" w:lineRule="auto"/>
        <w:ind w:left="567"/>
        <w:rPr>
          <w:rFonts w:asciiTheme="minorHAnsi" w:eastAsiaTheme="minorHAnsi" w:hAnsiTheme="minorHAnsi"/>
          <w:lang w:eastAsia="en-US"/>
        </w:rPr>
      </w:pPr>
      <w:r w:rsidRPr="006B0885">
        <w:rPr>
          <w:rFonts w:asciiTheme="minorHAnsi" w:eastAsiaTheme="minorHAnsi" w:hAnsiTheme="minorHAnsi"/>
          <w:lang w:eastAsia="en-US"/>
        </w:rPr>
        <w:t>ośrodkami socjoterapii, poradniami psychologiczno-pedagogicznymi;</w:t>
      </w:r>
    </w:p>
    <w:p w14:paraId="1E5FA8A7" w14:textId="31EB50BD" w:rsidR="00727DEB" w:rsidRDefault="008844F7" w:rsidP="00A9537A">
      <w:pPr>
        <w:autoSpaceDE w:val="0"/>
        <w:autoSpaceDN w:val="0"/>
        <w:adjustRightInd w:val="0"/>
        <w:spacing w:line="360" w:lineRule="auto"/>
        <w:ind w:left="426" w:hanging="284"/>
        <w:rPr>
          <w:rFonts w:ascii="Calibri" w:eastAsiaTheme="minorHAnsi" w:hAnsi="Calibri" w:cs="Arial"/>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6B0885" w:rsidRPr="006B0885">
        <w:rPr>
          <w:rFonts w:ascii="Calibri" w:eastAsiaTheme="minorHAnsi" w:hAnsi="Calibri" w:cs="Arial"/>
          <w:color w:val="000000"/>
          <w:lang w:eastAsia="en-US"/>
        </w:rPr>
        <w:t xml:space="preserve">wykorzystywanie narzędzi, metod lub form pracy wypracowanych w ramach projektów, w tym pozytywnie </w:t>
      </w:r>
      <w:proofErr w:type="spellStart"/>
      <w:r w:rsidR="006B0885" w:rsidRPr="006B0885">
        <w:rPr>
          <w:rFonts w:ascii="Calibri" w:eastAsiaTheme="minorHAnsi" w:hAnsi="Calibri" w:cs="Arial"/>
          <w:color w:val="000000"/>
          <w:lang w:eastAsia="en-US"/>
        </w:rPr>
        <w:t>zwalidowanych</w:t>
      </w:r>
      <w:proofErr w:type="spellEnd"/>
      <w:r w:rsidR="006B0885" w:rsidRPr="006B0885">
        <w:rPr>
          <w:rFonts w:ascii="Calibri" w:eastAsiaTheme="minorHAnsi" w:hAnsi="Calibri" w:cs="Arial"/>
          <w:color w:val="000000"/>
          <w:lang w:eastAsia="en-US"/>
        </w:rPr>
        <w:t xml:space="preserve"> produktów projektów innowacyjnych, zrealizowanych w latach 2007-2013 w ramach POKL oraz w latach 2014-2020 w ramach PO WER</w:t>
      </w:r>
      <w:r w:rsidR="00A40DE8">
        <w:rPr>
          <w:rFonts w:ascii="Calibri" w:eastAsiaTheme="minorHAnsi" w:hAnsi="Calibri" w:cs="Arial"/>
          <w:lang w:eastAsia="en-US"/>
        </w:rPr>
        <w:t>.</w:t>
      </w:r>
    </w:p>
    <w:p w14:paraId="6602A8C2" w14:textId="2B8537A1" w:rsidR="000F7B9C" w:rsidRDefault="000F7B9C" w:rsidP="00A9537A">
      <w:pPr>
        <w:autoSpaceDE w:val="0"/>
        <w:autoSpaceDN w:val="0"/>
        <w:adjustRightInd w:val="0"/>
        <w:spacing w:line="360" w:lineRule="auto"/>
        <w:rPr>
          <w:rFonts w:ascii="Calibri" w:eastAsiaTheme="minorHAnsi" w:hAnsi="Calibri" w:cs="Arial"/>
          <w:lang w:eastAsia="en-US"/>
        </w:rPr>
      </w:pPr>
    </w:p>
    <w:p w14:paraId="38F08E7A" w14:textId="03A1675D" w:rsidR="003D614B" w:rsidRPr="007467E8" w:rsidRDefault="007467E8" w:rsidP="00A9537A">
      <w:pPr>
        <w:autoSpaceDE w:val="0"/>
        <w:autoSpaceDN w:val="0"/>
        <w:adjustRightInd w:val="0"/>
        <w:spacing w:line="360" w:lineRule="auto"/>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544316">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t>
      </w:r>
      <w:r w:rsidR="007D576E">
        <w:rPr>
          <w:rFonts w:ascii="Calibri" w:eastAsiaTheme="minorHAnsi" w:hAnsi="Calibri" w:cs="Arial"/>
          <w:color w:val="000000"/>
          <w:lang w:eastAsia="en-US"/>
        </w:rPr>
        <w:br/>
      </w:r>
      <w:r w:rsidRPr="00667AC8">
        <w:rPr>
          <w:rFonts w:ascii="Calibri" w:eastAsiaTheme="minorHAnsi" w:hAnsi="Calibri" w:cs="Arial"/>
          <w:color w:val="000000"/>
          <w:lang w:eastAsia="en-US"/>
        </w:rPr>
        <w:t>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specjalnymi potrzebami </w:t>
      </w:r>
      <w:r w:rsidR="005218B3">
        <w:rPr>
          <w:rFonts w:ascii="Calibri" w:eastAsiaTheme="minorHAnsi" w:hAnsi="Calibri" w:cs="Arial"/>
          <w:color w:val="000000"/>
          <w:lang w:eastAsia="en-US"/>
        </w:rPr>
        <w:t xml:space="preserve">rozwojowymi i </w:t>
      </w:r>
      <w:r w:rsidRPr="00667AC8">
        <w:rPr>
          <w:rFonts w:ascii="Calibri" w:eastAsiaTheme="minorHAnsi" w:hAnsi="Calibri" w:cs="Arial"/>
          <w:color w:val="000000"/>
          <w:lang w:eastAsia="en-US"/>
        </w:rPr>
        <w:t xml:space="preserve">edukacyjnymi. Dotyczy to </w:t>
      </w:r>
      <w:r w:rsidR="00A42802">
        <w:rPr>
          <w:rFonts w:ascii="Calibri" w:eastAsiaTheme="minorHAnsi" w:hAnsi="Calibri" w:cs="Arial"/>
          <w:color w:val="000000"/>
          <w:lang w:eastAsia="en-US"/>
        </w:rPr>
        <w:br/>
      </w:r>
      <w:r w:rsidRPr="00667AC8">
        <w:rPr>
          <w:rFonts w:ascii="Calibri" w:eastAsiaTheme="minorHAnsi" w:hAnsi="Calibri" w:cs="Arial"/>
          <w:color w:val="000000"/>
          <w:lang w:eastAsia="en-US"/>
        </w:rPr>
        <w:t>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i zaspokajania indywidualnych potrzeb rozwojowych </w:t>
      </w:r>
      <w:r w:rsidR="00A42802">
        <w:rPr>
          <w:rFonts w:ascii="Calibri" w:eastAsiaTheme="minorHAnsi" w:hAnsi="Calibri" w:cs="Arial"/>
          <w:color w:val="000000"/>
          <w:lang w:eastAsia="en-US"/>
        </w:rPr>
        <w:br/>
      </w:r>
      <w:r w:rsidRPr="00667AC8">
        <w:rPr>
          <w:rFonts w:ascii="Calibri" w:eastAsiaTheme="minorHAnsi" w:hAnsi="Calibri" w:cs="Arial"/>
          <w:color w:val="000000"/>
          <w:lang w:eastAsia="en-US"/>
        </w:rPr>
        <w:t>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tworzeniu w OWP warunków do edukacji dzieci ze specjalnymi potrzebami </w:t>
      </w:r>
      <w:r w:rsidR="005218B3">
        <w:rPr>
          <w:rFonts w:ascii="Calibri" w:eastAsiaTheme="minorHAnsi" w:hAnsi="Calibri" w:cs="Arial"/>
          <w:color w:val="000000"/>
          <w:lang w:eastAsia="en-US"/>
        </w:rPr>
        <w:t xml:space="preserve">rozwojowymi i </w:t>
      </w:r>
      <w:r w:rsidRPr="00667AC8">
        <w:rPr>
          <w:rFonts w:ascii="Calibri" w:eastAsiaTheme="minorHAnsi" w:hAnsi="Calibri" w:cs="Arial"/>
          <w:color w:val="000000"/>
          <w:lang w:eastAsia="en-US"/>
        </w:rPr>
        <w:t>edukacyjnymi, w tym dzieci z różnymi rodzajami niepełnosprawności.</w:t>
      </w:r>
    </w:p>
    <w:p w14:paraId="3C9B6908" w14:textId="325090F8" w:rsidR="00583A20" w:rsidRDefault="00583A20" w:rsidP="00A9537A">
      <w:pPr>
        <w:autoSpaceDE w:val="0"/>
        <w:autoSpaceDN w:val="0"/>
        <w:adjustRightInd w:val="0"/>
        <w:spacing w:line="360" w:lineRule="auto"/>
        <w:rPr>
          <w:rFonts w:ascii="Calibri" w:hAnsi="Calibri"/>
        </w:rPr>
      </w:pPr>
    </w:p>
    <w:p w14:paraId="0B07935C" w14:textId="0D38D077" w:rsidR="00AB7D6B" w:rsidRPr="0093707C" w:rsidRDefault="00AB7D6B" w:rsidP="00A9537A">
      <w:pPr>
        <w:autoSpaceDE w:val="0"/>
        <w:autoSpaceDN w:val="0"/>
        <w:adjustRightInd w:val="0"/>
        <w:spacing w:line="360" w:lineRule="auto"/>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544316">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544316">
        <w:rPr>
          <w:rFonts w:asciiTheme="minorHAnsi" w:hAnsiTheme="minorHAnsi" w:cs="Calibri"/>
          <w:color w:val="000000"/>
        </w:rPr>
        <w:t>b</w:t>
      </w:r>
      <w:r w:rsidRPr="0093707C">
        <w:rPr>
          <w:rFonts w:asciiTheme="minorHAnsi" w:hAnsiTheme="minorHAnsi" w:cs="Calibri"/>
          <w:color w:val="000000"/>
        </w:rPr>
        <w:t xml:space="preserve">ie </w:t>
      </w:r>
      <w:r w:rsidR="007D576E">
        <w:rPr>
          <w:rFonts w:asciiTheme="minorHAnsi" w:hAnsiTheme="minorHAnsi" w:cs="Calibri"/>
          <w:color w:val="000000"/>
        </w:rPr>
        <w:br/>
      </w:r>
      <w:r w:rsidRPr="0093707C">
        <w:rPr>
          <w:rFonts w:asciiTheme="minorHAnsi" w:hAnsiTheme="minorHAnsi" w:cs="Calibri"/>
          <w:color w:val="000000"/>
        </w:rPr>
        <w:t>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15E2DE2E" w14:textId="3D2C1197" w:rsidR="00AB7D6B" w:rsidRPr="0093707C" w:rsidRDefault="00AB7D6B" w:rsidP="00A9537A">
      <w:pPr>
        <w:autoSpaceDE w:val="0"/>
        <w:autoSpaceDN w:val="0"/>
        <w:adjustRightInd w:val="0"/>
        <w:spacing w:line="360" w:lineRule="auto"/>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 xml:space="preserve">z dnia </w:t>
      </w:r>
      <w:r w:rsidR="008A0958">
        <w:rPr>
          <w:rFonts w:ascii="Calibri" w:eastAsiaTheme="minorHAnsi" w:hAnsi="Calibri" w:cs="Arial"/>
          <w:color w:val="000000"/>
          <w:lang w:eastAsia="en-US"/>
        </w:rPr>
        <w:t>25</w:t>
      </w:r>
      <w:r w:rsidR="008A0958" w:rsidRPr="0093707C">
        <w:rPr>
          <w:rFonts w:ascii="Calibri" w:eastAsiaTheme="minorHAnsi" w:hAnsi="Calibri" w:cs="Arial"/>
          <w:color w:val="000000"/>
          <w:lang w:eastAsia="en-US"/>
        </w:rPr>
        <w:t xml:space="preserve"> </w:t>
      </w:r>
      <w:r w:rsidR="008A0958">
        <w:rPr>
          <w:rFonts w:ascii="Calibri" w:eastAsiaTheme="minorHAnsi" w:hAnsi="Calibri" w:cs="Arial"/>
          <w:color w:val="000000"/>
          <w:lang w:eastAsia="en-US"/>
        </w:rPr>
        <w:t>lipca</w:t>
      </w:r>
      <w:r w:rsidR="008A0958" w:rsidRPr="0093707C">
        <w:rPr>
          <w:rFonts w:ascii="Calibri" w:eastAsiaTheme="minorHAnsi" w:hAnsi="Calibri" w:cs="Arial"/>
          <w:color w:val="000000"/>
          <w:lang w:eastAsia="en-US"/>
        </w:rPr>
        <w:t xml:space="preserve"> 201</w:t>
      </w:r>
      <w:r w:rsidR="008A0958">
        <w:rPr>
          <w:rFonts w:ascii="Calibri" w:eastAsiaTheme="minorHAnsi" w:hAnsi="Calibri" w:cs="Arial"/>
          <w:color w:val="000000"/>
          <w:lang w:eastAsia="en-US"/>
        </w:rPr>
        <w:t>9</w:t>
      </w:r>
      <w:r w:rsidR="008A0958" w:rsidRPr="0093707C">
        <w:rPr>
          <w:rFonts w:ascii="Calibri" w:eastAsiaTheme="minorHAnsi" w:hAnsi="Calibri" w:cs="Arial"/>
          <w:color w:val="000000"/>
          <w:lang w:eastAsia="en-US"/>
        </w:rPr>
        <w:t xml:space="preserve"> </w:t>
      </w:r>
      <w:r w:rsidR="002F68C3" w:rsidRPr="0093707C">
        <w:rPr>
          <w:rFonts w:ascii="Calibri" w:eastAsiaTheme="minorHAnsi" w:hAnsi="Calibri" w:cs="Arial"/>
          <w:color w:val="000000"/>
          <w:lang w:eastAsia="en-US"/>
        </w:rPr>
        <w:t>r. w sprawie standardów kształcenia przygotowującego do wykonywania zawodu nauczyciela (Dz. U. poz. 1</w:t>
      </w:r>
      <w:r w:rsidR="008A0958">
        <w:rPr>
          <w:rFonts w:ascii="Calibri" w:eastAsiaTheme="minorHAnsi" w:hAnsi="Calibri" w:cs="Arial"/>
          <w:color w:val="000000"/>
          <w:lang w:eastAsia="en-US"/>
        </w:rPr>
        <w:t>450</w:t>
      </w:r>
      <w:r w:rsidR="002F68C3" w:rsidRPr="0093707C">
        <w:rPr>
          <w:rFonts w:ascii="Calibri" w:eastAsiaTheme="minorHAnsi" w:hAnsi="Calibri" w:cs="Arial"/>
          <w:color w:val="000000"/>
          <w:lang w:eastAsia="en-US"/>
        </w:rPr>
        <w:t>)</w:t>
      </w:r>
      <w:r w:rsidRPr="0093707C">
        <w:rPr>
          <w:rFonts w:ascii="Calibri" w:eastAsiaTheme="minorHAnsi" w:hAnsi="Calibri" w:cs="Arial"/>
          <w:color w:val="000000"/>
          <w:lang w:eastAsia="en-US"/>
        </w:rPr>
        <w:t>;</w:t>
      </w:r>
    </w:p>
    <w:p w14:paraId="3B725929" w14:textId="77777777" w:rsidR="00AB7D6B" w:rsidRPr="0093707C" w:rsidRDefault="00AB7D6B" w:rsidP="00A9537A">
      <w:pPr>
        <w:autoSpaceDE w:val="0"/>
        <w:autoSpaceDN w:val="0"/>
        <w:adjustRightInd w:val="0"/>
        <w:spacing w:line="360" w:lineRule="auto"/>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2CD35A8E" w14:textId="77777777" w:rsidR="00AB7D6B" w:rsidRPr="0093707C" w:rsidRDefault="00AB7D6B" w:rsidP="00A9537A">
      <w:pPr>
        <w:autoSpaceDE w:val="0"/>
        <w:autoSpaceDN w:val="0"/>
        <w:adjustRightInd w:val="0"/>
        <w:spacing w:line="360" w:lineRule="auto"/>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4345B933" w14:textId="77777777" w:rsidR="00AB7D6B" w:rsidRPr="0093707C" w:rsidRDefault="00AB7D6B" w:rsidP="00A9537A">
      <w:pPr>
        <w:autoSpaceDE w:val="0"/>
        <w:autoSpaceDN w:val="0"/>
        <w:adjustRightInd w:val="0"/>
        <w:spacing w:line="360" w:lineRule="auto"/>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64DEBB88" w14:textId="77777777" w:rsidR="00AB7D6B" w:rsidRPr="00117899" w:rsidRDefault="00AB7D6B" w:rsidP="00A9537A">
      <w:pPr>
        <w:autoSpaceDE w:val="0"/>
        <w:autoSpaceDN w:val="0"/>
        <w:adjustRightInd w:val="0"/>
        <w:spacing w:line="360" w:lineRule="auto"/>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0025FB20" w14:textId="77777777" w:rsidR="00AB7D6B" w:rsidRDefault="00AB7D6B" w:rsidP="00A9537A">
      <w:pPr>
        <w:autoSpaceDE w:val="0"/>
        <w:autoSpaceDN w:val="0"/>
        <w:adjustRightInd w:val="0"/>
        <w:spacing w:line="360" w:lineRule="auto"/>
        <w:rPr>
          <w:rFonts w:ascii="Calibri" w:hAnsi="Calibri"/>
        </w:rPr>
      </w:pPr>
    </w:p>
    <w:p w14:paraId="7F5A8D82" w14:textId="5BEC118E" w:rsidR="00FD2EE9" w:rsidRPr="00EE5A11" w:rsidRDefault="00EE5A11" w:rsidP="00A9537A">
      <w:pPr>
        <w:autoSpaceDE w:val="0"/>
        <w:autoSpaceDN w:val="0"/>
        <w:adjustRightInd w:val="0"/>
        <w:spacing w:line="360" w:lineRule="auto"/>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37615D2D" w14:textId="5EAB9F00" w:rsidR="00932F38" w:rsidRPr="00D97607" w:rsidRDefault="00EE5A11" w:rsidP="00A9537A">
      <w:pPr>
        <w:pStyle w:val="Akapitzlist"/>
      </w:pPr>
      <w:r w:rsidRPr="00D97607">
        <w:t>wsparcie umożliwia zakładanie nowych OWP albo wsparcie dla funkcjonujących OWP;</w:t>
      </w:r>
    </w:p>
    <w:p w14:paraId="21A6CADA" w14:textId="195D13B8" w:rsidR="00EE5A11" w:rsidRPr="00EE5A11" w:rsidRDefault="00EE5A11" w:rsidP="00A9537A">
      <w:pPr>
        <w:autoSpaceDE w:val="0"/>
        <w:autoSpaceDN w:val="0"/>
        <w:adjustRightInd w:val="0"/>
        <w:spacing w:line="360" w:lineRule="auto"/>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16C0E47D" w14:textId="77777777" w:rsidR="00EE5A11" w:rsidRPr="00EE5A11" w:rsidRDefault="00EE5A11" w:rsidP="00A9537A">
      <w:pPr>
        <w:autoSpaceDE w:val="0"/>
        <w:autoSpaceDN w:val="0"/>
        <w:adjustRightInd w:val="0"/>
        <w:spacing w:line="360" w:lineRule="auto"/>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010A5A58" w14:textId="77777777" w:rsidR="00EE5A11" w:rsidRPr="00EE5A11" w:rsidRDefault="00EE5A11" w:rsidP="00A9537A">
      <w:pPr>
        <w:autoSpaceDE w:val="0"/>
        <w:autoSpaceDN w:val="0"/>
        <w:adjustRightInd w:val="0"/>
        <w:spacing w:line="360" w:lineRule="auto"/>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64B91FE2" w14:textId="78FFB856" w:rsidR="00EE5A11" w:rsidRPr="00EE5A11" w:rsidRDefault="00EE5A11" w:rsidP="00A9537A">
      <w:pPr>
        <w:autoSpaceDE w:val="0"/>
        <w:autoSpaceDN w:val="0"/>
        <w:adjustRightInd w:val="0"/>
        <w:spacing w:line="360" w:lineRule="auto"/>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w:t>
      </w:r>
      <w:r w:rsidR="005124CF">
        <w:rPr>
          <w:rFonts w:ascii="Calibri" w:eastAsiaTheme="minorHAnsi" w:hAnsi="Calibri" w:cs="Arial"/>
          <w:lang w:eastAsia="en-US"/>
        </w:rPr>
        <w:br/>
      </w:r>
      <w:r w:rsidR="0059320F">
        <w:rPr>
          <w:rFonts w:ascii="Calibri" w:eastAsiaTheme="minorHAnsi" w:hAnsi="Calibri" w:cs="Arial"/>
          <w:lang w:eastAsia="en-US"/>
        </w:rPr>
        <w:t xml:space="preserve">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 xml:space="preserve">oferty edukacyjnej </w:t>
      </w:r>
      <w:r w:rsidR="005124CF">
        <w:rPr>
          <w:rFonts w:ascii="Calibri" w:eastAsiaTheme="minorHAnsi" w:hAnsi="Calibri" w:cs="Arial"/>
          <w:lang w:eastAsia="en-US"/>
        </w:rPr>
        <w:br/>
      </w:r>
      <w:r w:rsidR="008331B8">
        <w:rPr>
          <w:rFonts w:ascii="Calibri" w:eastAsiaTheme="minorHAnsi" w:hAnsi="Calibri" w:cs="Arial"/>
          <w:lang w:eastAsia="en-US"/>
        </w:rPr>
        <w:t>i specjalistycznej umożliwiającej dziecku z niepełnosprawnością  udział w wychowaniu przedszkolnym</w:t>
      </w:r>
      <w:r w:rsidR="003F42B9">
        <w:rPr>
          <w:rFonts w:ascii="Calibri" w:eastAsiaTheme="minorHAnsi" w:hAnsi="Calibri" w:cs="Arial"/>
          <w:lang w:eastAsia="en-US"/>
        </w:rPr>
        <w:t xml:space="preserve"> poprzez wyrównanie deficytu wynikającego z niepełnosprawności</w:t>
      </w:r>
      <w:r w:rsidR="008331B8">
        <w:rPr>
          <w:rFonts w:ascii="Calibri" w:eastAsiaTheme="minorHAnsi" w:hAnsi="Calibri" w:cs="Arial"/>
          <w:lang w:eastAsia="en-US"/>
        </w:rPr>
        <w:t>;</w:t>
      </w:r>
    </w:p>
    <w:p w14:paraId="2D08FCFF" w14:textId="77777777" w:rsidR="00EE5A11" w:rsidRPr="00EE5A11" w:rsidRDefault="00EE5A11" w:rsidP="00A9537A">
      <w:pPr>
        <w:autoSpaceDE w:val="0"/>
        <w:autoSpaceDN w:val="0"/>
        <w:adjustRightInd w:val="0"/>
        <w:spacing w:before="120" w:line="360" w:lineRule="auto"/>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4CDE9FB2" w14:textId="77777777" w:rsidR="00EE5A11" w:rsidRPr="00EE5A11" w:rsidRDefault="00EE5A11" w:rsidP="00A9537A">
      <w:pPr>
        <w:autoSpaceDE w:val="0"/>
        <w:autoSpaceDN w:val="0"/>
        <w:adjustRightInd w:val="0"/>
        <w:spacing w:line="360" w:lineRule="auto"/>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13A1606F" w14:textId="77777777" w:rsidR="00EE5A11" w:rsidRPr="00EE5A11" w:rsidRDefault="00EE5A11" w:rsidP="00A9537A">
      <w:pPr>
        <w:autoSpaceDE w:val="0"/>
        <w:autoSpaceDN w:val="0"/>
        <w:adjustRightInd w:val="0"/>
        <w:spacing w:line="360" w:lineRule="auto"/>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30FD43F6" w14:textId="77777777" w:rsidR="00EE5A11" w:rsidRDefault="00EE5A11" w:rsidP="00A9537A">
      <w:pPr>
        <w:autoSpaceDE w:val="0"/>
        <w:autoSpaceDN w:val="0"/>
        <w:adjustRightInd w:val="0"/>
        <w:spacing w:line="360" w:lineRule="auto"/>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4C4B512A" w14:textId="77777777" w:rsidR="00E80320" w:rsidRPr="00E80320" w:rsidRDefault="00E80320" w:rsidP="00A9537A">
      <w:pPr>
        <w:autoSpaceDE w:val="0"/>
        <w:autoSpaceDN w:val="0"/>
        <w:adjustRightInd w:val="0"/>
        <w:spacing w:before="120" w:line="360"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0075A715"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3C97768B" w14:textId="77777777" w:rsidR="00E80320" w:rsidRDefault="00E80320"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19AB88E4"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budynkach innych niż wymienione w </w:t>
      </w:r>
      <w:proofErr w:type="spellStart"/>
      <w:r w:rsidRPr="00E80320">
        <w:rPr>
          <w:rFonts w:ascii="Calibri" w:eastAsiaTheme="minorHAnsi" w:hAnsi="Calibri" w:cs="Arial"/>
          <w:color w:val="000000"/>
          <w:lang w:eastAsia="en-US"/>
        </w:rPr>
        <w:t>ppkt</w:t>
      </w:r>
      <w:proofErr w:type="spellEnd"/>
      <w:r w:rsidRPr="00E80320">
        <w:rPr>
          <w:rFonts w:ascii="Calibri" w:eastAsiaTheme="minorHAnsi" w:hAnsi="Calibri" w:cs="Arial"/>
          <w:color w:val="000000"/>
          <w:lang w:eastAsia="en-US"/>
        </w:rPr>
        <w:t xml:space="preserve"> i, w tym np.: zlokalizowanych przy</w:t>
      </w:r>
    </w:p>
    <w:p w14:paraId="64AF6253" w14:textId="77777777" w:rsidR="00E80320" w:rsidRPr="00E80320" w:rsidRDefault="00E80320" w:rsidP="00A9537A">
      <w:pPr>
        <w:autoSpaceDE w:val="0"/>
        <w:autoSpaceDN w:val="0"/>
        <w:adjustRightInd w:val="0"/>
        <w:spacing w:line="360"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375BFFA4" w14:textId="77777777" w:rsidR="00E80320" w:rsidRPr="00E80320" w:rsidRDefault="00E80320" w:rsidP="00A9537A">
      <w:pPr>
        <w:autoSpaceDE w:val="0"/>
        <w:autoSpaceDN w:val="0"/>
        <w:adjustRightInd w:val="0"/>
        <w:spacing w:line="360"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5F6B0939"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185AA975" w14:textId="0F3C8B8A" w:rsidR="003D614B"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0A09B8D8" w14:textId="2BAD7E8E" w:rsidR="001C2AF1" w:rsidRPr="00544316" w:rsidRDefault="001C2AF1" w:rsidP="00A9537A">
      <w:pPr>
        <w:numPr>
          <w:ilvl w:val="0"/>
          <w:numId w:val="59"/>
        </w:numPr>
        <w:shd w:val="clear" w:color="auto" w:fill="FFFFFF" w:themeFill="background1"/>
        <w:spacing w:line="360" w:lineRule="auto"/>
        <w:rPr>
          <w:rFonts w:ascii="Calibri" w:eastAsia="Calibri" w:hAnsi="Calibri"/>
          <w:lang w:eastAsia="en-US"/>
        </w:rPr>
      </w:pPr>
      <w:r w:rsidRPr="00544316">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5BAC3AA1" w:rsidR="001C2AF1" w:rsidRPr="00544316" w:rsidRDefault="001C2AF1" w:rsidP="00A9537A">
      <w:pPr>
        <w:numPr>
          <w:ilvl w:val="0"/>
          <w:numId w:val="59"/>
        </w:numPr>
        <w:spacing w:line="360" w:lineRule="auto"/>
        <w:rPr>
          <w:rFonts w:ascii="Calibri" w:eastAsia="Calibri" w:hAnsi="Calibri"/>
          <w:lang w:eastAsia="en-US"/>
        </w:rPr>
      </w:pPr>
      <w:r w:rsidRPr="00544316">
        <w:rPr>
          <w:rFonts w:ascii="Calibri" w:eastAsia="Calibri" w:hAnsi="Calibri"/>
          <w:lang w:eastAsia="en-US"/>
        </w:rPr>
        <w:t>inwestycje infrastrukturalne są finansowane ze środków EFS w ramach cross-</w:t>
      </w:r>
      <w:proofErr w:type="spellStart"/>
      <w:r w:rsidRPr="00544316">
        <w:rPr>
          <w:rFonts w:ascii="Calibri" w:eastAsia="Calibri" w:hAnsi="Calibri"/>
          <w:lang w:eastAsia="en-US"/>
        </w:rPr>
        <w:t>financingu</w:t>
      </w:r>
      <w:proofErr w:type="spellEnd"/>
      <w:r w:rsidRPr="00544316">
        <w:rPr>
          <w:rFonts w:ascii="Calibri" w:eastAsia="Calibri" w:hAnsi="Calibri"/>
          <w:lang w:eastAsia="en-US"/>
        </w:rPr>
        <w:t xml:space="preserve"> zgodnie z zasadami </w:t>
      </w:r>
      <w:r w:rsidR="009A00F1" w:rsidRPr="00544316">
        <w:rPr>
          <w:rFonts w:ascii="Calibri" w:eastAsia="Calibri" w:hAnsi="Calibri"/>
          <w:i/>
          <w:lang w:eastAsia="en-US"/>
        </w:rPr>
        <w:t>W</w:t>
      </w:r>
      <w:r w:rsidRPr="00544316">
        <w:rPr>
          <w:rFonts w:ascii="Calibri" w:eastAsia="Calibri" w:hAnsi="Calibri"/>
          <w:i/>
          <w:lang w:eastAsia="en-US"/>
        </w:rPr>
        <w:t xml:space="preserve">ytycznych w zakresie kwalifikowalności wydatków </w:t>
      </w:r>
      <w:r w:rsidR="00A42802">
        <w:rPr>
          <w:rFonts w:ascii="Calibri" w:eastAsia="Calibri" w:hAnsi="Calibri"/>
          <w:i/>
          <w:lang w:eastAsia="en-US"/>
        </w:rPr>
        <w:br/>
      </w:r>
      <w:r w:rsidRPr="00544316">
        <w:rPr>
          <w:rFonts w:ascii="Calibri" w:eastAsia="Calibri" w:hAnsi="Calibri"/>
          <w:i/>
          <w:lang w:eastAsia="en-US"/>
        </w:rPr>
        <w:t>w ramach Europejskiego Funduszu Rozwoju Regionalnego, Europejskiego Funduszu Społecznego oraz Funduszu Spójności na lata 2014 – 2020</w:t>
      </w:r>
      <w:r w:rsidRPr="00544316">
        <w:rPr>
          <w:rFonts w:ascii="Calibri" w:eastAsia="Calibri" w:hAnsi="Calibri"/>
          <w:lang w:eastAsia="en-US"/>
        </w:rPr>
        <w:t>;</w:t>
      </w:r>
    </w:p>
    <w:p w14:paraId="04053E44" w14:textId="77777777" w:rsidR="001C2AF1" w:rsidRPr="00544316" w:rsidRDefault="001C2AF1" w:rsidP="00A9537A">
      <w:pPr>
        <w:numPr>
          <w:ilvl w:val="0"/>
          <w:numId w:val="59"/>
        </w:numPr>
        <w:spacing w:line="360" w:lineRule="auto"/>
        <w:rPr>
          <w:rFonts w:ascii="Calibri" w:eastAsia="Calibri" w:hAnsi="Calibri"/>
          <w:lang w:eastAsia="en-US"/>
        </w:rPr>
      </w:pPr>
      <w:r w:rsidRPr="00544316">
        <w:rPr>
          <w:rFonts w:ascii="Calibri" w:eastAsia="Calibri" w:hAnsi="Calibri"/>
          <w:lang w:eastAsia="en-US"/>
        </w:rPr>
        <w:t>wydatki na inwestycje infrastrukturalne, o których mowa powyżej są ponoszone, gdy spełnione są łącznie następujące warunki:</w:t>
      </w:r>
    </w:p>
    <w:p w14:paraId="58327BF0" w14:textId="77777777" w:rsidR="001C2AF1" w:rsidRPr="00544316" w:rsidRDefault="001C2AF1" w:rsidP="00A9537A">
      <w:pPr>
        <w:numPr>
          <w:ilvl w:val="0"/>
          <w:numId w:val="60"/>
        </w:numPr>
        <w:spacing w:line="360" w:lineRule="auto"/>
        <w:rPr>
          <w:rFonts w:ascii="Calibri" w:eastAsia="Calibri" w:hAnsi="Calibri"/>
          <w:lang w:eastAsia="en-US"/>
        </w:rPr>
      </w:pPr>
      <w:r w:rsidRPr="00544316">
        <w:rPr>
          <w:rFonts w:ascii="Calibri" w:eastAsia="Calibri" w:hAnsi="Calibri"/>
          <w:lang w:eastAsia="en-US"/>
        </w:rPr>
        <w:t>organ prowadzący nie dysponuje infrastrukturą, która byłaby możliwa do wykorzystania na potrzeby edukacji przedszkolnej bądź jej wykorzystanie jest nieracjonalne;</w:t>
      </w:r>
    </w:p>
    <w:p w14:paraId="23C979BC" w14:textId="069323A5" w:rsidR="001C2AF1" w:rsidRPr="00544316" w:rsidRDefault="001C2AF1" w:rsidP="00A9537A">
      <w:pPr>
        <w:numPr>
          <w:ilvl w:val="0"/>
          <w:numId w:val="60"/>
        </w:numPr>
        <w:spacing w:line="360" w:lineRule="auto"/>
        <w:rPr>
          <w:rFonts w:ascii="Calibri" w:eastAsia="Calibri" w:hAnsi="Calibri"/>
          <w:lang w:eastAsia="en-US"/>
        </w:rPr>
      </w:pPr>
      <w:r w:rsidRPr="00544316">
        <w:rPr>
          <w:rFonts w:ascii="Calibri" w:eastAsia="Calibri" w:hAnsi="Calibri"/>
          <w:lang w:eastAsia="en-US"/>
        </w:rPr>
        <w:t>potrzeba wydatkowania środków została potwierdzona analizą potrzeb i trendów demograficznych w ujęciu terytorialnym (w perspektywie kolejnych 3 lat);</w:t>
      </w:r>
    </w:p>
    <w:p w14:paraId="034FE915" w14:textId="443F2C10" w:rsidR="001C2AF1" w:rsidRPr="00544316" w:rsidRDefault="001C2AF1" w:rsidP="00A9537A">
      <w:pPr>
        <w:numPr>
          <w:ilvl w:val="0"/>
          <w:numId w:val="60"/>
        </w:numPr>
        <w:spacing w:line="360" w:lineRule="auto"/>
        <w:rPr>
          <w:rFonts w:ascii="Calibri" w:eastAsia="Calibri" w:hAnsi="Calibri"/>
          <w:lang w:eastAsia="en-US"/>
        </w:rPr>
      </w:pPr>
      <w:r w:rsidRPr="00544316">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t>
      </w:r>
      <w:r w:rsidR="00A42802">
        <w:rPr>
          <w:rFonts w:ascii="Calibri" w:eastAsia="Calibri" w:hAnsi="Calibri"/>
          <w:lang w:eastAsia="en-US"/>
        </w:rPr>
        <w:br/>
      </w:r>
      <w:r w:rsidR="0025408D">
        <w:rPr>
          <w:rFonts w:ascii="Calibri" w:eastAsia="Calibri" w:hAnsi="Calibri"/>
          <w:lang w:eastAsia="en-US"/>
        </w:rPr>
        <w:t xml:space="preserve">w </w:t>
      </w:r>
      <w:r w:rsidR="0025408D" w:rsidRPr="00544316">
        <w:rPr>
          <w:rFonts w:ascii="Calibri" w:eastAsia="Calibri" w:hAnsi="Calibri"/>
          <w:i/>
          <w:lang w:eastAsia="en-US"/>
        </w:rPr>
        <w:t>Wytycznych w zakresie realizacji zasady równości szans i niedyskryminacji</w:t>
      </w:r>
      <w:r w:rsidRPr="00544316">
        <w:rPr>
          <w:rFonts w:ascii="Calibri" w:eastAsia="Calibri" w:hAnsi="Calibri"/>
          <w:lang w:eastAsia="en-US"/>
        </w:rPr>
        <w:t>.</w:t>
      </w:r>
    </w:p>
    <w:p w14:paraId="27AB123A" w14:textId="77777777" w:rsidR="00E80320" w:rsidRPr="00E80320" w:rsidRDefault="00E80320" w:rsidP="00A9537A">
      <w:pPr>
        <w:autoSpaceDE w:val="0"/>
        <w:autoSpaceDN w:val="0"/>
        <w:adjustRightInd w:val="0"/>
        <w:spacing w:line="360"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8E6FFA1" w14:textId="77777777" w:rsidR="00E80320" w:rsidRPr="00E80320" w:rsidRDefault="00E80320" w:rsidP="00A9537A">
      <w:pPr>
        <w:autoSpaceDE w:val="0"/>
        <w:autoSpaceDN w:val="0"/>
        <w:adjustRightInd w:val="0"/>
        <w:spacing w:line="360" w:lineRule="auto"/>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00E9A50D" w14:textId="77777777" w:rsidR="00E80320" w:rsidRPr="00FE7D98" w:rsidRDefault="00E80320" w:rsidP="00A9537A">
      <w:pPr>
        <w:autoSpaceDE w:val="0"/>
        <w:autoSpaceDN w:val="0"/>
        <w:adjustRightInd w:val="0"/>
        <w:spacing w:line="360" w:lineRule="auto"/>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1E6D83DF" w14:textId="28E8A0DA" w:rsidR="00E80320" w:rsidRPr="00FE7D98" w:rsidRDefault="00396D09" w:rsidP="00A9537A">
      <w:pPr>
        <w:autoSpaceDE w:val="0"/>
        <w:autoSpaceDN w:val="0"/>
        <w:adjustRightInd w:val="0"/>
        <w:spacing w:line="360" w:lineRule="auto"/>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544316">
        <w:rPr>
          <w:rFonts w:ascii="Calibri" w:eastAsiaTheme="minorHAnsi" w:hAnsi="Calibri" w:cs="Arial"/>
          <w:lang w:eastAsia="en-US"/>
        </w:rPr>
        <w:t>wykorzystan</w:t>
      </w:r>
      <w:r w:rsidR="00DD7158" w:rsidRPr="00544316">
        <w:rPr>
          <w:rFonts w:ascii="Calibri" w:eastAsiaTheme="minorHAnsi" w:hAnsi="Calibri" w:cs="Arial"/>
          <w:lang w:eastAsia="en-US"/>
        </w:rPr>
        <w:t>ie</w:t>
      </w:r>
      <w:r w:rsidR="00E80320" w:rsidRPr="00544316">
        <w:rPr>
          <w:rFonts w:ascii="Calibri" w:eastAsiaTheme="minorHAnsi" w:hAnsi="Calibri" w:cs="Arial"/>
          <w:lang w:eastAsia="en-US"/>
        </w:rPr>
        <w:t xml:space="preserve"> mechanizm</w:t>
      </w:r>
      <w:r w:rsidR="0025408D" w:rsidRPr="00544316">
        <w:rPr>
          <w:rFonts w:ascii="Calibri" w:eastAsiaTheme="minorHAnsi" w:hAnsi="Calibri" w:cs="Arial"/>
          <w:lang w:eastAsia="en-US"/>
        </w:rPr>
        <w:t>u</w:t>
      </w:r>
      <w:r w:rsidR="00FE7D98" w:rsidRPr="00544316">
        <w:rPr>
          <w:rFonts w:ascii="Calibri" w:eastAsiaTheme="minorHAnsi" w:hAnsi="Calibri" w:cs="Arial"/>
          <w:lang w:eastAsia="en-US"/>
        </w:rPr>
        <w:t xml:space="preserve"> </w:t>
      </w:r>
      <w:r w:rsidR="00E80320" w:rsidRPr="00544316">
        <w:rPr>
          <w:rFonts w:ascii="Calibri" w:eastAsiaTheme="minorHAnsi" w:hAnsi="Calibri" w:cs="Arial"/>
          <w:lang w:eastAsia="en-US"/>
        </w:rPr>
        <w:t xml:space="preserve">racjonalnych usprawnień, zgodnie z warunkami określonymi </w:t>
      </w:r>
      <w:r w:rsidR="00801ECA" w:rsidRPr="00544316">
        <w:rPr>
          <w:rFonts w:ascii="Calibri" w:eastAsiaTheme="minorHAnsi" w:hAnsi="Calibri" w:cs="Arial"/>
          <w:lang w:eastAsia="en-US"/>
        </w:rPr>
        <w:br/>
      </w:r>
      <w:r w:rsidR="00E80320" w:rsidRPr="00544316">
        <w:rPr>
          <w:rFonts w:ascii="Calibri" w:eastAsiaTheme="minorHAnsi" w:hAnsi="Calibri" w:cs="Arial"/>
          <w:lang w:eastAsia="en-US"/>
        </w:rPr>
        <w:t xml:space="preserve">w </w:t>
      </w:r>
      <w:r w:rsidRPr="00544316">
        <w:rPr>
          <w:rFonts w:ascii="Calibri" w:eastAsiaTheme="minorHAnsi" w:hAnsi="Calibri" w:cs="Arial"/>
          <w:lang w:eastAsia="en-US"/>
        </w:rPr>
        <w:t xml:space="preserve"> </w:t>
      </w:r>
      <w:r w:rsidR="00E80320" w:rsidRPr="00544316">
        <w:rPr>
          <w:rFonts w:ascii="Calibri" w:eastAsiaTheme="minorHAnsi" w:hAnsi="Calibri" w:cs="Arial"/>
          <w:i/>
          <w:lang w:eastAsia="en-US"/>
        </w:rPr>
        <w:t>Wytycznych w</w:t>
      </w:r>
      <w:r w:rsidR="00FE7D98" w:rsidRPr="00544316">
        <w:rPr>
          <w:rFonts w:ascii="Calibri" w:eastAsiaTheme="minorHAnsi" w:hAnsi="Calibri" w:cs="Arial"/>
          <w:i/>
          <w:lang w:eastAsia="en-US"/>
        </w:rPr>
        <w:t xml:space="preserve"> </w:t>
      </w:r>
      <w:r w:rsidR="00E80320" w:rsidRPr="00544316">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6A68B290"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4D973EA0" w14:textId="77777777" w:rsidR="00E80320" w:rsidRPr="00E80320" w:rsidRDefault="00FE7D98" w:rsidP="00A9537A">
      <w:pPr>
        <w:autoSpaceDE w:val="0"/>
        <w:autoSpaceDN w:val="0"/>
        <w:adjustRightInd w:val="0"/>
        <w:spacing w:line="360" w:lineRule="auto"/>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3E4A6F78"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48A32549" w14:textId="77777777" w:rsidR="00E80320" w:rsidRPr="00E80320" w:rsidRDefault="00FE7D98"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35DA416E" w14:textId="6D6F10AE" w:rsidR="00E80320" w:rsidRPr="00396D09" w:rsidRDefault="00E80320" w:rsidP="00A9537A">
      <w:pPr>
        <w:autoSpaceDE w:val="0"/>
        <w:autoSpaceDN w:val="0"/>
        <w:adjustRightInd w:val="0"/>
        <w:spacing w:line="360" w:lineRule="auto"/>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110CDF9F" w14:textId="77777777" w:rsidR="00E80320" w:rsidRPr="00396D09" w:rsidRDefault="00E80320" w:rsidP="00A9537A">
      <w:pPr>
        <w:autoSpaceDE w:val="0"/>
        <w:autoSpaceDN w:val="0"/>
        <w:adjustRightInd w:val="0"/>
        <w:spacing w:line="360" w:lineRule="auto"/>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35EB9541" w14:textId="77777777" w:rsidR="00E80320" w:rsidRPr="00544316" w:rsidRDefault="00E80320" w:rsidP="00A9537A">
      <w:pPr>
        <w:autoSpaceDE w:val="0"/>
        <w:autoSpaceDN w:val="0"/>
        <w:adjustRightInd w:val="0"/>
        <w:spacing w:line="360" w:lineRule="auto"/>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544316">
        <w:rPr>
          <w:rFonts w:ascii="Calibri" w:eastAsiaTheme="minorHAnsi" w:hAnsi="Calibri" w:cs="Arial"/>
          <w:lang w:eastAsia="en-US"/>
        </w:rPr>
        <w:t>wspomagania rozwoju i prowadzenia terapii</w:t>
      </w:r>
    </w:p>
    <w:p w14:paraId="29C9A4D3" w14:textId="77777777" w:rsidR="00E80320" w:rsidRPr="00544316" w:rsidRDefault="00E80320" w:rsidP="00A9537A">
      <w:pPr>
        <w:autoSpaceDE w:val="0"/>
        <w:autoSpaceDN w:val="0"/>
        <w:adjustRightInd w:val="0"/>
        <w:spacing w:line="360" w:lineRule="auto"/>
        <w:ind w:firstLine="1134"/>
        <w:rPr>
          <w:rFonts w:ascii="Calibri" w:eastAsiaTheme="minorHAnsi" w:hAnsi="Calibri" w:cs="Arial"/>
          <w:lang w:eastAsia="en-US"/>
        </w:rPr>
      </w:pPr>
      <w:r w:rsidRPr="00544316">
        <w:rPr>
          <w:rFonts w:ascii="Calibri" w:eastAsiaTheme="minorHAnsi" w:hAnsi="Calibri" w:cs="Arial"/>
          <w:lang w:eastAsia="en-US"/>
        </w:rPr>
        <w:t>dzieci ze specjalnymi potrzebami edukacyjnymi, ze szczególnym uwzględnieniem</w:t>
      </w:r>
    </w:p>
    <w:p w14:paraId="37C4EDB2" w14:textId="77777777" w:rsidR="00E80320" w:rsidRPr="00544316" w:rsidRDefault="00E80320" w:rsidP="00A9537A">
      <w:pPr>
        <w:autoSpaceDE w:val="0"/>
        <w:autoSpaceDN w:val="0"/>
        <w:adjustRightInd w:val="0"/>
        <w:spacing w:line="360" w:lineRule="auto"/>
        <w:ind w:firstLine="1134"/>
        <w:rPr>
          <w:rFonts w:ascii="Calibri" w:eastAsiaTheme="minorHAnsi" w:hAnsi="Calibri" w:cs="Arial"/>
          <w:lang w:eastAsia="en-US"/>
        </w:rPr>
      </w:pPr>
      <w:r w:rsidRPr="00544316">
        <w:rPr>
          <w:rFonts w:ascii="Calibri" w:eastAsiaTheme="minorHAnsi" w:hAnsi="Calibri" w:cs="Arial"/>
          <w:lang w:eastAsia="en-US"/>
        </w:rPr>
        <w:t>tych pomocy dydaktycznych, sprzętu i narzędzi, które są zgodne z koncepcją</w:t>
      </w:r>
    </w:p>
    <w:p w14:paraId="18DFA49A" w14:textId="2FF5B7AA" w:rsidR="00E80320" w:rsidRPr="00E80320" w:rsidRDefault="00E80320" w:rsidP="00A9537A">
      <w:pPr>
        <w:autoSpaceDE w:val="0"/>
        <w:autoSpaceDN w:val="0"/>
        <w:adjustRightInd w:val="0"/>
        <w:spacing w:line="360" w:lineRule="auto"/>
        <w:ind w:left="1134"/>
        <w:rPr>
          <w:rFonts w:ascii="Calibri" w:eastAsiaTheme="minorHAnsi" w:hAnsi="Calibri" w:cs="Arial"/>
          <w:color w:val="000000"/>
          <w:lang w:eastAsia="en-US"/>
        </w:rPr>
      </w:pPr>
      <w:r w:rsidRPr="00544316">
        <w:rPr>
          <w:rFonts w:ascii="Calibri" w:eastAsiaTheme="minorHAnsi" w:hAnsi="Calibri" w:cs="Arial"/>
          <w:lang w:eastAsia="en-US"/>
        </w:rPr>
        <w:t>uniwersalnego projektowania lub w przypadku braku możliwości jej zastosowania</w:t>
      </w:r>
      <w:r w:rsidR="00396D09" w:rsidRPr="00544316">
        <w:rPr>
          <w:rFonts w:ascii="Calibri" w:eastAsiaTheme="minorHAnsi" w:hAnsi="Calibri" w:cs="Arial"/>
          <w:lang w:eastAsia="en-US"/>
        </w:rPr>
        <w:t xml:space="preserve"> </w:t>
      </w:r>
      <w:r w:rsidRPr="00544316">
        <w:rPr>
          <w:rFonts w:ascii="Calibri" w:eastAsiaTheme="minorHAnsi" w:hAnsi="Calibri" w:cs="Arial"/>
          <w:lang w:eastAsia="en-US"/>
        </w:rPr>
        <w:t>wykorzysta</w:t>
      </w:r>
      <w:r w:rsidR="00DD7158" w:rsidRPr="00544316">
        <w:rPr>
          <w:rFonts w:ascii="Calibri" w:eastAsiaTheme="minorHAnsi" w:hAnsi="Calibri" w:cs="Arial"/>
          <w:lang w:eastAsia="en-US"/>
        </w:rPr>
        <w:t>nie</w:t>
      </w:r>
      <w:r w:rsidRPr="00544316">
        <w:rPr>
          <w:rFonts w:ascii="Calibri" w:eastAsiaTheme="minorHAnsi" w:hAnsi="Calibri" w:cs="Arial"/>
          <w:lang w:eastAsia="en-US"/>
        </w:rPr>
        <w:t xml:space="preserve"> mechanizm</w:t>
      </w:r>
      <w:r w:rsidR="00DD7158" w:rsidRPr="00544316">
        <w:rPr>
          <w:rFonts w:ascii="Calibri" w:eastAsiaTheme="minorHAnsi" w:hAnsi="Calibri" w:cs="Arial"/>
          <w:lang w:eastAsia="en-US"/>
        </w:rPr>
        <w:t>u</w:t>
      </w:r>
      <w:r w:rsidRPr="00544316">
        <w:rPr>
          <w:rFonts w:ascii="Calibri" w:eastAsiaTheme="minorHAnsi" w:hAnsi="Calibri" w:cs="Arial"/>
          <w:lang w:eastAsia="en-US"/>
        </w:rPr>
        <w:t xml:space="preserve"> racjonalnych usprawnień, zgodnie </w:t>
      </w:r>
      <w:r w:rsidR="005124CF">
        <w:rPr>
          <w:rFonts w:ascii="Calibri" w:eastAsiaTheme="minorHAnsi" w:hAnsi="Calibri" w:cs="Arial"/>
          <w:lang w:eastAsia="en-US"/>
        </w:rPr>
        <w:br/>
      </w:r>
      <w:r w:rsidRPr="00544316">
        <w:rPr>
          <w:rFonts w:ascii="Calibri" w:eastAsiaTheme="minorHAnsi" w:hAnsi="Calibri" w:cs="Arial"/>
          <w:lang w:eastAsia="en-US"/>
        </w:rPr>
        <w:t>z warunkami</w:t>
      </w:r>
      <w:r w:rsidR="00396D09" w:rsidRPr="00544316">
        <w:rPr>
          <w:rFonts w:ascii="Calibri" w:eastAsiaTheme="minorHAnsi" w:hAnsi="Calibri" w:cs="Arial"/>
          <w:lang w:eastAsia="en-US"/>
        </w:rPr>
        <w:t xml:space="preserve"> </w:t>
      </w:r>
      <w:r w:rsidRPr="00544316">
        <w:rPr>
          <w:rFonts w:ascii="Calibri" w:eastAsiaTheme="minorHAnsi" w:hAnsi="Calibri" w:cs="Arial"/>
          <w:lang w:eastAsia="en-US"/>
        </w:rPr>
        <w:t xml:space="preserve">określonymi w </w:t>
      </w:r>
      <w:r w:rsidRPr="00544316">
        <w:rPr>
          <w:rFonts w:ascii="Calibri" w:eastAsiaTheme="minorHAnsi" w:hAnsi="Calibri" w:cs="Arial"/>
          <w:i/>
          <w:lang w:eastAsia="en-US"/>
        </w:rPr>
        <w:t>Wytycznych w zakresie realizacji zasady równości szans i</w:t>
      </w:r>
      <w:r w:rsidR="00396D09" w:rsidRPr="00544316">
        <w:rPr>
          <w:rFonts w:ascii="Calibri" w:eastAsiaTheme="minorHAnsi" w:hAnsi="Calibri" w:cs="Arial"/>
          <w:i/>
          <w:lang w:eastAsia="en-US"/>
        </w:rPr>
        <w:t xml:space="preserve"> </w:t>
      </w:r>
      <w:r w:rsidRPr="00544316">
        <w:rPr>
          <w:rFonts w:ascii="Calibri" w:eastAsiaTheme="minorHAnsi" w:hAnsi="Calibri" w:cs="Arial"/>
          <w:i/>
          <w:lang w:eastAsia="en-US"/>
        </w:rPr>
        <w:t>niedyskryminacji</w:t>
      </w:r>
      <w:r w:rsidRPr="00544316">
        <w:rPr>
          <w:rFonts w:ascii="Calibri" w:eastAsiaTheme="minorHAnsi" w:hAnsi="Calibri" w:cs="Arial"/>
          <w:color w:val="000000"/>
          <w:lang w:eastAsia="en-US"/>
        </w:rPr>
        <w:t>;</w:t>
      </w:r>
    </w:p>
    <w:p w14:paraId="56BA60BD"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471E26B9" w14:textId="77777777" w:rsidR="00E80320" w:rsidRPr="00E80320" w:rsidRDefault="00E80320" w:rsidP="00A9537A">
      <w:pPr>
        <w:autoSpaceDE w:val="0"/>
        <w:autoSpaceDN w:val="0"/>
        <w:adjustRightInd w:val="0"/>
        <w:spacing w:line="360" w:lineRule="auto"/>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6AC06EE8" w14:textId="77777777" w:rsidR="00E80320" w:rsidRPr="00E80320" w:rsidRDefault="00E80320" w:rsidP="00A9537A">
      <w:pPr>
        <w:autoSpaceDE w:val="0"/>
        <w:autoSpaceDN w:val="0"/>
        <w:adjustRightInd w:val="0"/>
        <w:spacing w:line="360" w:lineRule="auto"/>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736BA31A" w14:textId="77777777" w:rsidR="00630D95" w:rsidRPr="00630D95" w:rsidRDefault="00630D95" w:rsidP="00A9537A">
      <w:pPr>
        <w:autoSpaceDE w:val="0"/>
        <w:autoSpaceDN w:val="0"/>
        <w:adjustRightInd w:val="0"/>
        <w:spacing w:line="360" w:lineRule="auto"/>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35D2113" w14:textId="77777777" w:rsidR="00630D95" w:rsidRPr="00630D95" w:rsidRDefault="00630D95" w:rsidP="00A9537A">
      <w:pPr>
        <w:autoSpaceDE w:val="0"/>
        <w:autoSpaceDN w:val="0"/>
        <w:adjustRightInd w:val="0"/>
        <w:spacing w:line="360"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26CA767F" w14:textId="77777777" w:rsidR="00630D95" w:rsidRPr="00630D95" w:rsidRDefault="00630D95" w:rsidP="00A9537A">
      <w:pPr>
        <w:autoSpaceDE w:val="0"/>
        <w:autoSpaceDN w:val="0"/>
        <w:adjustRightInd w:val="0"/>
        <w:spacing w:line="360"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030C080" w14:textId="77777777" w:rsidR="00630D95" w:rsidRPr="00630D95" w:rsidRDefault="00630D95"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2955CA97" w14:textId="77777777" w:rsidR="00630D95" w:rsidRDefault="00630D95" w:rsidP="00A9537A">
      <w:pPr>
        <w:autoSpaceDE w:val="0"/>
        <w:autoSpaceDN w:val="0"/>
        <w:adjustRightInd w:val="0"/>
        <w:spacing w:line="360"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37407CE7" w14:textId="5AC2D2E2" w:rsidR="00630D95" w:rsidRDefault="00630D95" w:rsidP="00A9537A">
      <w:pPr>
        <w:autoSpaceDE w:val="0"/>
        <w:autoSpaceDN w:val="0"/>
        <w:adjustRightInd w:val="0"/>
        <w:spacing w:line="360" w:lineRule="auto"/>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w:t>
      </w:r>
      <w:proofErr w:type="spellStart"/>
      <w:r w:rsidR="00995DE9">
        <w:rPr>
          <w:rFonts w:ascii="Calibri" w:eastAsiaTheme="minorHAnsi" w:hAnsi="Calibri" w:cs="Arial"/>
          <w:lang w:eastAsia="en-US"/>
        </w:rPr>
        <w:t>ppkt</w:t>
      </w:r>
      <w:proofErr w:type="spellEnd"/>
      <w:r w:rsidR="00995DE9">
        <w:rPr>
          <w:rFonts w:ascii="Calibri" w:eastAsiaTheme="minorHAnsi" w:hAnsi="Calibri" w:cs="Arial"/>
          <w:lang w:eastAsia="en-US"/>
        </w:rPr>
        <w:t xml:space="preserve">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dzieci </w:t>
      </w:r>
      <w:r w:rsidR="005E04DC">
        <w:rPr>
          <w:rFonts w:ascii="Calibri" w:eastAsiaTheme="minorHAnsi" w:hAnsi="Calibri" w:cs="Arial"/>
          <w:color w:val="000000"/>
          <w:lang w:eastAsia="en-US"/>
        </w:rPr>
        <w:br/>
      </w:r>
      <w:r w:rsidRPr="00630D95">
        <w:rPr>
          <w:rFonts w:ascii="Calibri" w:eastAsiaTheme="minorHAnsi" w:hAnsi="Calibri" w:cs="Arial"/>
          <w:color w:val="000000"/>
          <w:lang w:eastAsia="en-US"/>
        </w:rPr>
        <w:t>z niepełnosprawnościami, jednak wyłącznie w zakresie bezpośrednio wynikającym</w:t>
      </w:r>
      <w:r>
        <w:rPr>
          <w:rFonts w:ascii="Calibri" w:eastAsiaTheme="minorHAnsi" w:hAnsi="Calibri" w:cs="Arial"/>
          <w:color w:val="000000"/>
          <w:lang w:eastAsia="en-US"/>
        </w:rPr>
        <w:t xml:space="preserve"> </w:t>
      </w:r>
      <w:r w:rsidR="005E04DC">
        <w:rPr>
          <w:rFonts w:ascii="Calibri" w:eastAsiaTheme="minorHAnsi" w:hAnsi="Calibri" w:cs="Arial"/>
          <w:color w:val="000000"/>
          <w:lang w:eastAsia="en-US"/>
        </w:rPr>
        <w:br/>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544316">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6913D88D" w14:textId="775D7BB5" w:rsidR="005E04DC" w:rsidRPr="005E04DC" w:rsidRDefault="005E04DC" w:rsidP="00A9537A">
      <w:pPr>
        <w:autoSpaceDE w:val="0"/>
        <w:autoSpaceDN w:val="0"/>
        <w:adjustRightInd w:val="0"/>
        <w:spacing w:line="360" w:lineRule="auto"/>
        <w:ind w:left="567" w:hanging="425"/>
        <w:rPr>
          <w:rFonts w:ascii="Calibri" w:eastAsiaTheme="minorHAnsi" w:hAnsi="Calibri" w:cs="Arial"/>
          <w:color w:val="000000"/>
          <w:lang w:eastAsia="en-US"/>
        </w:rPr>
      </w:pPr>
      <w:r>
        <w:rPr>
          <w:rFonts w:ascii="Calibri" w:eastAsiaTheme="minorHAnsi" w:hAnsi="Calibri" w:cs="Arial"/>
          <w:color w:val="000000"/>
          <w:lang w:eastAsia="en-US"/>
        </w:rPr>
        <w:t xml:space="preserve">g) </w:t>
      </w:r>
      <w:r w:rsidR="003C46AC">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korzystanie z finansowania</w:t>
      </w:r>
      <w:r>
        <w:rPr>
          <w:rFonts w:ascii="Calibri" w:eastAsiaTheme="minorHAnsi" w:hAnsi="Calibri" w:cs="Arial"/>
          <w:color w:val="000000"/>
          <w:lang w:eastAsia="en-US"/>
        </w:rPr>
        <w:t xml:space="preserve"> działalności bieżącej nowo </w:t>
      </w:r>
      <w:r w:rsidRPr="005E04DC">
        <w:rPr>
          <w:rFonts w:ascii="Calibri" w:eastAsiaTheme="minorHAnsi" w:hAnsi="Calibri" w:cs="Arial"/>
          <w:color w:val="000000"/>
          <w:lang w:eastAsia="en-US"/>
        </w:rPr>
        <w:t xml:space="preserve">utworzonych miejsc wychowania </w:t>
      </w:r>
      <w:r w:rsidR="003C46AC">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przedszkolnego w ramach projektu EFS obliguje organ</w:t>
      </w:r>
      <w:r>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prowadzący OWP do złożenia oświadczenia, że działalność bieżąca w zakresie projektu</w:t>
      </w:r>
      <w:r>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 xml:space="preserve">EFS nie będzie dofinansowana </w:t>
      </w:r>
      <w:r>
        <w:rPr>
          <w:rFonts w:ascii="Calibri" w:eastAsiaTheme="minorHAnsi" w:hAnsi="Calibri" w:cs="Arial"/>
          <w:color w:val="000000"/>
          <w:lang w:eastAsia="en-US"/>
        </w:rPr>
        <w:br/>
      </w:r>
      <w:r w:rsidRPr="005E04DC">
        <w:rPr>
          <w:rFonts w:ascii="Calibri" w:eastAsiaTheme="minorHAnsi" w:hAnsi="Calibri" w:cs="Arial"/>
          <w:color w:val="000000"/>
          <w:lang w:eastAsia="en-US"/>
        </w:rPr>
        <w:t>z krajowych środków publicznych, przeznaczonych na</w:t>
      </w:r>
      <w:r>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finansowanie wychowania przedszkolnego.</w:t>
      </w:r>
    </w:p>
    <w:p w14:paraId="40048362" w14:textId="77777777" w:rsidR="00630D95" w:rsidRPr="00630D95" w:rsidRDefault="00630D95" w:rsidP="00A9537A">
      <w:pPr>
        <w:autoSpaceDE w:val="0"/>
        <w:autoSpaceDN w:val="0"/>
        <w:adjustRightInd w:val="0"/>
        <w:spacing w:line="360" w:lineRule="auto"/>
        <w:rPr>
          <w:rFonts w:ascii="Calibri" w:eastAsiaTheme="minorHAnsi" w:hAnsi="Calibri" w:cs="Arial"/>
          <w:color w:val="000000"/>
          <w:lang w:eastAsia="en-US"/>
        </w:rPr>
      </w:pPr>
    </w:p>
    <w:p w14:paraId="11738A29" w14:textId="7A1141E8" w:rsidR="00C440CB" w:rsidRPr="0093707C" w:rsidRDefault="00C440CB" w:rsidP="00A9537A">
      <w:pPr>
        <w:spacing w:after="200" w:line="360" w:lineRule="auto"/>
        <w:rPr>
          <w:rFonts w:ascii="Calibri" w:eastAsia="Calibri" w:hAnsi="Calibri"/>
          <w:lang w:eastAsia="en-US"/>
        </w:rPr>
      </w:pPr>
      <w:r w:rsidRPr="008C40CC">
        <w:rPr>
          <w:rFonts w:ascii="Calibri" w:eastAsia="Calibri" w:hAnsi="Calibri"/>
          <w:lang w:eastAsia="en-US"/>
        </w:rPr>
        <w:t>Wydłużenie godzin pracy ośrodków wychowania przedszkolnego (</w:t>
      </w:r>
      <w:r w:rsidRPr="00544316">
        <w:rPr>
          <w:rFonts w:ascii="Calibri" w:eastAsia="Calibri" w:hAnsi="Calibri"/>
          <w:b/>
          <w:lang w:eastAsia="en-US"/>
        </w:rPr>
        <w:t>typu</w:t>
      </w:r>
      <w:r w:rsidRPr="008C40CC">
        <w:rPr>
          <w:rFonts w:ascii="Calibri" w:eastAsia="Calibri" w:hAnsi="Calibri"/>
          <w:b/>
          <w:lang w:eastAsia="en-US"/>
        </w:rPr>
        <w:t xml:space="preserve"> projektu</w:t>
      </w:r>
      <w:r w:rsidRPr="00544316">
        <w:rPr>
          <w:rFonts w:ascii="Calibri" w:eastAsia="Calibri" w:hAnsi="Calibri"/>
          <w:b/>
          <w:lang w:eastAsia="en-US"/>
        </w:rPr>
        <w:t xml:space="preserve"> 1e)</w:t>
      </w:r>
      <w:r w:rsidRPr="00544316">
        <w:rPr>
          <w:rFonts w:ascii="Calibri" w:eastAsia="Calibri" w:hAnsi="Calibri"/>
          <w:lang w:eastAsia="en-US"/>
        </w:rPr>
        <w:t xml:space="preserve"> </w:t>
      </w:r>
      <w:r w:rsidRPr="008C40CC">
        <w:rPr>
          <w:rFonts w:ascii="Calibri" w:eastAsia="Calibri" w:hAnsi="Calibri"/>
          <w:lang w:eastAsia="en-US"/>
        </w:rPr>
        <w:t>musi polegać na zwiększeniu godzin pracy</w:t>
      </w:r>
      <w:r w:rsidRPr="00544316">
        <w:rPr>
          <w:rFonts w:ascii="Calibri" w:eastAsia="Calibri" w:hAnsi="Calibri"/>
          <w:lang w:eastAsia="en-US"/>
        </w:rPr>
        <w:t xml:space="preserve"> o min. 10 % dotychczasowego czasu pracy.</w:t>
      </w:r>
    </w:p>
    <w:p w14:paraId="4F187882" w14:textId="5F5AB30C" w:rsidR="00C440CB" w:rsidRPr="00544316" w:rsidRDefault="00C440CB" w:rsidP="00A9537A">
      <w:pPr>
        <w:spacing w:line="360" w:lineRule="auto"/>
        <w:rPr>
          <w:rFonts w:ascii="Calibri" w:eastAsia="Calibri" w:hAnsi="Calibri"/>
          <w:lang w:eastAsia="en-US"/>
        </w:rPr>
      </w:pPr>
      <w:r w:rsidRPr="00544316">
        <w:rPr>
          <w:rFonts w:ascii="Calibri" w:eastAsia="Calibri" w:hAnsi="Calibri"/>
          <w:lang w:eastAsia="en-US"/>
        </w:rPr>
        <w:t>Zakres wsparcia dotyczący dostosowania i doposażenia istniejącej infrastruktury wychowania przedszkolnego</w:t>
      </w:r>
      <w:r w:rsidRPr="00544316">
        <w:rPr>
          <w:rFonts w:ascii="Calibri" w:eastAsia="Calibri" w:hAnsi="Calibri"/>
          <w:b/>
          <w:lang w:eastAsia="en-US"/>
        </w:rPr>
        <w:t xml:space="preserve"> (typu projektu 1f)</w:t>
      </w:r>
      <w:r w:rsidRPr="00544316">
        <w:rPr>
          <w:rFonts w:ascii="Calibri" w:eastAsia="Calibri" w:hAnsi="Calibri"/>
          <w:lang w:eastAsia="en-US"/>
        </w:rPr>
        <w:t xml:space="preserve"> do:</w:t>
      </w:r>
    </w:p>
    <w:p w14:paraId="78D3F2AF" w14:textId="79521E15" w:rsidR="00C440CB" w:rsidRDefault="00C440CB" w:rsidP="00A9537A">
      <w:pPr>
        <w:numPr>
          <w:ilvl w:val="0"/>
          <w:numId w:val="62"/>
        </w:numPr>
        <w:spacing w:line="360" w:lineRule="auto"/>
        <w:rPr>
          <w:rFonts w:ascii="Calibri" w:eastAsia="Calibri" w:hAnsi="Calibri"/>
          <w:lang w:eastAsia="en-US"/>
        </w:rPr>
      </w:pPr>
      <w:r w:rsidRPr="00544316">
        <w:rPr>
          <w:rFonts w:ascii="Calibri" w:eastAsia="Calibri" w:hAnsi="Calibri"/>
          <w:lang w:eastAsia="en-US"/>
        </w:rPr>
        <w:t>potrzeb dzieci w wieku przedszkolnym</w:t>
      </w:r>
      <w:r w:rsidRPr="00544316">
        <w:rPr>
          <w:rFonts w:asciiTheme="minorHAnsi" w:eastAsia="Calibri" w:hAnsiTheme="minorHAnsi"/>
          <w:vertAlign w:val="superscript"/>
          <w:lang w:eastAsia="en-US"/>
        </w:rPr>
        <w:footnoteReference w:id="7"/>
      </w:r>
      <w:r w:rsidRPr="00544316">
        <w:rPr>
          <w:rFonts w:ascii="Calibri" w:eastAsia="Calibri" w:hAnsi="Calibri"/>
          <w:lang w:eastAsia="en-US"/>
        </w:rPr>
        <w:t xml:space="preserve"> (działania mają na celu dostosowanie </w:t>
      </w:r>
      <w:r w:rsidR="007D576E">
        <w:rPr>
          <w:rFonts w:ascii="Calibri" w:eastAsia="Calibri" w:hAnsi="Calibri"/>
          <w:lang w:eastAsia="en-US"/>
        </w:rPr>
        <w:br/>
      </w:r>
      <w:r w:rsidRPr="00544316">
        <w:rPr>
          <w:rFonts w:ascii="Calibri" w:eastAsia="Calibri" w:hAnsi="Calibri"/>
          <w:lang w:eastAsia="en-US"/>
        </w:rPr>
        <w:t xml:space="preserve">i doposażenie istniejącej infrastruktury ośrodków wychowania przedszkolnego do potrzeb dzieci w wieku przedszkolnym) </w:t>
      </w:r>
    </w:p>
    <w:p w14:paraId="4CA3463E" w14:textId="2ECA9C8E" w:rsidR="006B0885" w:rsidRPr="00544316" w:rsidRDefault="006B0885" w:rsidP="00A9537A">
      <w:pPr>
        <w:spacing w:line="360" w:lineRule="auto"/>
        <w:ind w:left="685"/>
        <w:rPr>
          <w:rFonts w:ascii="Calibri" w:eastAsia="Calibri" w:hAnsi="Calibri"/>
          <w:lang w:eastAsia="en-US"/>
        </w:rPr>
      </w:pPr>
      <w:r>
        <w:rPr>
          <w:rFonts w:ascii="Calibri" w:eastAsia="Calibri" w:hAnsi="Calibri"/>
          <w:lang w:eastAsia="en-US"/>
        </w:rPr>
        <w:t>oraz</w:t>
      </w:r>
    </w:p>
    <w:p w14:paraId="2DE4B9DF" w14:textId="5E590589" w:rsidR="006B0885" w:rsidRDefault="00C440CB" w:rsidP="00A9537A">
      <w:pPr>
        <w:numPr>
          <w:ilvl w:val="0"/>
          <w:numId w:val="62"/>
        </w:numPr>
        <w:spacing w:line="360" w:lineRule="auto"/>
        <w:rPr>
          <w:rFonts w:ascii="Calibri" w:eastAsia="Calibri" w:hAnsi="Calibri"/>
          <w:lang w:eastAsia="en-US"/>
        </w:rPr>
      </w:pPr>
      <w:r w:rsidRPr="00544316">
        <w:rPr>
          <w:rFonts w:ascii="Calibri" w:eastAsia="Calibri" w:hAnsi="Calibri"/>
          <w:lang w:eastAsia="en-US"/>
        </w:rPr>
        <w:t>specyficzn</w:t>
      </w:r>
      <w:r w:rsidR="00B37B7A" w:rsidRPr="00544316">
        <w:rPr>
          <w:rFonts w:ascii="Calibri" w:eastAsia="Calibri" w:hAnsi="Calibri"/>
          <w:lang w:eastAsia="en-US"/>
        </w:rPr>
        <w:t xml:space="preserve">ych potrzeb dzieci </w:t>
      </w:r>
      <w:r w:rsidR="006B0885">
        <w:rPr>
          <w:rFonts w:ascii="Calibri" w:eastAsia="Calibri" w:hAnsi="Calibri"/>
          <w:lang w:eastAsia="en-US"/>
        </w:rPr>
        <w:t>w wieku przedszkolnym</w:t>
      </w:r>
      <w:r w:rsidR="009F6A41">
        <w:rPr>
          <w:rStyle w:val="Odwoanieprzypisudolnego"/>
          <w:rFonts w:ascii="Calibri" w:eastAsia="Calibri" w:hAnsi="Calibri"/>
          <w:lang w:eastAsia="en-US"/>
        </w:rPr>
        <w:footnoteReference w:id="8"/>
      </w:r>
      <w:r w:rsidR="006B0885" w:rsidRPr="00544316">
        <w:rPr>
          <w:rFonts w:ascii="Calibri" w:eastAsia="Calibri" w:hAnsi="Calibri"/>
          <w:lang w:eastAsia="en-US"/>
        </w:rPr>
        <w:t xml:space="preserve"> </w:t>
      </w:r>
    </w:p>
    <w:p w14:paraId="655333E5" w14:textId="3ABB6206" w:rsidR="00C440CB" w:rsidRPr="00544316" w:rsidRDefault="00B37B7A" w:rsidP="00A9537A">
      <w:pPr>
        <w:spacing w:line="360" w:lineRule="auto"/>
        <w:rPr>
          <w:rFonts w:ascii="Calibri" w:eastAsia="Calibri" w:hAnsi="Calibri"/>
          <w:lang w:eastAsia="en-US"/>
        </w:rPr>
      </w:pPr>
      <w:r w:rsidRPr="00544316">
        <w:rPr>
          <w:rFonts w:ascii="Calibri" w:eastAsia="Calibri" w:hAnsi="Calibri"/>
          <w:lang w:eastAsia="en-US"/>
        </w:rPr>
        <w:t xml:space="preserve">obejmuje </w:t>
      </w:r>
      <w:r w:rsidR="00C440CB" w:rsidRPr="00544316">
        <w:rPr>
          <w:rFonts w:ascii="Calibri" w:eastAsia="Calibri" w:hAnsi="Calibri"/>
          <w:lang w:eastAsia="en-US"/>
        </w:rPr>
        <w:t>następujące kategorie wydatków:</w:t>
      </w:r>
    </w:p>
    <w:p w14:paraId="450DE9AB" w14:textId="77777777" w:rsidR="004D378D" w:rsidRPr="00A9537A" w:rsidRDefault="00C440CB" w:rsidP="004D378D">
      <w:pPr>
        <w:numPr>
          <w:ilvl w:val="0"/>
          <w:numId w:val="63"/>
        </w:numPr>
        <w:spacing w:line="360" w:lineRule="auto"/>
        <w:rPr>
          <w:rFonts w:ascii="Calibri" w:eastAsia="Calibri" w:hAnsi="Calibri"/>
          <w:i/>
          <w:lang w:eastAsia="en-US"/>
        </w:rPr>
      </w:pPr>
      <w:r w:rsidRPr="00544316">
        <w:rPr>
          <w:rFonts w:ascii="Calibri" w:eastAsia="Calibri" w:hAnsi="Calibri"/>
          <w:lang w:eastAsia="en-US"/>
        </w:rPr>
        <w:t xml:space="preserve">dostosowanie </w:t>
      </w:r>
      <w:r w:rsidR="004D378D" w:rsidRPr="004D378D">
        <w:rPr>
          <w:rFonts w:ascii="Calibri" w:eastAsia="Calibri" w:hAnsi="Calibri"/>
          <w:lang w:eastAsia="en-US"/>
        </w:rPr>
        <w:t xml:space="preserve">lub adaptacja pomieszczeń (rozumiana zgodnie z </w:t>
      </w:r>
      <w:r w:rsidR="004D378D" w:rsidRPr="00A9537A">
        <w:rPr>
          <w:rFonts w:ascii="Calibri" w:eastAsia="Calibri" w:hAnsi="Calibri"/>
          <w:i/>
          <w:lang w:eastAsia="en-US"/>
        </w:rPr>
        <w:t>Wytycznymi</w:t>
      </w:r>
    </w:p>
    <w:p w14:paraId="43FAD6F8" w14:textId="2E6F4FE0" w:rsidR="00C440CB" w:rsidRPr="00544316" w:rsidRDefault="004D378D" w:rsidP="00A9537A">
      <w:pPr>
        <w:spacing w:line="360" w:lineRule="auto"/>
        <w:ind w:left="1068"/>
        <w:rPr>
          <w:rFonts w:ascii="Calibri" w:eastAsia="Calibri" w:hAnsi="Calibri"/>
          <w:lang w:eastAsia="en-US"/>
        </w:rPr>
      </w:pPr>
      <w:r w:rsidRPr="00A9537A">
        <w:rPr>
          <w:rFonts w:ascii="Calibri" w:eastAsia="Calibri" w:hAnsi="Calibri"/>
          <w:i/>
          <w:lang w:eastAsia="en-US"/>
        </w:rPr>
        <w:t>w zakresie kwalifikowalności wydatków</w:t>
      </w:r>
      <w:r w:rsidRPr="004D378D">
        <w:rPr>
          <w:rFonts w:ascii="Calibri" w:eastAsia="Calibri" w:hAnsi="Calibri"/>
          <w:lang w:eastAsia="en-US"/>
        </w:rPr>
        <w:t>), w tym m. in. do wymogów budowalnych,</w:t>
      </w:r>
      <w:r>
        <w:rPr>
          <w:rFonts w:ascii="Calibri" w:eastAsia="Calibri" w:hAnsi="Calibri"/>
          <w:lang w:eastAsia="en-US"/>
        </w:rPr>
        <w:t xml:space="preserve"> </w:t>
      </w:r>
      <w:r w:rsidRPr="004D378D">
        <w:rPr>
          <w:rFonts w:ascii="Calibri" w:eastAsia="Calibri" w:hAnsi="Calibri"/>
          <w:lang w:eastAsia="en-US"/>
        </w:rPr>
        <w:t>sanitarno-higienicznych, zgodnie z koncepcją uniwersalnego projektowania lub w</w:t>
      </w:r>
      <w:r>
        <w:rPr>
          <w:rFonts w:ascii="Calibri" w:eastAsia="Calibri" w:hAnsi="Calibri"/>
          <w:lang w:eastAsia="en-US"/>
        </w:rPr>
        <w:t xml:space="preserve"> </w:t>
      </w:r>
      <w:r w:rsidRPr="004D378D">
        <w:rPr>
          <w:rFonts w:ascii="Calibri" w:eastAsia="Calibri" w:hAnsi="Calibri"/>
          <w:lang w:eastAsia="en-US"/>
        </w:rPr>
        <w:t>przypadku braku możliwości jej zastosowania wykorzystano mechanizm</w:t>
      </w:r>
      <w:r>
        <w:rPr>
          <w:rFonts w:ascii="Calibri" w:eastAsia="Calibri" w:hAnsi="Calibri"/>
          <w:lang w:eastAsia="en-US"/>
        </w:rPr>
        <w:t xml:space="preserve"> </w:t>
      </w:r>
      <w:r w:rsidRPr="004D378D">
        <w:rPr>
          <w:rFonts w:ascii="Calibri" w:eastAsia="Calibri" w:hAnsi="Calibri"/>
          <w:lang w:eastAsia="en-US"/>
        </w:rPr>
        <w:t xml:space="preserve">racjonalnych usprawnień, zgodnie z warunkami określonymi </w:t>
      </w:r>
      <w:r>
        <w:rPr>
          <w:rFonts w:ascii="Calibri" w:eastAsia="Calibri" w:hAnsi="Calibri"/>
          <w:lang w:eastAsia="en-US"/>
        </w:rPr>
        <w:br/>
      </w:r>
      <w:r w:rsidRPr="004D378D">
        <w:rPr>
          <w:rFonts w:ascii="Calibri" w:eastAsia="Calibri" w:hAnsi="Calibri"/>
          <w:lang w:eastAsia="en-US"/>
        </w:rPr>
        <w:t xml:space="preserve">w </w:t>
      </w:r>
      <w:r w:rsidRPr="00A9537A">
        <w:rPr>
          <w:rFonts w:ascii="Calibri" w:eastAsia="Calibri" w:hAnsi="Calibri"/>
          <w:i/>
          <w:lang w:eastAsia="en-US"/>
        </w:rPr>
        <w:t>Wytycznych w zakresie realizacji zasady ró</w:t>
      </w:r>
      <w:r w:rsidR="00A60499" w:rsidRPr="00A9537A">
        <w:rPr>
          <w:rFonts w:ascii="Calibri" w:eastAsia="Calibri" w:hAnsi="Calibri"/>
          <w:i/>
          <w:lang w:eastAsia="en-US"/>
        </w:rPr>
        <w:t>wności szans i niedyskryminacji</w:t>
      </w:r>
      <w:r w:rsidR="00C440CB" w:rsidRPr="00544316">
        <w:rPr>
          <w:rFonts w:ascii="Calibri" w:eastAsia="Calibri" w:hAnsi="Calibri"/>
          <w:lang w:eastAsia="en-US"/>
        </w:rPr>
        <w:t>;</w:t>
      </w:r>
    </w:p>
    <w:p w14:paraId="0915CED3" w14:textId="77777777" w:rsidR="00C440CB" w:rsidRPr="00544316" w:rsidRDefault="00C440CB"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zakup i montaż wyposażenia pomieszczeń, w tym m. in. sprzętu TIK w tym oprogramowania dla celów edukacyjnych;</w:t>
      </w:r>
    </w:p>
    <w:p w14:paraId="1BFF668E" w14:textId="58DFCD15" w:rsidR="000F763E" w:rsidRPr="00544316" w:rsidRDefault="00C440CB"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zakup pomocy dydaktycznych, specjalistycznego sprzętu lub narzędzi</w:t>
      </w:r>
      <w:r w:rsidRPr="00544316">
        <w:rPr>
          <w:rFonts w:ascii="Calibri" w:eastAsia="Calibri" w:hAnsi="Calibri"/>
          <w:vertAlign w:val="superscript"/>
          <w:lang w:eastAsia="en-US"/>
        </w:rPr>
        <w:footnoteReference w:id="9"/>
      </w:r>
      <w:r w:rsidRPr="00544316">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544316">
        <w:rPr>
          <w:rFonts w:ascii="Calibri" w:eastAsia="Calibri" w:hAnsi="Calibri"/>
          <w:lang w:eastAsia="en-US"/>
        </w:rPr>
        <w:t xml:space="preserve"> lub  w przypadku braku możliwości jej zastosowania wykorzystano mechanizm racjonalnych usprawnień, zgodnie </w:t>
      </w:r>
      <w:r w:rsidR="007D576E">
        <w:rPr>
          <w:rFonts w:ascii="Calibri" w:eastAsia="Calibri" w:hAnsi="Calibri"/>
          <w:lang w:eastAsia="en-US"/>
        </w:rPr>
        <w:br/>
      </w:r>
      <w:r w:rsidR="000F763E" w:rsidRPr="00544316">
        <w:rPr>
          <w:rFonts w:ascii="Calibri" w:eastAsia="Calibri" w:hAnsi="Calibri"/>
          <w:lang w:eastAsia="en-US"/>
        </w:rPr>
        <w:t xml:space="preserve">z warunkami określonymi w </w:t>
      </w:r>
      <w:r w:rsidR="000F763E" w:rsidRPr="00A9537A">
        <w:rPr>
          <w:rFonts w:ascii="Calibri" w:eastAsia="Calibri" w:hAnsi="Calibri"/>
          <w:i/>
          <w:lang w:eastAsia="en-US"/>
        </w:rPr>
        <w:t>Wytycznych w zakresie realizacji zasady równości szans i niedyskryminacji</w:t>
      </w:r>
      <w:r w:rsidR="000F763E" w:rsidRPr="00544316">
        <w:rPr>
          <w:rFonts w:ascii="Calibri" w:eastAsia="Calibri" w:hAnsi="Calibri"/>
          <w:lang w:eastAsia="en-US"/>
        </w:rPr>
        <w:t>;</w:t>
      </w:r>
    </w:p>
    <w:p w14:paraId="2BDC2A35" w14:textId="2C63D062" w:rsidR="000F763E" w:rsidRPr="00544316" w:rsidRDefault="000F763E"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 xml:space="preserve">budowa, wyposażenie i montaż placu zabaw wraz z bezpieczną nawierzchnią </w:t>
      </w:r>
      <w:r w:rsidR="007D576E">
        <w:rPr>
          <w:rFonts w:ascii="Calibri" w:eastAsia="Calibri" w:hAnsi="Calibri"/>
          <w:lang w:eastAsia="en-US"/>
        </w:rPr>
        <w:br/>
      </w:r>
      <w:r w:rsidRPr="00544316">
        <w:rPr>
          <w:rFonts w:ascii="Calibri" w:eastAsia="Calibri" w:hAnsi="Calibri"/>
          <w:lang w:eastAsia="en-US"/>
        </w:rPr>
        <w:t>i ogrodzeniem;</w:t>
      </w:r>
    </w:p>
    <w:p w14:paraId="2E7A7B62" w14:textId="0A438115" w:rsidR="000F763E" w:rsidRPr="00544316" w:rsidRDefault="000F763E"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 xml:space="preserve">modyfikacja przestrzeni wspierająca rozwój psychoruchowy i poznawczy dzieci; </w:t>
      </w:r>
    </w:p>
    <w:p w14:paraId="5C3C657B" w14:textId="77777777" w:rsidR="000F763E" w:rsidRPr="00544316" w:rsidRDefault="000F763E" w:rsidP="00A9537A">
      <w:pPr>
        <w:tabs>
          <w:tab w:val="left" w:pos="437"/>
        </w:tabs>
        <w:spacing w:after="200" w:line="360" w:lineRule="auto"/>
        <w:ind w:left="426"/>
        <w:contextualSpacing/>
        <w:rPr>
          <w:rFonts w:eastAsia="Calibri"/>
          <w:lang w:eastAsia="en-US"/>
        </w:rPr>
      </w:pPr>
    </w:p>
    <w:p w14:paraId="465FA025" w14:textId="7F58184B" w:rsidR="00C440CB" w:rsidRPr="00544316" w:rsidRDefault="00B37B7A" w:rsidP="00A9537A">
      <w:pPr>
        <w:tabs>
          <w:tab w:val="left" w:pos="0"/>
        </w:tabs>
        <w:spacing w:after="200" w:line="360" w:lineRule="auto"/>
        <w:ind w:left="426"/>
        <w:contextualSpacing/>
        <w:rPr>
          <w:rFonts w:asciiTheme="minorHAnsi" w:hAnsiTheme="minorHAnsi"/>
        </w:rPr>
      </w:pPr>
      <w:r w:rsidRPr="00544316">
        <w:rPr>
          <w:rFonts w:asciiTheme="minorHAnsi" w:hAnsiTheme="minorHAnsi"/>
        </w:rPr>
        <w:t>D</w:t>
      </w:r>
      <w:r w:rsidR="00C440CB" w:rsidRPr="00544316">
        <w:rPr>
          <w:rFonts w:asciiTheme="minorHAnsi" w:hAnsiTheme="minorHAnsi"/>
        </w:rPr>
        <w:t xml:space="preserve">ostosowanie i doposażenie istniejących ośrodków wychowania przedszkolnego do potrzeb i możliwości dzieci w wieku przedszkolnym/specyficznych potrzeb dzieci </w:t>
      </w:r>
      <w:r w:rsidR="007D576E">
        <w:rPr>
          <w:rFonts w:asciiTheme="minorHAnsi" w:hAnsiTheme="minorHAnsi"/>
        </w:rPr>
        <w:br/>
      </w:r>
      <w:r w:rsidR="00C440CB" w:rsidRPr="00544316">
        <w:rPr>
          <w:rFonts w:asciiTheme="minorHAnsi" w:hAnsiTheme="minorHAnsi"/>
        </w:rPr>
        <w:t xml:space="preserve">w wieku </w:t>
      </w:r>
      <w:r w:rsidR="00420C66" w:rsidRPr="00544316">
        <w:rPr>
          <w:rFonts w:asciiTheme="minorHAnsi" w:hAnsiTheme="minorHAnsi"/>
        </w:rPr>
        <w:t>przedszkolnym</w:t>
      </w:r>
      <w:r w:rsidR="00C440CB" w:rsidRPr="00544316">
        <w:rPr>
          <w:rFonts w:asciiTheme="minorHAnsi" w:hAnsiTheme="minorHAnsi"/>
        </w:rPr>
        <w:t xml:space="preserve"> możliwe jest wyłącznie w ramach ośrodków, w których odnotowuje się potrzeby w tym zakresie. Potrzeby muszą wynikać bezpośrednio </w:t>
      </w:r>
      <w:r w:rsidR="007D576E">
        <w:rPr>
          <w:rFonts w:asciiTheme="minorHAnsi" w:hAnsiTheme="minorHAnsi"/>
        </w:rPr>
        <w:br/>
      </w:r>
      <w:r w:rsidR="00C440CB" w:rsidRPr="00544316">
        <w:rPr>
          <w:rFonts w:asciiTheme="minorHAnsi" w:hAnsiTheme="minorHAnsi"/>
        </w:rPr>
        <w:t xml:space="preserve">z przeprowadzonej diagnozy. Wnioski z diagnozy powinny stanowić element wniosku </w:t>
      </w:r>
      <w:r w:rsidR="007D576E">
        <w:rPr>
          <w:rFonts w:asciiTheme="minorHAnsi" w:hAnsiTheme="minorHAnsi"/>
        </w:rPr>
        <w:br/>
      </w:r>
      <w:r w:rsidR="00C440CB" w:rsidRPr="00544316">
        <w:rPr>
          <w:rFonts w:asciiTheme="minorHAnsi" w:hAnsiTheme="minorHAnsi"/>
        </w:rPr>
        <w:t>o dofinansowanie projektu.</w:t>
      </w:r>
    </w:p>
    <w:p w14:paraId="7AA979B3" w14:textId="77777777" w:rsidR="00612930" w:rsidRPr="0093707C" w:rsidRDefault="00612930" w:rsidP="00A9537A">
      <w:pPr>
        <w:spacing w:line="360" w:lineRule="auto"/>
        <w:ind w:left="720"/>
        <w:rPr>
          <w:rFonts w:eastAsiaTheme="minorHAnsi"/>
        </w:rPr>
      </w:pPr>
    </w:p>
    <w:p w14:paraId="52AED471" w14:textId="77777777" w:rsidR="00AF4F63" w:rsidRPr="00D64ABD" w:rsidRDefault="00AF4F63" w:rsidP="00A9537A">
      <w:pPr>
        <w:autoSpaceDE w:val="0"/>
        <w:autoSpaceDN w:val="0"/>
        <w:adjustRightInd w:val="0"/>
        <w:spacing w:line="360" w:lineRule="auto"/>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0CC37E1F" w14:textId="214BEA9B" w:rsidR="00AF4F63" w:rsidRDefault="00AF4F63" w:rsidP="00A9537A">
      <w:pPr>
        <w:autoSpaceDE w:val="0"/>
        <w:autoSpaceDN w:val="0"/>
        <w:adjustRightInd w:val="0"/>
        <w:spacing w:line="360" w:lineRule="auto"/>
        <w:rPr>
          <w:rFonts w:ascii="Calibri" w:eastAsiaTheme="minorHAns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w:t>
      </w:r>
      <w:r w:rsidR="00B648DE">
        <w:rPr>
          <w:rFonts w:ascii="Calibri" w:eastAsiaTheme="minorHAnsi" w:hAnsi="Calibri" w:cs="Arial"/>
          <w:lang w:eastAsia="en-US"/>
        </w:rPr>
        <w:t xml:space="preserve">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w:t>
      </w:r>
      <w:r w:rsidR="00B87BF4">
        <w:rPr>
          <w:rFonts w:ascii="Calibri" w:eastAsiaTheme="minorHAnsi" w:hAnsi="Calibri" w:cs="Arial"/>
          <w:lang w:eastAsia="en-US"/>
        </w:rPr>
        <w:t>dziecka</w:t>
      </w:r>
      <w:r w:rsidRPr="00D64ABD">
        <w:rPr>
          <w:rFonts w:ascii="Calibri" w:eastAsiaTheme="minorHAnsi" w:hAnsi="Calibri" w:cs="Arial"/>
          <w:lang w:eastAsia="en-US"/>
        </w:rPr>
        <w:t xml:space="preserve">,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6A84B81B"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0097D6D4"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C192F86"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4D40FD79"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148EF6F"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7616656A"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43D8985"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7D19073"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1D9F8384"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0B851C79"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0CA2064E"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3ED8A897" w14:textId="77777777" w:rsidR="00A42802" w:rsidRPr="00D64ABD" w:rsidRDefault="00A42802" w:rsidP="00A9537A">
      <w:pPr>
        <w:autoSpaceDE w:val="0"/>
        <w:autoSpaceDN w:val="0"/>
        <w:adjustRightInd w:val="0"/>
        <w:spacing w:line="360" w:lineRule="auto"/>
        <w:rPr>
          <w:rFonts w:ascii="Calibri" w:eastAsia="Calibri" w:hAnsi="Calibri" w:cs="Arial"/>
          <w:lang w:eastAsia="en-US"/>
        </w:rPr>
      </w:pPr>
    </w:p>
    <w:p w14:paraId="7DAEF01C" w14:textId="77777777" w:rsidR="00F432CA" w:rsidRPr="000F7DB5" w:rsidRDefault="00F432CA" w:rsidP="00C52D65">
      <w:pPr>
        <w:pStyle w:val="Nagwek1"/>
        <w:rPr>
          <w:rStyle w:val="Nagwek1Znak"/>
          <w:rFonts w:ascii="Calibri" w:hAnsi="Calibri"/>
        </w:rPr>
      </w:pPr>
      <w:bookmarkStart w:id="2" w:name="_Toc3006842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3B3E64FF" w14:textId="77777777" w:rsidR="00A62E7D" w:rsidRPr="00A62E7D" w:rsidRDefault="00A62E7D" w:rsidP="00A62E7D"/>
    <w:p w14:paraId="6EF65C8A" w14:textId="14D59551" w:rsidR="003E7334" w:rsidRPr="003E7334" w:rsidRDefault="003E7334" w:rsidP="00A9537A">
      <w:pPr>
        <w:spacing w:after="120" w:line="360" w:lineRule="auto"/>
        <w:rPr>
          <w:rFonts w:ascii="Calibri" w:eastAsia="Calibri" w:hAnsi="Calibri" w:cs="Calibri"/>
          <w:b/>
          <w:i/>
          <w:lang w:eastAsia="en-US"/>
        </w:rPr>
      </w:pPr>
      <w:r w:rsidRPr="003E7334">
        <w:rPr>
          <w:rFonts w:ascii="Calibri" w:eastAsia="Calibri" w:hAnsi="Calibri" w:cs="Calibri"/>
          <w:b/>
          <w:i/>
          <w:lang w:eastAsia="en-US"/>
        </w:rPr>
        <w:t xml:space="preserve">Zgodnie z art. 16 ustawy z dnia 14 grudnia 2016 r. Prawo oświatowe (Dz.U. z 2019 r. 1148, </w:t>
      </w:r>
      <w:r w:rsidRPr="003E7334">
        <w:rPr>
          <w:rFonts w:ascii="Calibri" w:eastAsia="Calibri" w:hAnsi="Calibri" w:cs="Calibri"/>
          <w:b/>
          <w:i/>
          <w:lang w:eastAsia="en-US"/>
        </w:rPr>
        <w:br/>
        <w:t xml:space="preserve">ze zm.) oraz art. 35 a ustawy z dnia 26 stycznia 1982 r. Karta Nauczyciela (Dz.U. z </w:t>
      </w:r>
      <w:r w:rsidR="00B87BF4" w:rsidRPr="003E7334">
        <w:rPr>
          <w:rFonts w:ascii="Calibri" w:eastAsia="Calibri" w:hAnsi="Calibri" w:cs="Calibri"/>
          <w:b/>
          <w:i/>
          <w:lang w:eastAsia="en-US"/>
        </w:rPr>
        <w:t>201</w:t>
      </w:r>
      <w:r w:rsidR="00B87BF4">
        <w:rPr>
          <w:rFonts w:ascii="Calibri" w:eastAsia="Calibri" w:hAnsi="Calibri" w:cs="Calibri"/>
          <w:b/>
          <w:i/>
          <w:lang w:eastAsia="en-US"/>
        </w:rPr>
        <w:t>9</w:t>
      </w:r>
      <w:r w:rsidR="00B87BF4" w:rsidRPr="003E7334">
        <w:rPr>
          <w:rFonts w:ascii="Calibri" w:eastAsia="Calibri" w:hAnsi="Calibri" w:cs="Calibri"/>
          <w:b/>
          <w:i/>
          <w:lang w:eastAsia="en-US"/>
        </w:rPr>
        <w:t xml:space="preserve"> </w:t>
      </w:r>
      <w:r w:rsidRPr="003E7334">
        <w:rPr>
          <w:rFonts w:ascii="Calibri" w:eastAsia="Calibri" w:hAnsi="Calibri" w:cs="Calibri"/>
          <w:b/>
          <w:i/>
          <w:lang w:eastAsia="en-US"/>
        </w:rPr>
        <w:t xml:space="preserve">r. </w:t>
      </w:r>
      <w:r w:rsidR="00B87BF4">
        <w:rPr>
          <w:rFonts w:ascii="Calibri" w:eastAsia="Calibri" w:hAnsi="Calibri" w:cs="Calibri"/>
          <w:b/>
          <w:i/>
          <w:lang w:eastAsia="en-US"/>
        </w:rPr>
        <w:t>2215</w:t>
      </w:r>
      <w:r w:rsidRPr="003E7334">
        <w:rPr>
          <w:rFonts w:ascii="Calibri" w:eastAsia="Calibri" w:hAnsi="Calibri" w:cs="Calibri"/>
          <w:b/>
          <w:i/>
          <w:lang w:eastAsia="en-US"/>
        </w:rPr>
        <w:t xml:space="preserve">), do prowadzenia zajęć edukacyjnych finansowanych z EFS powinni być zatrudniani nauczyciele na podstawie </w:t>
      </w:r>
      <w:r w:rsidRPr="003E7334">
        <w:rPr>
          <w:rFonts w:ascii="Calibri" w:eastAsia="Calibri" w:hAnsi="Calibri" w:cs="Calibri"/>
          <w:b/>
          <w:i/>
        </w:rPr>
        <w:t xml:space="preserve">ustawy </w:t>
      </w:r>
      <w:r w:rsidRPr="003E7334">
        <w:rPr>
          <w:rFonts w:ascii="Calibri" w:eastAsia="Calibri" w:hAnsi="Calibri" w:cs="Calibri"/>
          <w:b/>
          <w:i/>
          <w:lang w:eastAsia="en-US"/>
        </w:rPr>
        <w:t xml:space="preserve">Karta Nauczyciela bądź ustawy z dnia 26 czerwca 1974 r. - Kodeks pracy (Dz.U. z 2019 r. 1040, ze zm.). </w:t>
      </w:r>
    </w:p>
    <w:p w14:paraId="7C48FDC9" w14:textId="77777777"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 </w:t>
      </w:r>
    </w:p>
    <w:p w14:paraId="173CF857" w14:textId="60CDEE62" w:rsidR="003E7334" w:rsidRPr="003E7334" w:rsidRDefault="003E7334" w:rsidP="00A9537A">
      <w:pPr>
        <w:numPr>
          <w:ilvl w:val="0"/>
          <w:numId w:val="16"/>
        </w:numPr>
        <w:tabs>
          <w:tab w:val="left" w:pos="284"/>
        </w:tabs>
        <w:autoSpaceDE w:val="0"/>
        <w:autoSpaceDN w:val="0"/>
        <w:adjustRightInd w:val="0"/>
        <w:spacing w:after="120" w:line="360" w:lineRule="auto"/>
        <w:ind w:left="0" w:firstLine="0"/>
        <w:rPr>
          <w:rFonts w:ascii="Calibri" w:eastAsia="Calibri" w:hAnsi="Calibri" w:cs="Calibri"/>
          <w:b/>
          <w:u w:val="single"/>
        </w:rPr>
      </w:pPr>
      <w:r w:rsidRPr="003E7334">
        <w:rPr>
          <w:rFonts w:ascii="Calibri" w:eastAsia="Calibri" w:hAnsi="Calibri" w:cs="Calibri"/>
          <w:b/>
          <w:u w:val="single"/>
        </w:rPr>
        <w:t xml:space="preserve">Realizacja projektu EFS przez OWP (beneficjent) </w:t>
      </w:r>
    </w:p>
    <w:p w14:paraId="110C45AE" w14:textId="2AFC3422" w:rsidR="003E7334" w:rsidRPr="003E7334" w:rsidRDefault="003E7334" w:rsidP="00A9537A">
      <w:pPr>
        <w:autoSpaceDE w:val="0"/>
        <w:autoSpaceDN w:val="0"/>
        <w:adjustRightInd w:val="0"/>
        <w:spacing w:after="120" w:line="360" w:lineRule="auto"/>
        <w:rPr>
          <w:rFonts w:ascii="Calibri" w:eastAsia="Calibri" w:hAnsi="Calibri" w:cs="Calibri"/>
          <w:spacing w:val="4"/>
          <w:lang w:eastAsia="en-US"/>
        </w:rPr>
      </w:pPr>
      <w:r w:rsidRPr="003E7334">
        <w:rPr>
          <w:rFonts w:ascii="Calibri" w:eastAsia="Calibri" w:hAnsi="Calibri" w:cs="Calibri"/>
          <w:spacing w:val="4"/>
          <w:lang w:eastAsia="en-US"/>
        </w:rPr>
        <w:t xml:space="preserve">Gmina jako podmiot posiadający osobowość prawną a nie OWP (jej jednostka organizacyjna) uprawniona jest do podpisania umowy o dofinansowanie projektu finansowanego ze środków Unii Europejskiej (z tego względu w projektach edukacyjnych finansowanych ze środków EFS OWP są realizatorami projektu gminy). Zgodnie </w:t>
      </w:r>
      <w:r w:rsidRPr="003E7334">
        <w:rPr>
          <w:rFonts w:ascii="Calibri" w:eastAsia="Calibri" w:hAnsi="Calibri" w:cs="Calibri"/>
          <w:spacing w:val="4"/>
          <w:lang w:eastAsia="en-US"/>
        </w:rPr>
        <w:br/>
        <w:t xml:space="preserve">z treścią umowy o dofinansowanie gmina zobowiązana jest podczas wydatkowania środków projektowych do stosowania powszechnie obowiązującego prawa (krajowego </w:t>
      </w:r>
      <w:r w:rsidRPr="003E7334">
        <w:rPr>
          <w:rFonts w:ascii="Calibri" w:eastAsia="Calibri" w:hAnsi="Calibri" w:cs="Calibri"/>
          <w:spacing w:val="4"/>
          <w:lang w:eastAsia="en-US"/>
        </w:rPr>
        <w:br/>
        <w:t xml:space="preserve">i wspólnotowego), ponadto </w:t>
      </w:r>
      <w:r w:rsidRPr="003E7334">
        <w:rPr>
          <w:rFonts w:ascii="Calibri" w:eastAsia="Calibri" w:hAnsi="Calibri" w:cs="Calibri"/>
          <w:i/>
          <w:spacing w:val="4"/>
          <w:lang w:eastAsia="en-US"/>
        </w:rPr>
        <w:t xml:space="preserve">Wytycznych w zakresie kwalifikowania wydatków w ramach EFRR, EFS i FS na lata 2014-2020. </w:t>
      </w:r>
      <w:r w:rsidRPr="003E7334">
        <w:rPr>
          <w:rFonts w:ascii="Calibri" w:eastAsia="Calibri" w:hAnsi="Calibri" w:cs="Calibri"/>
          <w:spacing w:val="4"/>
          <w:lang w:eastAsia="en-US"/>
        </w:rPr>
        <w:t xml:space="preserve">Jednocześnie, przystępując do umowy </w:t>
      </w:r>
      <w:r w:rsidRPr="003E7334">
        <w:rPr>
          <w:rFonts w:ascii="Calibri" w:eastAsia="Calibri" w:hAnsi="Calibri" w:cs="Calibri"/>
          <w:spacing w:val="4"/>
          <w:lang w:eastAsia="en-US"/>
        </w:rPr>
        <w:br/>
        <w:t>o dofinansowanie gmina przyjmuje na siebie pełną odpowiedzialność za realizację projektu</w:t>
      </w:r>
      <w:r w:rsidRPr="003E7334">
        <w:rPr>
          <w:rFonts w:ascii="Calibri" w:eastAsia="Calibri" w:hAnsi="Calibri" w:cs="Calibri"/>
          <w:i/>
          <w:spacing w:val="4"/>
          <w:lang w:eastAsia="en-US"/>
        </w:rPr>
        <w:t>.</w:t>
      </w:r>
      <w:r w:rsidRPr="003E7334">
        <w:rPr>
          <w:rFonts w:ascii="Calibri" w:eastAsia="Calibri" w:hAnsi="Calibri" w:cs="Calibri"/>
          <w:spacing w:val="4"/>
          <w:lang w:eastAsia="en-US"/>
        </w:rPr>
        <w:t xml:space="preserve"> </w:t>
      </w:r>
    </w:p>
    <w:p w14:paraId="1ED9EB9F" w14:textId="2868C15D"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b/>
        </w:rPr>
        <w:t xml:space="preserve">Fakt, że gmina jest beneficjentem, nie może jednak prowadzić do obejścia przepisów dot. angażowania nauczycieli w OWP. </w:t>
      </w:r>
    </w:p>
    <w:p w14:paraId="2930EA36" w14:textId="55CECB6D" w:rsidR="003E7334" w:rsidRPr="003E7334" w:rsidRDefault="003E7334" w:rsidP="00A9537A">
      <w:pPr>
        <w:spacing w:after="120" w:line="360" w:lineRule="auto"/>
        <w:rPr>
          <w:rFonts w:ascii="Calibri" w:eastAsia="Calibri" w:hAnsi="Calibri" w:cs="Calibri"/>
          <w:iCs/>
          <w:lang w:eastAsia="en-US"/>
        </w:rPr>
      </w:pPr>
      <w:r w:rsidRPr="003E7334">
        <w:rPr>
          <w:rFonts w:ascii="Calibri" w:eastAsia="Calibri" w:hAnsi="Calibri" w:cs="Calibri"/>
          <w:lang w:eastAsia="en-US"/>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3E7334">
        <w:rPr>
          <w:rFonts w:ascii="Calibri" w:eastAsia="Calibri" w:hAnsi="Calibri" w:cs="Calibri"/>
          <w:iCs/>
          <w:lang w:eastAsia="en-US"/>
        </w:rPr>
        <w:t xml:space="preserve">Z wniosku o dofinansowanie musi wynikać przejrzysty opis sposobu angażowania własnych pracowników przez </w:t>
      </w:r>
      <w:r w:rsidR="000F7B9C">
        <w:rPr>
          <w:rFonts w:ascii="Calibri" w:eastAsia="Calibri" w:hAnsi="Calibri" w:cs="Calibri"/>
          <w:iCs/>
          <w:lang w:eastAsia="en-US"/>
        </w:rPr>
        <w:t xml:space="preserve">OWP </w:t>
      </w:r>
      <w:r w:rsidRPr="003E7334">
        <w:rPr>
          <w:rFonts w:ascii="Calibri" w:eastAsia="Calibri" w:hAnsi="Calibri" w:cs="Calibri"/>
          <w:iCs/>
          <w:lang w:eastAsia="en-US"/>
        </w:rPr>
        <w:t xml:space="preserve">jako realizatora, tak aby możliwa była ocena kwalifikowalności kosztów tego zaangażowania na etapie kontroli projektu czy weryfikacji wniosków o płatność. </w:t>
      </w:r>
    </w:p>
    <w:p w14:paraId="68DBF307" w14:textId="77777777" w:rsidR="000F7B9C" w:rsidRDefault="003E7334" w:rsidP="00A9537A">
      <w:pPr>
        <w:spacing w:before="240" w:after="120" w:line="360" w:lineRule="auto"/>
        <w:rPr>
          <w:rFonts w:ascii="Calibri" w:eastAsia="Calibri" w:hAnsi="Calibri" w:cs="Calibri"/>
          <w:b/>
          <w:iCs/>
          <w:lang w:eastAsia="en-US"/>
        </w:rPr>
      </w:pPr>
      <w:r w:rsidRPr="003E7334">
        <w:rPr>
          <w:rFonts w:ascii="Calibri" w:eastAsia="Calibri" w:hAnsi="Calibri" w:cs="Calibri"/>
          <w:b/>
          <w:iCs/>
          <w:lang w:eastAsia="en-US"/>
        </w:rPr>
        <w:t xml:space="preserve">Odpowiedzialność za prawidłowe zaangażowanie personelu projektu i rozliczenie kosztów jego zaangażowania zgodnie z prawem powszechnie obowiązującym i </w:t>
      </w:r>
      <w:r w:rsidRPr="003E7334">
        <w:rPr>
          <w:rFonts w:ascii="Calibri" w:eastAsia="Calibri" w:hAnsi="Calibri" w:cs="Calibri"/>
          <w:b/>
          <w:i/>
          <w:iCs/>
          <w:lang w:eastAsia="en-US"/>
        </w:rPr>
        <w:t xml:space="preserve">Wytycznymi </w:t>
      </w:r>
      <w:r w:rsidRPr="003E7334">
        <w:rPr>
          <w:rFonts w:ascii="Calibri" w:eastAsia="Calibri" w:hAnsi="Calibri" w:cs="Calibri"/>
          <w:b/>
          <w:iCs/>
          <w:lang w:eastAsia="en-US"/>
        </w:rPr>
        <w:t>ponosi beneficjent projektu.</w:t>
      </w:r>
    </w:p>
    <w:p w14:paraId="5495DCFA" w14:textId="795EE8BD" w:rsidR="003E7334" w:rsidRPr="003E7334" w:rsidRDefault="003E7334" w:rsidP="00A9537A">
      <w:pPr>
        <w:spacing w:before="240" w:after="120" w:line="360" w:lineRule="auto"/>
        <w:rPr>
          <w:rFonts w:ascii="Calibri" w:eastAsia="Calibri" w:hAnsi="Calibri" w:cs="Calibri"/>
          <w:b/>
          <w:u w:val="single"/>
        </w:rPr>
      </w:pPr>
      <w:r w:rsidRPr="003E7334">
        <w:rPr>
          <w:rFonts w:ascii="Calibri" w:eastAsia="Calibri" w:hAnsi="Calibri" w:cs="Calibri"/>
          <w:b/>
          <w:u w:val="single"/>
        </w:rPr>
        <w:t xml:space="preserve">Angażowanie nauczycieli na podstawie </w:t>
      </w:r>
      <w:r w:rsidRPr="003E7334">
        <w:rPr>
          <w:rFonts w:ascii="Calibri" w:eastAsia="Calibri" w:hAnsi="Calibri" w:cs="Calibri"/>
          <w:b/>
          <w:i/>
          <w:u w:val="single"/>
        </w:rPr>
        <w:t>Karty Nauczyciela</w:t>
      </w:r>
      <w:r w:rsidRPr="003E7334">
        <w:rPr>
          <w:rFonts w:ascii="Calibri" w:eastAsia="Calibri" w:hAnsi="Calibri" w:cs="Calibri"/>
          <w:b/>
          <w:u w:val="single"/>
        </w:rPr>
        <w:t xml:space="preserve"> i </w:t>
      </w:r>
      <w:r w:rsidRPr="003E7334">
        <w:rPr>
          <w:rFonts w:ascii="Calibri" w:eastAsia="Calibri" w:hAnsi="Calibri" w:cs="Calibri"/>
          <w:b/>
          <w:i/>
          <w:u w:val="single"/>
        </w:rPr>
        <w:t>Kodeksu Pracy</w:t>
      </w:r>
    </w:p>
    <w:p w14:paraId="144B47FA" w14:textId="58CDA56E"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W przypadku zorganizowania w </w:t>
      </w:r>
      <w:r w:rsidR="00536664" w:rsidRPr="003E7334">
        <w:rPr>
          <w:rFonts w:ascii="Calibri" w:eastAsia="Calibri" w:hAnsi="Calibri" w:cs="Calibri"/>
        </w:rPr>
        <w:t>publiczn</w:t>
      </w:r>
      <w:r w:rsidR="00536664">
        <w:rPr>
          <w:rFonts w:ascii="Calibri" w:eastAsia="Calibri" w:hAnsi="Calibri" w:cs="Calibri"/>
        </w:rPr>
        <w:t>ym</w:t>
      </w:r>
      <w:r w:rsidR="00536664" w:rsidRPr="003E7334">
        <w:rPr>
          <w:rFonts w:ascii="Calibri" w:eastAsia="Calibri" w:hAnsi="Calibri" w:cs="Calibri"/>
        </w:rPr>
        <w:t xml:space="preserve"> </w:t>
      </w:r>
      <w:r w:rsidRPr="003E7334">
        <w:rPr>
          <w:rFonts w:ascii="Calibri" w:eastAsia="Calibri" w:hAnsi="Calibri" w:cs="Calibri"/>
        </w:rPr>
        <w:t xml:space="preserve">OWP zajęć w ramach programów finansowanych ze środków pochodzących z budżetu Unii Europejskiej, zgodnie z przepisami art. 35a ustawy </w:t>
      </w:r>
      <w:r w:rsidRPr="003E7334">
        <w:rPr>
          <w:rFonts w:ascii="Calibri" w:eastAsia="Calibri" w:hAnsi="Calibri" w:cs="Calibri"/>
          <w:i/>
        </w:rPr>
        <w:t xml:space="preserve">Karta Nauczyciela, </w:t>
      </w:r>
      <w:r w:rsidRPr="003E7334">
        <w:rPr>
          <w:rFonts w:ascii="Calibri" w:eastAsia="Calibri" w:hAnsi="Calibri" w:cs="Calibri"/>
        </w:rPr>
        <w:t xml:space="preserve">dyrektor OWP może powierzyć prowadzenie tych zajęć nauczycielowi na podstawie tej ustawy, co dotyczy nauczycieli </w:t>
      </w:r>
      <w:r w:rsidRPr="003E7334">
        <w:rPr>
          <w:rFonts w:ascii="Calibri" w:eastAsia="Calibri" w:hAnsi="Calibri" w:cs="Calibri"/>
          <w:u w:val="single"/>
        </w:rPr>
        <w:t xml:space="preserve">już zatrudnionych w </w:t>
      </w:r>
      <w:r w:rsidR="00536664" w:rsidRPr="003E7334">
        <w:rPr>
          <w:rFonts w:ascii="Calibri" w:eastAsia="Calibri" w:hAnsi="Calibri" w:cs="Calibri"/>
          <w:u w:val="single"/>
        </w:rPr>
        <w:t>t</w:t>
      </w:r>
      <w:r w:rsidR="00536664">
        <w:rPr>
          <w:rFonts w:ascii="Calibri" w:eastAsia="Calibri" w:hAnsi="Calibri" w:cs="Calibri"/>
          <w:u w:val="single"/>
        </w:rPr>
        <w:t>ych</w:t>
      </w:r>
      <w:r w:rsidR="00536664" w:rsidRPr="003E7334">
        <w:rPr>
          <w:rFonts w:ascii="Calibri" w:eastAsia="Calibri" w:hAnsi="Calibri" w:cs="Calibri"/>
          <w:u w:val="single"/>
        </w:rPr>
        <w:t xml:space="preserve"> </w:t>
      </w:r>
      <w:r w:rsidRPr="003E7334">
        <w:rPr>
          <w:rFonts w:ascii="Calibri" w:eastAsia="Calibri" w:hAnsi="Calibri" w:cs="Calibri"/>
          <w:u w:val="single"/>
        </w:rPr>
        <w:t xml:space="preserve">OWP </w:t>
      </w:r>
      <w:r w:rsidRPr="003E7334">
        <w:rPr>
          <w:rFonts w:ascii="Calibri" w:eastAsia="Calibri" w:hAnsi="Calibri" w:cs="Calibri"/>
        </w:rPr>
        <w:t xml:space="preserve">(nie dochodzi wówczas do dodatkowego zatrudnienia nauczyciela, lecz nauczyciel prowadzi te zajęcia </w:t>
      </w:r>
      <w:r w:rsidR="00A42802">
        <w:rPr>
          <w:rFonts w:ascii="Calibri" w:eastAsia="Calibri" w:hAnsi="Calibri" w:cs="Calibri"/>
        </w:rPr>
        <w:br/>
      </w:r>
      <w:r w:rsidRPr="003E7334">
        <w:rPr>
          <w:rFonts w:ascii="Calibri" w:eastAsia="Calibri" w:hAnsi="Calibri" w:cs="Calibri"/>
        </w:rPr>
        <w:t xml:space="preserve">w ramach nawiązanego już stosunku pracy na podstawie ustawy </w:t>
      </w:r>
      <w:r w:rsidRPr="003E7334">
        <w:rPr>
          <w:rFonts w:ascii="Calibri" w:eastAsia="Calibri" w:hAnsi="Calibri" w:cs="Calibri"/>
          <w:i/>
        </w:rPr>
        <w:t>Karta Nauczyciela</w:t>
      </w:r>
      <w:r w:rsidRPr="003E7334">
        <w:rPr>
          <w:rFonts w:ascii="Calibri" w:eastAsia="Calibri" w:hAnsi="Calibri" w:cs="Calibri"/>
        </w:rPr>
        <w:t xml:space="preserve">). </w:t>
      </w:r>
      <w:r w:rsidRPr="003E7334">
        <w:rPr>
          <w:rFonts w:ascii="Calibri" w:eastAsia="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przedszkolakami albo na ich rzecz</w:t>
      </w:r>
      <w:r w:rsidRPr="003E7334">
        <w:rPr>
          <w:rFonts w:ascii="Calibri" w:eastAsia="Calibri" w:hAnsi="Calibri" w:cs="Calibri"/>
        </w:rPr>
        <w:t xml:space="preserve">. </w:t>
      </w:r>
    </w:p>
    <w:p w14:paraId="2714FD8A" w14:textId="79D56FB8" w:rsidR="003E7334" w:rsidRPr="003E7334" w:rsidRDefault="003E7334" w:rsidP="00A9537A">
      <w:pPr>
        <w:autoSpaceDE w:val="0"/>
        <w:autoSpaceDN w:val="0"/>
        <w:adjustRightInd w:val="0"/>
        <w:spacing w:line="360" w:lineRule="auto"/>
        <w:rPr>
          <w:rFonts w:ascii="Calibri" w:eastAsia="Calibri" w:hAnsi="Calibri" w:cs="Calibri"/>
        </w:rPr>
      </w:pPr>
      <w:r w:rsidRPr="003E7334">
        <w:rPr>
          <w:rFonts w:ascii="Calibri" w:eastAsia="Calibri" w:hAnsi="Calibri" w:cs="Calibri"/>
        </w:rPr>
        <w:t xml:space="preserve">Za każdą godzinę prowadzenia tych zajęć przysługuje wynagrodzenie w wysokości ustalonej w sposób określony w art. 35 ust. 3 ustawy </w:t>
      </w:r>
      <w:r w:rsidRPr="003E7334">
        <w:rPr>
          <w:rFonts w:ascii="Calibri" w:eastAsia="Calibri" w:hAnsi="Calibri" w:cs="Calibri"/>
          <w:i/>
        </w:rPr>
        <w:t>Karta Nauczyciela</w:t>
      </w:r>
      <w:r w:rsidRPr="003E7334">
        <w:rPr>
          <w:rFonts w:ascii="Calibri" w:eastAsia="Calibri" w:hAnsi="Calibri" w:cs="Calibri"/>
        </w:rPr>
        <w:t xml:space="preserve">, tj. takiej jak wynagrodzenie za godziny ponadwymiarowe i doraźnych zastępstw. </w:t>
      </w:r>
    </w:p>
    <w:p w14:paraId="6B4F680E" w14:textId="3CA64B9D"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W celu realizacji zajęć w ramach programów finansowanych ze środków pochodzących </w:t>
      </w:r>
      <w:r w:rsidRPr="003E7334">
        <w:rPr>
          <w:rFonts w:ascii="Calibri" w:eastAsia="Calibri" w:hAnsi="Calibri" w:cs="Calibri"/>
        </w:rPr>
        <w:br/>
        <w:t xml:space="preserve">z budżetu Unii Europejskiej, prowadzonych bezpośrednio z wychowankami albo na ich rzecz, w </w:t>
      </w:r>
      <w:r w:rsidR="00536664" w:rsidRPr="003E7334">
        <w:rPr>
          <w:rFonts w:ascii="Calibri" w:eastAsia="Calibri" w:hAnsi="Calibri" w:cs="Calibri"/>
        </w:rPr>
        <w:t>publiczn</w:t>
      </w:r>
      <w:r w:rsidR="00536664">
        <w:rPr>
          <w:rFonts w:ascii="Calibri" w:eastAsia="Calibri" w:hAnsi="Calibri" w:cs="Calibri"/>
        </w:rPr>
        <w:t>ym</w:t>
      </w:r>
      <w:r w:rsidR="00536664" w:rsidRPr="003E7334">
        <w:rPr>
          <w:rFonts w:ascii="Calibri" w:eastAsia="Calibri" w:hAnsi="Calibri" w:cs="Calibri"/>
        </w:rPr>
        <w:t xml:space="preserve"> </w:t>
      </w:r>
      <w:r w:rsidRPr="003E7334">
        <w:rPr>
          <w:rFonts w:ascii="Calibri" w:eastAsia="Calibri" w:hAnsi="Calibri" w:cs="Calibri"/>
        </w:rPr>
        <w:t xml:space="preserve">OWP może być również zatrudniony nowy nauczyciel, tj. nauczyciel, który nie realizuje w </w:t>
      </w:r>
      <w:r w:rsidR="00536664" w:rsidRPr="003E7334">
        <w:rPr>
          <w:rFonts w:ascii="Calibri" w:eastAsia="Calibri" w:hAnsi="Calibri" w:cs="Calibri"/>
        </w:rPr>
        <w:t>t</w:t>
      </w:r>
      <w:r w:rsidR="00536664">
        <w:rPr>
          <w:rFonts w:ascii="Calibri" w:eastAsia="Calibri" w:hAnsi="Calibri" w:cs="Calibri"/>
        </w:rPr>
        <w:t>ym</w:t>
      </w:r>
      <w:r w:rsidR="00536664" w:rsidRPr="003E7334">
        <w:rPr>
          <w:rFonts w:ascii="Calibri" w:eastAsia="Calibri" w:hAnsi="Calibri" w:cs="Calibri"/>
        </w:rPr>
        <w:t xml:space="preserve"> </w:t>
      </w:r>
      <w:r w:rsidRPr="003E7334">
        <w:rPr>
          <w:rFonts w:ascii="Calibri" w:eastAsia="Calibri" w:hAnsi="Calibri" w:cs="Calibri"/>
        </w:rPr>
        <w:t xml:space="preserve">OWP tygodniowego obowiązkowego wymiaru godzin zajęć dydaktycznych, wychowawczych i opiekuńczych. Ma to szczególnie znaczenie, w przypadku gdy nauczyciele </w:t>
      </w:r>
      <w:r w:rsidR="003C46AC">
        <w:rPr>
          <w:rFonts w:ascii="Calibri" w:eastAsia="Calibri" w:hAnsi="Calibri" w:cs="Calibri"/>
        </w:rPr>
        <w:br/>
      </w:r>
      <w:r w:rsidRPr="003E7334">
        <w:rPr>
          <w:rFonts w:ascii="Calibri" w:eastAsia="Calibri" w:hAnsi="Calibri" w:cs="Calibri"/>
        </w:rPr>
        <w:t>z dane</w:t>
      </w:r>
      <w:r w:rsidR="00536664">
        <w:rPr>
          <w:rFonts w:ascii="Calibri" w:eastAsia="Calibri" w:hAnsi="Calibri" w:cs="Calibri"/>
        </w:rPr>
        <w:t xml:space="preserve">go OWP </w:t>
      </w:r>
      <w:r w:rsidRPr="003E7334">
        <w:rPr>
          <w:rFonts w:ascii="Calibri" w:eastAsia="Calibri" w:hAnsi="Calibri" w:cs="Calibri"/>
        </w:rPr>
        <w:t xml:space="preserve">nie mogą zaangażować się w realizację zajęć w ramach projektu. Kwestię tą reguluje art. 16 ustawy </w:t>
      </w:r>
      <w:r w:rsidRPr="003E7334">
        <w:rPr>
          <w:rFonts w:ascii="Calibri" w:eastAsia="Calibri" w:hAnsi="Calibri" w:cs="Calibri"/>
          <w:i/>
        </w:rPr>
        <w:t xml:space="preserve">Prawo oświatowe, </w:t>
      </w:r>
      <w:r w:rsidRPr="003E7334">
        <w:rPr>
          <w:rFonts w:ascii="Calibri" w:eastAsia="Calibri" w:hAnsi="Calibri" w:cs="Calibri"/>
        </w:rPr>
        <w:t>zgodnie z którym</w:t>
      </w:r>
      <w:r w:rsidRPr="003E7334">
        <w:rPr>
          <w:rFonts w:ascii="Calibri" w:eastAsia="Calibri" w:hAnsi="Calibri" w:cs="Calibri"/>
          <w:i/>
        </w:rPr>
        <w:t xml:space="preserve"> </w:t>
      </w:r>
      <w:r w:rsidRPr="003E7334">
        <w:rPr>
          <w:rFonts w:ascii="Calibri" w:eastAsia="Calibri" w:hAnsi="Calibri" w:cs="Calibri"/>
        </w:rPr>
        <w:t xml:space="preserve">warunkiem zatrudnienia takiego nauczyciela jest posiadanie przez niego kwalifikacji określonych w przepisach wydanych na podstawie art. 9 ust. 2 i 3 ustawy </w:t>
      </w:r>
      <w:r w:rsidRPr="003E7334">
        <w:rPr>
          <w:rFonts w:ascii="Calibri" w:eastAsia="Calibri" w:hAnsi="Calibri" w:cs="Calibri"/>
          <w:i/>
        </w:rPr>
        <w:t>Karta Nauczyciela</w:t>
      </w:r>
      <w:r w:rsidRPr="003E7334">
        <w:rPr>
          <w:rFonts w:ascii="Calibri" w:eastAsia="Calibri" w:hAnsi="Calibri" w:cs="Calibri"/>
        </w:rPr>
        <w:t xml:space="preserve"> oraz spełnianie warunków określonych </w:t>
      </w:r>
      <w:r w:rsidR="003C46AC">
        <w:rPr>
          <w:rFonts w:ascii="Calibri" w:eastAsia="Calibri" w:hAnsi="Calibri" w:cs="Calibri"/>
        </w:rPr>
        <w:br/>
      </w:r>
      <w:r w:rsidRPr="003E7334">
        <w:rPr>
          <w:rFonts w:ascii="Calibri" w:eastAsia="Calibri" w:hAnsi="Calibri" w:cs="Calibri"/>
        </w:rPr>
        <w:t xml:space="preserve">w art. 10 ust. 5 pkt 2-4a tej ustawy. Nauczyciela takiego zatrudnia się na zasadach określonych w </w:t>
      </w:r>
      <w:r w:rsidRPr="003E7334">
        <w:rPr>
          <w:rFonts w:ascii="Calibri" w:eastAsia="Calibri" w:hAnsi="Calibri" w:cs="Calibri"/>
          <w:i/>
        </w:rPr>
        <w:t>Kodeksie pracy</w:t>
      </w:r>
      <w:r w:rsidRPr="003E7334">
        <w:rPr>
          <w:rFonts w:ascii="Calibri" w:eastAsia="Calibri" w:hAnsi="Calibri" w:cs="Calibri"/>
        </w:rPr>
        <w:t xml:space="preserve">, z tym że za każdą godzinę prowadzenia tych zajęć nauczycielowi przysługuje wynagrodzenie nie wyższe niż wynagrodzenie za jedną godzinę prowadzenia zajęć. Jest ono ustalone w sposób określony w art. 35 ust. 3 ustawy </w:t>
      </w:r>
      <w:r w:rsidRPr="003E7334">
        <w:rPr>
          <w:rFonts w:ascii="Calibri" w:eastAsia="Calibri" w:hAnsi="Calibri" w:cs="Calibri"/>
          <w:i/>
        </w:rPr>
        <w:t>Karta Nauczyciela</w:t>
      </w:r>
      <w:r w:rsidRPr="003E7334">
        <w:rPr>
          <w:rFonts w:ascii="Calibri" w:eastAsia="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057C184" w14:textId="52AF9CCD" w:rsidR="003E7334" w:rsidRPr="003E7334" w:rsidRDefault="003E7334" w:rsidP="00A9537A">
      <w:pPr>
        <w:autoSpaceDE w:val="0"/>
        <w:autoSpaceDN w:val="0"/>
        <w:adjustRightInd w:val="0"/>
        <w:spacing w:after="240" w:line="360" w:lineRule="auto"/>
        <w:jc w:val="both"/>
        <w:rPr>
          <w:rFonts w:ascii="Calibri" w:eastAsia="Calibri" w:hAnsi="Calibri" w:cs="Calibri"/>
          <w:i/>
        </w:rPr>
      </w:pPr>
      <w:r w:rsidRPr="003E7334">
        <w:rPr>
          <w:rFonts w:ascii="Calibri" w:eastAsia="Calibri" w:hAnsi="Calibri" w:cs="Calibri"/>
          <w:b/>
        </w:rPr>
        <w:t>Podsumowując, przed przystąpieniem do realizacji projektu beneficjent – organ prowadzący - powinien posiadać wiedzę, którzy nauczyciele dane</w:t>
      </w:r>
      <w:r w:rsidR="00536664">
        <w:rPr>
          <w:rFonts w:ascii="Calibri" w:eastAsia="Calibri" w:hAnsi="Calibri" w:cs="Calibri"/>
          <w:b/>
        </w:rPr>
        <w:t xml:space="preserve">go </w:t>
      </w:r>
      <w:r w:rsidRPr="003E7334">
        <w:rPr>
          <w:rFonts w:ascii="Calibri" w:eastAsia="Calibri" w:hAnsi="Calibri" w:cs="Calibri"/>
          <w:b/>
        </w:rPr>
        <w:t xml:space="preserve">OWP zostaną zaangażowani do realizacji projektu na podstawie art. 35a </w:t>
      </w:r>
      <w:r w:rsidRPr="003E7334">
        <w:rPr>
          <w:rFonts w:ascii="Calibri" w:eastAsia="Calibri" w:hAnsi="Calibri" w:cs="Calibri"/>
          <w:b/>
          <w:i/>
        </w:rPr>
        <w:t>Karty Nauczyciela</w:t>
      </w:r>
      <w:r w:rsidRPr="003E7334">
        <w:rPr>
          <w:rFonts w:ascii="Calibri" w:eastAsia="Calibri" w:hAnsi="Calibri" w:cs="Calibri"/>
          <w:b/>
        </w:rPr>
        <w:t xml:space="preserve"> oraz ewentualnie zweryfikować możliwość zaangażowania nauczycieli, o których mowa w art. 16 ustawy</w:t>
      </w:r>
      <w:r w:rsidRPr="003E7334">
        <w:rPr>
          <w:rFonts w:ascii="Calibri" w:eastAsia="Calibri" w:hAnsi="Calibri" w:cs="Calibri"/>
          <w:b/>
          <w:i/>
        </w:rPr>
        <w:t xml:space="preserve"> Prawo oświatowe</w:t>
      </w:r>
      <w:r w:rsidRPr="003E7334">
        <w:rPr>
          <w:rFonts w:ascii="Calibri" w:eastAsia="Calibri" w:hAnsi="Calibri" w:cs="Calibri"/>
          <w:i/>
        </w:rPr>
        <w:t xml:space="preserve">. </w:t>
      </w:r>
    </w:p>
    <w:p w14:paraId="6ADF9DDC" w14:textId="77777777" w:rsidR="003E7334" w:rsidRPr="003E7334" w:rsidRDefault="003E7334" w:rsidP="00A9537A">
      <w:pPr>
        <w:autoSpaceDE w:val="0"/>
        <w:autoSpaceDN w:val="0"/>
        <w:adjustRightInd w:val="0"/>
        <w:spacing w:before="240" w:after="120" w:line="360" w:lineRule="auto"/>
        <w:rPr>
          <w:rFonts w:ascii="Calibri" w:eastAsia="Calibri" w:hAnsi="Calibri" w:cs="Calibri"/>
          <w:b/>
          <w:u w:val="single"/>
        </w:rPr>
      </w:pPr>
      <w:r w:rsidRPr="003E7334">
        <w:rPr>
          <w:rFonts w:ascii="Calibri" w:eastAsia="Calibri" w:hAnsi="Calibri" w:cs="Calibri"/>
          <w:b/>
          <w:u w:val="single"/>
        </w:rPr>
        <w:t>Wyliczanie limitu zaangażowania czasu pracy nauczycieli zatrudnionych na podstawie Karty Nauczyciela</w:t>
      </w:r>
    </w:p>
    <w:p w14:paraId="1FB7E58E" w14:textId="48A4F98E" w:rsidR="003E7334" w:rsidRPr="003E7334" w:rsidRDefault="003E7334" w:rsidP="00A9537A">
      <w:pPr>
        <w:autoSpaceDE w:val="0"/>
        <w:autoSpaceDN w:val="0"/>
        <w:adjustRightInd w:val="0"/>
        <w:spacing w:after="120" w:line="360" w:lineRule="auto"/>
        <w:rPr>
          <w:rFonts w:ascii="Calibri" w:eastAsia="Calibri" w:hAnsi="Calibri" w:cs="Calibri"/>
          <w:i/>
        </w:rPr>
      </w:pPr>
      <w:r w:rsidRPr="003E7334">
        <w:rPr>
          <w:rFonts w:ascii="Calibri" w:eastAsia="Calibri" w:hAnsi="Calibri" w:cs="Calibri"/>
          <w:iCs/>
        </w:rPr>
        <w:t>Zgodnie z</w:t>
      </w:r>
      <w:r w:rsidRPr="003E7334">
        <w:rPr>
          <w:rFonts w:ascii="Calibri" w:eastAsia="Calibri" w:hAnsi="Calibri" w:cs="Calibri"/>
          <w:i/>
          <w:iCs/>
        </w:rPr>
        <w:t xml:space="preserve"> Wytycznymi w zakresie kwalifikowalności </w:t>
      </w:r>
      <w:r w:rsidRPr="003E7334">
        <w:rPr>
          <w:rFonts w:ascii="Calibri" w:eastAsia="Calibri" w:hAnsi="Calibri" w:cs="Calibri"/>
          <w:iCs/>
        </w:rPr>
        <w:t>(podrozdział 6.15 pkt 8 lit. b)</w:t>
      </w:r>
      <w:r w:rsidRPr="003E7334">
        <w:rPr>
          <w:rFonts w:ascii="Calibri" w:eastAsia="Calibri" w:hAnsi="Calibri" w:cs="Calibri"/>
          <w:i/>
          <w:iCs/>
        </w:rPr>
        <w:t xml:space="preserve"> „w</w:t>
      </w:r>
      <w:r w:rsidRPr="003E7334">
        <w:rPr>
          <w:rFonts w:ascii="Calibri" w:eastAsia="Calibri" w:hAnsi="Calibri" w:cs="Calibri"/>
          <w:i/>
        </w:rPr>
        <w:t>ydatki związane z zaangażowaniem zawodowym personelu projektu w projekcie lub</w:t>
      </w:r>
      <w:r w:rsidRPr="003E7334">
        <w:rPr>
          <w:rFonts w:ascii="Calibri" w:eastAsia="Calibri" w:hAnsi="Calibri" w:cs="Calibri"/>
          <w:i/>
          <w:iCs/>
        </w:rPr>
        <w:t xml:space="preserve"> </w:t>
      </w:r>
      <w:r w:rsidRPr="003E7334">
        <w:rPr>
          <w:rFonts w:ascii="Calibri" w:eastAsia="Calibri" w:hAnsi="Calibri" w:cs="Calibri"/>
          <w:i/>
        </w:rPr>
        <w:t>projektach są kwalifikowalne, o ile łączne zaangażowanie zawodowe personelu projektu, niezależnie od formy zaangażowania, w realizację wszystkich projektów</w:t>
      </w:r>
      <w:r w:rsidRPr="003E7334">
        <w:rPr>
          <w:rFonts w:ascii="Calibri" w:eastAsia="Calibri" w:hAnsi="Calibri" w:cs="Calibri"/>
          <w:i/>
          <w:iCs/>
        </w:rPr>
        <w:t xml:space="preserve"> </w:t>
      </w:r>
      <w:r w:rsidRPr="003E7334">
        <w:rPr>
          <w:rFonts w:ascii="Calibri" w:eastAsia="Calibri" w:hAnsi="Calibri" w:cs="Calibri"/>
          <w:i/>
        </w:rPr>
        <w:t>finansowanych z funduszy strukturalnych i FS oraz działań finansowanych z innych</w:t>
      </w:r>
      <w:r w:rsidRPr="003E7334">
        <w:rPr>
          <w:rFonts w:ascii="Calibri" w:eastAsia="Calibri" w:hAnsi="Calibri" w:cs="Calibri"/>
          <w:i/>
          <w:iCs/>
        </w:rPr>
        <w:t xml:space="preserve"> </w:t>
      </w:r>
      <w:r w:rsidRPr="003E7334">
        <w:rPr>
          <w:rFonts w:ascii="Calibri" w:eastAsia="Calibri" w:hAnsi="Calibri" w:cs="Calibri"/>
          <w:i/>
        </w:rPr>
        <w:t>źródeł, w tym środków własnych beneficjenta i innych podmiotów, nie przekracza</w:t>
      </w:r>
      <w:r w:rsidRPr="003E7334">
        <w:rPr>
          <w:rFonts w:ascii="Calibri" w:eastAsia="Calibri" w:hAnsi="Calibri" w:cs="Calibri"/>
          <w:i/>
          <w:iCs/>
        </w:rPr>
        <w:t xml:space="preserve"> </w:t>
      </w:r>
      <w:r w:rsidRPr="003E7334">
        <w:rPr>
          <w:rFonts w:ascii="Calibri" w:eastAsia="Calibri" w:hAnsi="Calibri" w:cs="Calibri"/>
          <w:i/>
        </w:rPr>
        <w:t>276 godzin miesięcznie.</w:t>
      </w:r>
      <w:r w:rsidRPr="003E7334">
        <w:rPr>
          <w:rFonts w:ascii="ArialMT" w:eastAsia="Calibri" w:hAnsi="ArialMT" w:cs="ArialMT"/>
        </w:rPr>
        <w:t xml:space="preserve"> </w:t>
      </w:r>
      <w:r w:rsidRPr="003E7334">
        <w:rPr>
          <w:rFonts w:ascii="Calibri" w:eastAsia="Calibri" w:hAnsi="Calibri" w:cs="Calibri"/>
          <w:i/>
        </w:rPr>
        <w:t>Do ww. limitu wlicza się okres urlopu wypoczynkowego oraz czas niezdolności do pracy wskutek choroby</w:t>
      </w:r>
      <w:r w:rsidRPr="003E7334">
        <w:rPr>
          <w:rFonts w:ascii="Calibri" w:eastAsia="Calibri" w:hAnsi="Calibri" w:cs="Calibri"/>
          <w:i/>
          <w:vertAlign w:val="superscript"/>
        </w:rPr>
        <w:footnoteReference w:id="10"/>
      </w:r>
      <w:r w:rsidRPr="003E7334">
        <w:rPr>
          <w:rFonts w:ascii="Calibri" w:eastAsia="Calibri" w:hAnsi="Calibri" w:cs="Calibri"/>
          <w:i/>
        </w:rPr>
        <w:t>”.</w:t>
      </w:r>
      <w:r w:rsidRPr="003E7334">
        <w:rPr>
          <w:rFonts w:ascii="Calibri" w:eastAsia="Calibri" w:hAnsi="Calibri" w:cs="Calibri"/>
        </w:rPr>
        <w:t xml:space="preserve"> Zapis ten należy interpretować w kontekście pkt 2 podrozdziału 6.15: </w:t>
      </w:r>
      <w:r w:rsidRPr="003E7334">
        <w:rPr>
          <w:rFonts w:ascii="Calibri" w:eastAsia="Calibri" w:hAnsi="Calibri" w:cs="Calibri"/>
          <w:i/>
        </w:rPr>
        <w:t xml:space="preserve">„wydatki związane </w:t>
      </w:r>
      <w:r w:rsidRPr="003E7334">
        <w:rPr>
          <w:rFonts w:ascii="Calibri" w:eastAsia="Calibri" w:hAnsi="Calibri" w:cs="Calibri"/>
          <w:i/>
        </w:rPr>
        <w:br/>
        <w:t>z wynagrodzeniem personelu projektu są ponoszone zgodnie z przepisami krajowymi”.</w:t>
      </w:r>
    </w:p>
    <w:p w14:paraId="6CEE29F6" w14:textId="77777777" w:rsidR="003E7334" w:rsidRPr="003E7334" w:rsidRDefault="003E7334" w:rsidP="00A9537A">
      <w:pPr>
        <w:autoSpaceDE w:val="0"/>
        <w:autoSpaceDN w:val="0"/>
        <w:adjustRightInd w:val="0"/>
        <w:spacing w:after="120" w:line="360" w:lineRule="auto"/>
        <w:rPr>
          <w:rFonts w:ascii="Calibri" w:eastAsia="Calibri" w:hAnsi="Calibri" w:cs="Calibri"/>
        </w:rPr>
      </w:pPr>
      <w:r w:rsidRPr="00957DB3">
        <w:rPr>
          <w:rFonts w:ascii="Calibri" w:eastAsia="Calibri" w:hAnsi="Calibri" w:cs="Calibri"/>
        </w:rPr>
        <w:t xml:space="preserve">Mając na uwadze powyższe, </w:t>
      </w:r>
      <w:r w:rsidRPr="00957DB3">
        <w:rPr>
          <w:rFonts w:ascii="Calibri" w:eastAsia="Calibri" w:hAnsi="Calibri" w:cs="Calibri"/>
          <w:u w:val="single"/>
        </w:rPr>
        <w:t xml:space="preserve">w przypadku nauczycieli zatrudnionych na podstawie ustawy – </w:t>
      </w:r>
      <w:r w:rsidRPr="00957DB3">
        <w:rPr>
          <w:rFonts w:ascii="Calibri" w:eastAsia="Calibri" w:hAnsi="Calibri" w:cs="Calibri"/>
          <w:i/>
          <w:u w:val="single"/>
        </w:rPr>
        <w:t>Karta Nauczyciela</w:t>
      </w:r>
      <w:r w:rsidRPr="00957DB3">
        <w:rPr>
          <w:rFonts w:ascii="Calibri" w:eastAsia="Calibri" w:hAnsi="Calibri" w:cs="Calibri"/>
          <w:u w:val="single"/>
        </w:rPr>
        <w:t xml:space="preserve">, do 276 godzin miesięcznie łącznego zaangażowania zawodowego należy uwzględnić cały czas ich pracy, o którym mowa w ustawie - </w:t>
      </w:r>
      <w:r w:rsidRPr="00957DB3">
        <w:rPr>
          <w:rFonts w:ascii="Calibri" w:eastAsia="Calibri" w:hAnsi="Calibri" w:cs="Calibri"/>
          <w:i/>
          <w:u w:val="single"/>
        </w:rPr>
        <w:t>Karta Nauczyciela</w:t>
      </w:r>
      <w:r w:rsidRPr="00957DB3">
        <w:rPr>
          <w:rFonts w:ascii="Calibri" w:eastAsia="Calibri" w:hAnsi="Calibri" w:cs="Calibri"/>
          <w:u w:val="single"/>
        </w:rPr>
        <w:t>, a nie wyłącznie zajęcia wynikające z tygodniowego obowiązkowego wymiaru godzin zajęć dydaktycznych, wychowawczych i opiekuńczych (pensum)</w:t>
      </w:r>
      <w:r w:rsidRPr="00957DB3">
        <w:rPr>
          <w:rFonts w:ascii="Calibri" w:eastAsia="Calibri" w:hAnsi="Calibri" w:cs="Calibri"/>
        </w:rPr>
        <w:t>.</w:t>
      </w:r>
    </w:p>
    <w:p w14:paraId="07CCB71C" w14:textId="77777777"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W świetle przepisów art. 42 ust. 1 i 2 ustawy </w:t>
      </w:r>
      <w:r w:rsidRPr="003E7334">
        <w:rPr>
          <w:rFonts w:ascii="Calibri" w:eastAsia="Calibri" w:hAnsi="Calibri" w:cs="Calibri"/>
          <w:i/>
        </w:rPr>
        <w:t>Karta Nauczyciela</w:t>
      </w:r>
      <w:r w:rsidRPr="003E7334">
        <w:rPr>
          <w:rFonts w:ascii="Calibri" w:eastAsia="Calibri" w:hAnsi="Calibri" w:cs="Calibri"/>
        </w:rPr>
        <w:t>, w ramach ustalonego wynagrodzenia oraz czasu pracy nieprzekraczającego 40 godzin na tydzień, nauczyciel zatrudniony w pełnym wymiarze zajęć obowiązany jest realizować:</w:t>
      </w:r>
    </w:p>
    <w:p w14:paraId="539960A6" w14:textId="77777777" w:rsidR="003E7334" w:rsidRPr="003C46AC" w:rsidRDefault="003E7334" w:rsidP="00A9537A">
      <w:pPr>
        <w:autoSpaceDE w:val="0"/>
        <w:autoSpaceDN w:val="0"/>
        <w:adjustRightInd w:val="0"/>
        <w:spacing w:after="120" w:line="360" w:lineRule="auto"/>
        <w:ind w:left="142" w:hanging="142"/>
        <w:rPr>
          <w:rFonts w:ascii="Calibri" w:eastAsia="Calibri" w:hAnsi="Calibri" w:cs="Calibri"/>
        </w:rPr>
      </w:pPr>
      <w:r w:rsidRPr="003C46AC">
        <w:rPr>
          <w:rFonts w:ascii="Calibri" w:eastAsia="Calibri" w:hAnsi="Calibri" w:cs="Calibri"/>
        </w:rPr>
        <w:t>1) zajęcia dydaktyczne, wychowawcze i opiekuńcze, prowadzone bezpośrednio z uczniami lub wychowankami albo na ich rzecz (pensum),</w:t>
      </w:r>
    </w:p>
    <w:p w14:paraId="3E1D91FA" w14:textId="560B59FC" w:rsidR="003E7334" w:rsidRPr="003C46AC" w:rsidRDefault="003E7334" w:rsidP="00A9537A">
      <w:pPr>
        <w:autoSpaceDE w:val="0"/>
        <w:autoSpaceDN w:val="0"/>
        <w:adjustRightInd w:val="0"/>
        <w:spacing w:after="120" w:line="360" w:lineRule="auto"/>
        <w:ind w:left="142" w:hanging="142"/>
        <w:rPr>
          <w:rFonts w:ascii="Calibri" w:eastAsia="Calibri" w:hAnsi="Calibri" w:cs="Calibri"/>
        </w:rPr>
      </w:pPr>
      <w:r w:rsidRPr="003C46AC">
        <w:rPr>
          <w:rFonts w:ascii="Calibri" w:eastAsia="Calibri" w:hAnsi="Calibri" w:cs="Calibri"/>
        </w:rPr>
        <w:t xml:space="preserve">2) inne zajęcia i czynności wynikające z zadań statutowych </w:t>
      </w:r>
      <w:r w:rsidR="003C46AC" w:rsidRPr="00A9537A">
        <w:rPr>
          <w:rFonts w:ascii="Calibri" w:eastAsia="Calibri" w:hAnsi="Calibri" w:cs="Calibri"/>
        </w:rPr>
        <w:t>OWP</w:t>
      </w:r>
      <w:r w:rsidRPr="003C46AC">
        <w:rPr>
          <w:rFonts w:ascii="Calibri" w:eastAsia="Calibri" w:hAnsi="Calibri" w:cs="Calibri"/>
        </w:rPr>
        <w:t xml:space="preserve">, w tym zajęcia opiekuńcze </w:t>
      </w:r>
      <w:r w:rsidR="00A42802">
        <w:rPr>
          <w:rFonts w:ascii="Calibri" w:eastAsia="Calibri" w:hAnsi="Calibri" w:cs="Calibri"/>
        </w:rPr>
        <w:br/>
      </w:r>
      <w:r w:rsidRPr="003C46AC">
        <w:rPr>
          <w:rFonts w:ascii="Calibri" w:eastAsia="Calibri" w:hAnsi="Calibri" w:cs="Calibri"/>
        </w:rPr>
        <w:t xml:space="preserve">i wychowawcze uwzględniające potrzeby i zainteresowania </w:t>
      </w:r>
      <w:r w:rsidR="003C46AC" w:rsidRPr="00A9537A">
        <w:rPr>
          <w:rFonts w:ascii="Calibri" w:eastAsia="Calibri" w:hAnsi="Calibri" w:cs="Calibri"/>
        </w:rPr>
        <w:t>dzieci</w:t>
      </w:r>
      <w:r w:rsidRPr="003C46AC">
        <w:rPr>
          <w:rFonts w:ascii="Calibri" w:eastAsia="Calibri" w:hAnsi="Calibri" w:cs="Calibri"/>
        </w:rPr>
        <w:t>;</w:t>
      </w:r>
    </w:p>
    <w:p w14:paraId="0F75FD37" w14:textId="77777777" w:rsidR="003E7334" w:rsidRPr="003E7334" w:rsidRDefault="003E7334" w:rsidP="00A9537A">
      <w:pPr>
        <w:autoSpaceDE w:val="0"/>
        <w:autoSpaceDN w:val="0"/>
        <w:adjustRightInd w:val="0"/>
        <w:spacing w:after="120" w:line="360" w:lineRule="auto"/>
        <w:ind w:left="142" w:hanging="142"/>
        <w:rPr>
          <w:rFonts w:ascii="Calibri" w:eastAsia="Calibri" w:hAnsi="Calibri" w:cs="Calibri"/>
        </w:rPr>
      </w:pPr>
      <w:r w:rsidRPr="003C46AC">
        <w:rPr>
          <w:rFonts w:ascii="Calibri" w:eastAsia="Calibri" w:hAnsi="Calibri" w:cs="Calibri"/>
        </w:rPr>
        <w:t xml:space="preserve">3) zajęcia i czynności związane z przygotowaniem się do zajęć, samokształceniem </w:t>
      </w:r>
      <w:r w:rsidRPr="003C46AC">
        <w:rPr>
          <w:rFonts w:ascii="Calibri" w:eastAsia="Calibri" w:hAnsi="Calibri" w:cs="Calibri"/>
        </w:rPr>
        <w:br/>
        <w:t>i doskonaleniem zawodowym.</w:t>
      </w:r>
    </w:p>
    <w:p w14:paraId="3C7FCED8" w14:textId="0C87FD7B"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Dodatkową argumentację potwierdzającą takie rozumienie </w:t>
      </w:r>
      <w:r w:rsidRPr="003E7334">
        <w:rPr>
          <w:rFonts w:ascii="Calibri" w:eastAsia="Calibri" w:hAnsi="Calibri" w:cs="Calibri"/>
          <w:i/>
          <w:iCs/>
        </w:rPr>
        <w:t>Wytycznych</w:t>
      </w:r>
      <w:r w:rsidRPr="003E7334">
        <w:rPr>
          <w:rFonts w:ascii="Calibri" w:eastAsia="Calibri" w:hAnsi="Calibri" w:cs="Calibri"/>
        </w:rPr>
        <w:t xml:space="preserve">, stanowi pkt 8 lit. a podrozdziału 6.15 </w:t>
      </w:r>
      <w:r w:rsidRPr="003E7334">
        <w:rPr>
          <w:rFonts w:ascii="Calibri" w:eastAsia="Calibri" w:hAnsi="Calibri" w:cs="Calibri"/>
          <w:i/>
        </w:rPr>
        <w:t>Wytycznych kwalifikowalności</w:t>
      </w:r>
      <w:r w:rsidRPr="003E7334">
        <w:rPr>
          <w:rFonts w:ascii="Calibri" w:eastAsia="Calibri" w:hAnsi="Calibri" w:cs="Calibri"/>
        </w:rPr>
        <w:t xml:space="preserve">, zgodnie z którym </w:t>
      </w:r>
      <w:r w:rsidRPr="003E7334">
        <w:rPr>
          <w:rFonts w:ascii="Calibri" w:eastAsia="Calibri" w:hAnsi="Calibri" w:cs="Calibri"/>
          <w:i/>
        </w:rPr>
        <w:t xml:space="preserve">„wydatki związane </w:t>
      </w:r>
      <w:r w:rsidRPr="003E7334">
        <w:rPr>
          <w:rFonts w:ascii="Calibri" w:eastAsia="Calibri" w:hAnsi="Calibri" w:cs="Calibri"/>
          <w:i/>
        </w:rPr>
        <w:br/>
        <w:t xml:space="preserve">z zaangażowaniem zawodowym personelu projektu w projekcie lub projektach są kwalifikowalne, o ile obciążenie z tego wynikające nie wyklucza możliwości prawidłowej </w:t>
      </w:r>
      <w:r w:rsidRPr="003E7334">
        <w:rPr>
          <w:rFonts w:ascii="Calibri" w:eastAsia="Calibri" w:hAnsi="Calibri" w:cs="Calibri"/>
          <w:i/>
        </w:rPr>
        <w:br/>
        <w:t>i efektywnej realizacji wszystkich zadań powierzonych danej osobie”,</w:t>
      </w:r>
      <w:r w:rsidRPr="003E7334">
        <w:rPr>
          <w:rFonts w:ascii="Calibri" w:eastAsia="Calibri" w:hAnsi="Calibri" w:cs="Calibri"/>
        </w:rPr>
        <w:t xml:space="preserve"> a do prawidłowej </w:t>
      </w:r>
      <w:r w:rsidRPr="003E7334">
        <w:rPr>
          <w:rFonts w:ascii="Calibri" w:eastAsia="Calibri" w:hAnsi="Calibri" w:cs="Calibri"/>
        </w:rPr>
        <w:br/>
        <w:t xml:space="preserve">i efektywnej realizacji zadań wykonywanych przez nauczyciela na pewno zalicza się czas poświęcony na inne zajęcia i czynności wynikające z zadań statutowych </w:t>
      </w:r>
      <w:r w:rsidR="00957DB3">
        <w:rPr>
          <w:rFonts w:ascii="Calibri" w:eastAsia="Calibri" w:hAnsi="Calibri" w:cs="Calibri"/>
        </w:rPr>
        <w:t>OWP</w:t>
      </w:r>
      <w:r w:rsidR="00957DB3" w:rsidRPr="003E7334">
        <w:rPr>
          <w:rFonts w:ascii="Calibri" w:eastAsia="Calibri" w:hAnsi="Calibri" w:cs="Calibri"/>
        </w:rPr>
        <w:t xml:space="preserve"> </w:t>
      </w:r>
      <w:r w:rsidRPr="003E7334">
        <w:rPr>
          <w:rFonts w:ascii="Calibri" w:eastAsia="Calibri" w:hAnsi="Calibri" w:cs="Calibri"/>
        </w:rPr>
        <w:t xml:space="preserve">oraz na zajęcia </w:t>
      </w:r>
      <w:r w:rsidR="00957DB3">
        <w:rPr>
          <w:rFonts w:ascii="Calibri" w:eastAsia="Calibri" w:hAnsi="Calibri" w:cs="Calibri"/>
        </w:rPr>
        <w:br/>
      </w:r>
      <w:r w:rsidRPr="003E7334">
        <w:rPr>
          <w:rFonts w:ascii="Calibri" w:eastAsia="Calibri" w:hAnsi="Calibri" w:cs="Calibri"/>
        </w:rPr>
        <w:t xml:space="preserve">i czynności związane z przygotowaniem się do zajęć, samokształceniem i doskonaleniem zawodowym (art. 42 ust. 2 pkt 2 i 3 ustawy </w:t>
      </w:r>
      <w:r w:rsidRPr="003E7334">
        <w:rPr>
          <w:rFonts w:ascii="Calibri" w:eastAsia="Calibri" w:hAnsi="Calibri" w:cs="Calibri"/>
          <w:i/>
        </w:rPr>
        <w:t>Karta Nauczyciela</w:t>
      </w:r>
      <w:r w:rsidRPr="003E7334">
        <w:rPr>
          <w:rFonts w:ascii="Calibri" w:eastAsia="Calibri" w:hAnsi="Calibri" w:cs="Calibri"/>
        </w:rPr>
        <w:t xml:space="preserve">). </w:t>
      </w:r>
    </w:p>
    <w:p w14:paraId="0E2F003A" w14:textId="77777777" w:rsidR="003E7334" w:rsidRPr="003E7334" w:rsidRDefault="003E7334" w:rsidP="00A9537A">
      <w:pPr>
        <w:autoSpaceDE w:val="0"/>
        <w:autoSpaceDN w:val="0"/>
        <w:adjustRightInd w:val="0"/>
        <w:spacing w:before="240" w:after="120" w:line="360" w:lineRule="auto"/>
        <w:rPr>
          <w:rFonts w:ascii="Calibri" w:eastAsia="Calibri" w:hAnsi="Calibri" w:cs="Calibri"/>
        </w:rPr>
      </w:pPr>
      <w:r w:rsidRPr="003E7334">
        <w:rPr>
          <w:rFonts w:ascii="Calibri" w:eastAsia="Calibri" w:hAnsi="Calibri" w:cs="Calibri"/>
          <w:b/>
        </w:rPr>
        <w:t xml:space="preserve">Reasumując należy podkreślić, że każdego nauczyciela zatrudnionego na podstawie ustawy </w:t>
      </w:r>
      <w:r w:rsidRPr="003E7334">
        <w:rPr>
          <w:rFonts w:ascii="Calibri" w:eastAsia="Calibri" w:hAnsi="Calibri" w:cs="Calibri"/>
          <w:b/>
          <w:i/>
        </w:rPr>
        <w:t>Karta Nauczyciela</w:t>
      </w:r>
      <w:r w:rsidRPr="003E7334">
        <w:rPr>
          <w:rFonts w:ascii="Calibri" w:eastAsia="Calibri" w:hAnsi="Calibri" w:cs="Calibri"/>
          <w:b/>
        </w:rPr>
        <w:t>, niezależnie od wymiaru pensum, obowiązuje czas pracy nieprzekraczający 40 godzin tygodniowo.</w:t>
      </w:r>
    </w:p>
    <w:p w14:paraId="3C2856AF" w14:textId="1FCF32A7" w:rsidR="003E7334" w:rsidRPr="003E7334" w:rsidRDefault="003E7334" w:rsidP="00A9537A">
      <w:pPr>
        <w:autoSpaceDE w:val="0"/>
        <w:autoSpaceDN w:val="0"/>
        <w:adjustRightInd w:val="0"/>
        <w:spacing w:before="240" w:after="120" w:line="360" w:lineRule="auto"/>
        <w:rPr>
          <w:rFonts w:ascii="Calibri" w:eastAsia="Calibri" w:hAnsi="Calibri" w:cs="Calibri"/>
          <w:b/>
          <w:u w:val="single"/>
        </w:rPr>
      </w:pPr>
      <w:r w:rsidRPr="003E7334">
        <w:rPr>
          <w:rFonts w:ascii="Calibri" w:eastAsia="Calibri" w:hAnsi="Calibri" w:cs="Calibri"/>
          <w:b/>
          <w:u w:val="single"/>
        </w:rPr>
        <w:t>Angażowanie zewnętrznych wykonawców usług edukacyjnych</w:t>
      </w:r>
    </w:p>
    <w:p w14:paraId="72925874" w14:textId="1DE9AD8C"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Angażowanie wykonawców zewnętrznych (firm lub osób fizycznych) do </w:t>
      </w:r>
      <w:r w:rsidRPr="003E7334">
        <w:rPr>
          <w:rFonts w:ascii="Calibri" w:eastAsia="Calibri" w:hAnsi="Calibri" w:cs="Calibri"/>
        </w:rPr>
        <w:t xml:space="preserve">realizacji usług edukacyjnych w postaci zajęć EFS w </w:t>
      </w:r>
      <w:r w:rsidR="005109E7" w:rsidRPr="003E7334">
        <w:rPr>
          <w:rFonts w:ascii="Calibri" w:eastAsia="Calibri" w:hAnsi="Calibri" w:cs="Calibri"/>
        </w:rPr>
        <w:t>publiczn</w:t>
      </w:r>
      <w:r w:rsidR="005109E7">
        <w:rPr>
          <w:rFonts w:ascii="Calibri" w:eastAsia="Calibri" w:hAnsi="Calibri" w:cs="Calibri"/>
        </w:rPr>
        <w:t>ym OWP</w:t>
      </w:r>
      <w:r w:rsidR="005109E7" w:rsidRPr="003E7334">
        <w:rPr>
          <w:rFonts w:ascii="Calibri" w:eastAsia="Calibri" w:hAnsi="Calibri" w:cs="Calibri"/>
        </w:rPr>
        <w:t xml:space="preserve"> </w:t>
      </w:r>
      <w:r w:rsidRPr="003E7334">
        <w:rPr>
          <w:rFonts w:ascii="Calibri" w:eastAsia="Calibri" w:hAnsi="Calibri" w:cs="Calibri"/>
          <w:b/>
          <w:lang w:eastAsia="en-US"/>
        </w:rPr>
        <w:t xml:space="preserve">ma charakter uzupełniający do powierzania tych zadań nauczycielom na podstawie ustawy </w:t>
      </w:r>
      <w:r w:rsidRPr="003E7334">
        <w:rPr>
          <w:rFonts w:ascii="Calibri" w:eastAsia="Calibri" w:hAnsi="Calibri" w:cs="Calibri"/>
          <w:b/>
          <w:i/>
          <w:lang w:eastAsia="en-US"/>
        </w:rPr>
        <w:t>Karta Nauczyciela</w:t>
      </w:r>
      <w:r w:rsidRPr="003E7334">
        <w:rPr>
          <w:rFonts w:ascii="Calibri" w:eastAsia="Calibri" w:hAnsi="Calibri" w:cs="Calibri"/>
          <w:b/>
          <w:lang w:eastAsia="en-US"/>
        </w:rPr>
        <w:t xml:space="preserve"> </w:t>
      </w:r>
      <w:r w:rsidRPr="003E7334">
        <w:rPr>
          <w:rFonts w:ascii="Calibri" w:eastAsia="Calibri" w:hAnsi="Calibri" w:cs="Calibri"/>
          <w:b/>
          <w:lang w:eastAsia="en-US"/>
        </w:rPr>
        <w:br/>
        <w:t>i zatrudniania ich zgodnie z art. 16 ustawy</w:t>
      </w:r>
      <w:r w:rsidRPr="003E7334">
        <w:rPr>
          <w:rFonts w:ascii="Calibri" w:eastAsia="Calibri" w:hAnsi="Calibri" w:cs="Calibri"/>
          <w:b/>
          <w:i/>
          <w:lang w:eastAsia="en-US"/>
        </w:rPr>
        <w:t xml:space="preserve"> Prawo oświatowe</w:t>
      </w:r>
      <w:r w:rsidRPr="003E7334">
        <w:rPr>
          <w:rFonts w:ascii="Calibri" w:eastAsia="Calibri" w:hAnsi="Calibri" w:cs="Calibri"/>
          <w:lang w:eastAsia="en-US"/>
        </w:rPr>
        <w:t xml:space="preserve">. Takie zaangażowanie </w:t>
      </w:r>
      <w:r w:rsidRPr="003E7334">
        <w:rPr>
          <w:rFonts w:ascii="Calibri" w:eastAsia="Calibri" w:hAnsi="Calibri" w:cs="Calibri"/>
          <w:b/>
          <w:lang w:eastAsia="en-US"/>
        </w:rPr>
        <w:t xml:space="preserve">będzie miało miejsce tylko i wyłącznie w przypadku, gdy charakter zajęć EFS zaplanowanych </w:t>
      </w:r>
      <w:r w:rsidRPr="003E7334">
        <w:rPr>
          <w:rFonts w:ascii="Calibri" w:eastAsia="Calibri" w:hAnsi="Calibri" w:cs="Calibri"/>
          <w:b/>
          <w:lang w:eastAsia="en-US"/>
        </w:rPr>
        <w:br/>
        <w:t xml:space="preserve">w ramach projektu nie wymaga ich prowadzenia przez </w:t>
      </w:r>
      <w:r w:rsidRPr="003E7334">
        <w:rPr>
          <w:rFonts w:ascii="Calibri" w:eastAsia="Calibri" w:hAnsi="Calibri" w:cs="Calibri"/>
          <w:b/>
        </w:rPr>
        <w:t xml:space="preserve">nauczycieli posiadających kwalifikacje określone w przepisach wydanych na podstawie art. 9 ust. 2 i 3 ustawy </w:t>
      </w:r>
      <w:r w:rsidRPr="003E7334">
        <w:rPr>
          <w:rFonts w:ascii="Calibri" w:eastAsia="Calibri" w:hAnsi="Calibri" w:cs="Calibri"/>
          <w:b/>
          <w:i/>
        </w:rPr>
        <w:t>Karta Nauczyciela</w:t>
      </w:r>
      <w:r w:rsidRPr="003E7334">
        <w:rPr>
          <w:rFonts w:ascii="Calibri" w:eastAsia="Calibri" w:hAnsi="Calibri" w:cs="Calibri"/>
        </w:rPr>
        <w:t xml:space="preserve">. </w:t>
      </w:r>
      <w:r w:rsidRPr="003E7334">
        <w:rPr>
          <w:rFonts w:ascii="Calibri" w:eastAsia="Calibri" w:hAnsi="Calibri" w:cs="Calibri"/>
          <w:lang w:eastAsia="en-US"/>
        </w:rPr>
        <w:t xml:space="preserve">Zaangażowanie podmiotu zewnętrznego wystąpi w przypadku realizacji specjalistycznych zajęć dodatkowych dla </w:t>
      </w:r>
      <w:r w:rsidR="005109E7">
        <w:rPr>
          <w:rFonts w:ascii="Calibri" w:eastAsia="Calibri" w:hAnsi="Calibri" w:cs="Calibri"/>
          <w:lang w:eastAsia="en-US"/>
        </w:rPr>
        <w:t>dzieci</w:t>
      </w:r>
      <w:r w:rsidR="005109E7" w:rsidRPr="003E7334">
        <w:rPr>
          <w:rFonts w:ascii="Calibri" w:eastAsia="Calibri" w:hAnsi="Calibri" w:cs="Calibri"/>
          <w:lang w:eastAsia="en-US"/>
        </w:rPr>
        <w:t xml:space="preserve"> </w:t>
      </w:r>
      <w:r w:rsidRPr="003E7334">
        <w:rPr>
          <w:rFonts w:ascii="Calibri" w:eastAsia="Calibri" w:hAnsi="Calibri" w:cs="Calibri"/>
          <w:lang w:eastAsia="en-US"/>
        </w:rPr>
        <w:t xml:space="preserve">nierealizowanych w ramach standardowej oferty </w:t>
      </w:r>
      <w:r w:rsidR="005109E7">
        <w:rPr>
          <w:rFonts w:ascii="Calibri" w:eastAsia="Calibri" w:hAnsi="Calibri" w:cs="Calibri"/>
          <w:lang w:eastAsia="en-US"/>
        </w:rPr>
        <w:t>OWP</w:t>
      </w:r>
      <w:r w:rsidR="005109E7" w:rsidRPr="003E7334">
        <w:rPr>
          <w:rFonts w:ascii="Calibri" w:eastAsia="Calibri" w:hAnsi="Calibri" w:cs="Calibri"/>
          <w:lang w:eastAsia="en-US"/>
        </w:rPr>
        <w:t xml:space="preserve"> </w:t>
      </w:r>
      <w:r w:rsidRPr="003E7334">
        <w:rPr>
          <w:rFonts w:ascii="Calibri" w:eastAsia="Calibri" w:hAnsi="Calibri" w:cs="Calibri"/>
          <w:lang w:eastAsia="en-US"/>
        </w:rPr>
        <w:t xml:space="preserve">(np. zaawansowane programowanie, robotyka). </w:t>
      </w:r>
    </w:p>
    <w:p w14:paraId="73585505" w14:textId="77777777" w:rsidR="003E7334" w:rsidRPr="003E7334" w:rsidRDefault="003E7334" w:rsidP="00A9537A">
      <w:pPr>
        <w:spacing w:after="120" w:line="360" w:lineRule="auto"/>
        <w:rPr>
          <w:rFonts w:ascii="Calibri" w:eastAsia="Calibri" w:hAnsi="Calibri" w:cs="Calibri"/>
        </w:rPr>
      </w:pPr>
      <w:r w:rsidRPr="003E7334">
        <w:rPr>
          <w:rFonts w:ascii="Calibri" w:eastAsia="Calibri" w:hAnsi="Calibri" w:cs="Calibri"/>
        </w:rPr>
        <w:t>Zaangażowanie wykonawcy zewnętrznego może nastąpić na podstawie:</w:t>
      </w:r>
    </w:p>
    <w:p w14:paraId="1EC29CD3" w14:textId="77777777" w:rsidR="003E7334" w:rsidRPr="003E7334" w:rsidRDefault="003E7334" w:rsidP="00A9537A">
      <w:pPr>
        <w:numPr>
          <w:ilvl w:val="0"/>
          <w:numId w:val="17"/>
        </w:numPr>
        <w:spacing w:after="120" w:line="360" w:lineRule="auto"/>
        <w:rPr>
          <w:rFonts w:ascii="Calibri" w:eastAsia="Calibri" w:hAnsi="Calibri" w:cs="Calibri"/>
        </w:rPr>
      </w:pPr>
      <w:r w:rsidRPr="003E7334">
        <w:rPr>
          <w:rFonts w:ascii="Calibri" w:eastAsia="Calibri" w:hAnsi="Calibri" w:cs="Calibri"/>
        </w:rPr>
        <w:t>stosunku pracy – w przypadku angażowania osób fizycznych niebędących nauczycielami;</w:t>
      </w:r>
    </w:p>
    <w:p w14:paraId="2B0715CF" w14:textId="77777777" w:rsidR="003E7334" w:rsidRPr="003E7334" w:rsidRDefault="003E7334" w:rsidP="00A9537A">
      <w:pPr>
        <w:numPr>
          <w:ilvl w:val="0"/>
          <w:numId w:val="17"/>
        </w:numPr>
        <w:spacing w:after="120" w:line="360" w:lineRule="auto"/>
        <w:rPr>
          <w:rFonts w:ascii="Calibri" w:eastAsia="Calibri" w:hAnsi="Calibri" w:cs="Calibri"/>
        </w:rPr>
      </w:pPr>
      <w:r w:rsidRPr="003E7334">
        <w:rPr>
          <w:rFonts w:ascii="Calibri" w:eastAsia="Calibri" w:hAnsi="Calibri" w:cs="Calibri"/>
        </w:rPr>
        <w:t xml:space="preserve">stosunku cywilnoprawnego – w przypadku angażowania wykonawców zewnętrznych (podmiotów/osób fizycznych) wyłonionych zgodnie z </w:t>
      </w:r>
      <w:r w:rsidRPr="003E7334">
        <w:rPr>
          <w:rFonts w:ascii="Calibri" w:eastAsia="Calibri" w:hAnsi="Calibri" w:cs="Calibri"/>
          <w:i/>
          <w:spacing w:val="4"/>
          <w:lang w:eastAsia="en-US"/>
        </w:rPr>
        <w:t>Wytycznymi w zakresie kwalifikowalności</w:t>
      </w:r>
      <w:r w:rsidRPr="003E7334">
        <w:rPr>
          <w:rFonts w:ascii="Calibri" w:eastAsia="Calibri" w:hAnsi="Calibri" w:cs="Calibri"/>
        </w:rPr>
        <w:t xml:space="preserve">, w szczególności zasadą konkurencyjności i Prawem zamówień publicznych (ustawą z dnia 29 stycznia 2004 r. </w:t>
      </w:r>
      <w:r w:rsidRPr="003E7334">
        <w:rPr>
          <w:rFonts w:ascii="Calibri" w:eastAsia="Calibri" w:hAnsi="Calibri" w:cs="Calibri"/>
          <w:i/>
        </w:rPr>
        <w:t>Prawo zamówień publicznych</w:t>
      </w:r>
      <w:r w:rsidRPr="003E7334">
        <w:rPr>
          <w:rFonts w:ascii="Calibri" w:eastAsia="Calibri" w:hAnsi="Calibri" w:cs="Calibri"/>
        </w:rPr>
        <w:t xml:space="preserve"> (Dz.U. </w:t>
      </w:r>
      <w:r w:rsidRPr="003E7334">
        <w:rPr>
          <w:rFonts w:ascii="Calibri" w:eastAsia="Calibri" w:hAnsi="Calibri" w:cs="Calibri"/>
        </w:rPr>
        <w:br/>
        <w:t>z 2019 r., poz. 1843).</w:t>
      </w:r>
    </w:p>
    <w:p w14:paraId="49DC60CB" w14:textId="77777777" w:rsidR="003E7334" w:rsidRPr="003E7334" w:rsidRDefault="003E7334" w:rsidP="00A9537A">
      <w:pPr>
        <w:spacing w:before="240" w:after="120" w:line="360" w:lineRule="auto"/>
        <w:rPr>
          <w:rFonts w:ascii="Calibri" w:eastAsia="Calibri" w:hAnsi="Calibri" w:cs="Calibri"/>
          <w:b/>
        </w:rPr>
      </w:pPr>
      <w:r w:rsidRPr="003E7334">
        <w:rPr>
          <w:rFonts w:ascii="Calibri" w:eastAsia="Calibri" w:hAnsi="Calibri" w:cs="Calibri"/>
          <w:b/>
        </w:rPr>
        <w:t xml:space="preserve">Zamówienie publiczne nie może być próbą obejścia przepisów ustawy </w:t>
      </w:r>
      <w:r w:rsidRPr="003E7334">
        <w:rPr>
          <w:rFonts w:ascii="Calibri" w:eastAsia="Calibri" w:hAnsi="Calibri" w:cs="Calibri"/>
          <w:b/>
          <w:i/>
        </w:rPr>
        <w:t>Karta Nauczyciela</w:t>
      </w:r>
      <w:r w:rsidRPr="003E7334">
        <w:rPr>
          <w:rFonts w:ascii="Calibri" w:eastAsia="Calibri" w:hAnsi="Calibri" w:cs="Calibri"/>
          <w:b/>
        </w:rPr>
        <w:t xml:space="preserve"> </w:t>
      </w:r>
      <w:r w:rsidRPr="003E7334">
        <w:rPr>
          <w:rFonts w:ascii="Calibri" w:eastAsia="Calibri" w:hAnsi="Calibri" w:cs="Calibri"/>
          <w:b/>
        </w:rPr>
        <w:br/>
        <w:t xml:space="preserve">i </w:t>
      </w:r>
      <w:r w:rsidRPr="003E7334">
        <w:rPr>
          <w:rFonts w:ascii="Calibri" w:eastAsia="Calibri" w:hAnsi="Calibri" w:cs="Calibri"/>
          <w:b/>
          <w:i/>
        </w:rPr>
        <w:t xml:space="preserve">Kodeksu pracy </w:t>
      </w:r>
      <w:r w:rsidRPr="003E7334">
        <w:rPr>
          <w:rFonts w:ascii="Calibri" w:eastAsia="Calibri" w:hAnsi="Calibri" w:cs="Calibri"/>
          <w:b/>
        </w:rPr>
        <w:t>regulujących podstawowe formy zaangażowania nauczycieli w projektach EFS.</w:t>
      </w:r>
    </w:p>
    <w:p w14:paraId="267A273C" w14:textId="5B2D96C3" w:rsidR="003E7334" w:rsidRPr="003E7334" w:rsidRDefault="003E7334" w:rsidP="00A9537A">
      <w:pPr>
        <w:spacing w:before="240" w:after="120" w:line="360" w:lineRule="auto"/>
        <w:rPr>
          <w:rFonts w:ascii="Calibri" w:eastAsia="Calibri" w:hAnsi="Calibri" w:cs="Calibri"/>
        </w:rPr>
      </w:pPr>
      <w:r w:rsidRPr="003E7334">
        <w:rPr>
          <w:rFonts w:ascii="Calibri" w:eastAsia="Calibri" w:hAnsi="Calibri" w:cs="Calibri"/>
          <w:lang w:eastAsia="en-US"/>
        </w:rPr>
        <w:t xml:space="preserve">Zaangażowanie wykonawcy zewnętrznego na podstawie umowy zlecenia oraz realizacja zajęć przez podmiot zewnętrzny odbywa się pod nadzorem organu prowadzącego OWP </w:t>
      </w:r>
      <w:r w:rsidR="00C0540B" w:rsidRPr="003E7334">
        <w:rPr>
          <w:rFonts w:ascii="Calibri" w:eastAsia="Calibri" w:hAnsi="Calibri" w:cs="Calibri"/>
          <w:lang w:eastAsia="en-US"/>
        </w:rPr>
        <w:t>odpowiedzialn</w:t>
      </w:r>
      <w:r w:rsidR="00C0540B">
        <w:rPr>
          <w:rFonts w:ascii="Calibri" w:eastAsia="Calibri" w:hAnsi="Calibri" w:cs="Calibri"/>
          <w:lang w:eastAsia="en-US"/>
        </w:rPr>
        <w:t>ego</w:t>
      </w:r>
      <w:r w:rsidR="00C0540B" w:rsidRPr="003E7334">
        <w:rPr>
          <w:rFonts w:ascii="Calibri" w:eastAsia="Calibri" w:hAnsi="Calibri" w:cs="Calibri"/>
          <w:lang w:eastAsia="en-US"/>
        </w:rPr>
        <w:t xml:space="preserve"> </w:t>
      </w:r>
      <w:r w:rsidRPr="003E7334">
        <w:rPr>
          <w:rFonts w:ascii="Calibri" w:eastAsia="Calibri" w:hAnsi="Calibri" w:cs="Calibri"/>
          <w:lang w:eastAsia="en-US"/>
        </w:rPr>
        <w:t xml:space="preserve">za realizację całego procesu edukacyjnego. Może zdarzyć się sytuacja, </w:t>
      </w:r>
      <w:r w:rsidR="00A42802">
        <w:rPr>
          <w:rFonts w:ascii="Calibri" w:eastAsia="Calibri" w:hAnsi="Calibri" w:cs="Calibri"/>
          <w:lang w:eastAsia="en-US"/>
        </w:rPr>
        <w:br/>
      </w:r>
      <w:r w:rsidRPr="003E7334">
        <w:rPr>
          <w:rFonts w:ascii="Calibri" w:eastAsia="Calibri" w:hAnsi="Calibri" w:cs="Calibri"/>
          <w:lang w:eastAsia="en-US"/>
        </w:rPr>
        <w:t>w której w</w:t>
      </w:r>
      <w:r w:rsidRPr="003E7334">
        <w:rPr>
          <w:rFonts w:ascii="Calibri" w:eastAsia="Calibri" w:hAnsi="Calibri" w:cs="Calibri"/>
        </w:rPr>
        <w:t xml:space="preserve">yłoniony wykonawca wśród zgłoszonej do prowadzenia zajęć kadry wskazał osoby będące jednocześnie nauczycielami </w:t>
      </w:r>
      <w:r w:rsidR="005109E7" w:rsidRPr="003E7334">
        <w:rPr>
          <w:rFonts w:ascii="Calibri" w:eastAsia="Calibri" w:hAnsi="Calibri" w:cs="Calibri"/>
        </w:rPr>
        <w:t>publiczn</w:t>
      </w:r>
      <w:r w:rsidR="005109E7">
        <w:rPr>
          <w:rFonts w:ascii="Calibri" w:eastAsia="Calibri" w:hAnsi="Calibri" w:cs="Calibri"/>
        </w:rPr>
        <w:t>ych OWP</w:t>
      </w:r>
      <w:r w:rsidRPr="003E7334">
        <w:rPr>
          <w:rFonts w:ascii="Calibri" w:eastAsia="Calibri" w:hAnsi="Calibri" w:cs="Calibri"/>
        </w:rPr>
        <w:t xml:space="preserve">. Będzie to możliwe wtedy, gdy przedmiot zamówienia wykracza poza kwalifikacje nauczyciela określone w przepisach wydanych na podstawie art. 9 ust. 2 i 3 ustawy </w:t>
      </w:r>
      <w:r w:rsidRPr="003E7334">
        <w:rPr>
          <w:rFonts w:ascii="Calibri" w:eastAsia="Calibri" w:hAnsi="Calibri" w:cs="Calibri"/>
          <w:i/>
        </w:rPr>
        <w:t>Karta Nauczyciela</w:t>
      </w:r>
      <w:r w:rsidRPr="003E7334">
        <w:rPr>
          <w:rFonts w:ascii="Calibri" w:eastAsia="Calibri" w:hAnsi="Calibri" w:cs="Calibri"/>
        </w:rPr>
        <w:t xml:space="preserve">. Wykonawca wynagradza nauczycieli za pracę zgodnie ze swoją polityką płacową, gdyż art. 35a ustawy </w:t>
      </w:r>
      <w:r w:rsidRPr="003E7334">
        <w:rPr>
          <w:rFonts w:ascii="Calibri" w:eastAsia="Calibri" w:hAnsi="Calibri" w:cs="Calibri"/>
          <w:i/>
        </w:rPr>
        <w:t>Karta Nauczyciela</w:t>
      </w:r>
      <w:r w:rsidRPr="003E7334">
        <w:rPr>
          <w:rFonts w:ascii="Calibri" w:eastAsia="Calibri" w:hAnsi="Calibri" w:cs="Calibri"/>
        </w:rPr>
        <w:t xml:space="preserve"> nie znajduje tutaj zastosowania (beneficjent zawiera umowę na realizację usługi szkoleniowej z wykonawcą, który za zrealizowaną usługę otrzymuje wynagrodzenie w ramach projektu EFS). </w:t>
      </w:r>
    </w:p>
    <w:p w14:paraId="373FFA52" w14:textId="64F12359" w:rsidR="003E7334" w:rsidRPr="003E7334" w:rsidRDefault="003E7334" w:rsidP="00A9537A">
      <w:pPr>
        <w:numPr>
          <w:ilvl w:val="0"/>
          <w:numId w:val="16"/>
        </w:numPr>
        <w:tabs>
          <w:tab w:val="left" w:pos="284"/>
        </w:tabs>
        <w:autoSpaceDE w:val="0"/>
        <w:autoSpaceDN w:val="0"/>
        <w:adjustRightInd w:val="0"/>
        <w:spacing w:before="240" w:after="240" w:line="360" w:lineRule="auto"/>
        <w:ind w:left="284" w:hanging="284"/>
        <w:rPr>
          <w:rFonts w:ascii="Calibri" w:eastAsia="Calibri" w:hAnsi="Calibri" w:cs="Calibri"/>
          <w:b/>
          <w:u w:val="single"/>
        </w:rPr>
      </w:pPr>
      <w:r w:rsidRPr="003E7334">
        <w:rPr>
          <w:rFonts w:ascii="Calibri" w:eastAsia="Calibri" w:hAnsi="Calibri" w:cs="Calibri"/>
          <w:b/>
          <w:u w:val="single"/>
        </w:rPr>
        <w:t xml:space="preserve">Realizacja projektu EFS przez podmiot niepubliczny (beneficjent) – organ prowadzący </w:t>
      </w:r>
      <w:r w:rsidR="009E2E2B">
        <w:rPr>
          <w:rFonts w:ascii="Calibri" w:eastAsia="Calibri" w:hAnsi="Calibri" w:cs="Calibri"/>
          <w:b/>
          <w:u w:val="single"/>
        </w:rPr>
        <w:t>OWP.</w:t>
      </w:r>
    </w:p>
    <w:p w14:paraId="2C72E73E" w14:textId="2DC42B8F" w:rsidR="003E7334" w:rsidRDefault="003E7334" w:rsidP="00A9537A">
      <w:pPr>
        <w:spacing w:before="240" w:after="120" w:line="360" w:lineRule="auto"/>
        <w:rPr>
          <w:rFonts w:ascii="Calibri" w:eastAsia="Calibri" w:hAnsi="Calibri" w:cs="Calibri"/>
        </w:rPr>
      </w:pPr>
      <w:r w:rsidRPr="00A42802">
        <w:rPr>
          <w:rFonts w:ascii="Calibri" w:eastAsia="Calibri" w:hAnsi="Calibri" w:cs="Calibri"/>
        </w:rPr>
        <w:t xml:space="preserve">Przepisy art. 35a ustawy </w:t>
      </w:r>
      <w:r w:rsidRPr="00A42802">
        <w:rPr>
          <w:rFonts w:ascii="Calibri" w:eastAsia="Calibri" w:hAnsi="Calibri" w:cs="Calibri"/>
          <w:i/>
        </w:rPr>
        <w:t>Karta Nauczyciela</w:t>
      </w:r>
      <w:r w:rsidRPr="00A42802">
        <w:rPr>
          <w:rFonts w:ascii="Calibri" w:eastAsia="Calibri" w:hAnsi="Calibri" w:cs="Calibri"/>
        </w:rPr>
        <w:t xml:space="preserve"> i art. 16 ustawy </w:t>
      </w:r>
      <w:r w:rsidRPr="00A42802">
        <w:rPr>
          <w:rFonts w:ascii="Calibri" w:eastAsia="Calibri" w:hAnsi="Calibri" w:cs="Calibri"/>
          <w:i/>
        </w:rPr>
        <w:t>Prawo oświatowe</w:t>
      </w:r>
      <w:r w:rsidRPr="00A42802">
        <w:rPr>
          <w:rFonts w:ascii="Calibri" w:eastAsia="Calibri" w:hAnsi="Calibri" w:cs="Calibri"/>
        </w:rPr>
        <w:t xml:space="preserve"> nie mają zastosowania do niepublicznych </w:t>
      </w:r>
      <w:r w:rsidR="009E2E2B" w:rsidRPr="00A9537A">
        <w:rPr>
          <w:rFonts w:ascii="Calibri" w:eastAsia="Calibri" w:hAnsi="Calibri" w:cs="Calibri"/>
        </w:rPr>
        <w:t>OWP</w:t>
      </w:r>
      <w:r w:rsidRPr="00A42802">
        <w:rPr>
          <w:rFonts w:ascii="Calibri" w:eastAsia="Calibri" w:hAnsi="Calibri" w:cs="Calibri"/>
        </w:rPr>
        <w:t xml:space="preserve">. </w:t>
      </w:r>
      <w:r w:rsidRPr="00A42802">
        <w:rPr>
          <w:rFonts w:ascii="Calibri" w:eastAsia="Calibri" w:hAnsi="Calibri" w:cs="Calibri"/>
        </w:rPr>
        <w:br/>
        <w:t xml:space="preserve">W sytuacji, w której np. stowarzyszenie (beneficjent) jest organem prowadzącym </w:t>
      </w:r>
      <w:r w:rsidR="009E2E2B" w:rsidRPr="00A9537A">
        <w:rPr>
          <w:rFonts w:ascii="Calibri" w:eastAsia="Calibri" w:hAnsi="Calibri" w:cs="Calibri"/>
        </w:rPr>
        <w:t>przedszkole</w:t>
      </w:r>
      <w:r w:rsidRPr="00A42802">
        <w:rPr>
          <w:rFonts w:ascii="Calibri" w:eastAsia="Calibri" w:hAnsi="Calibri" w:cs="Calibri"/>
        </w:rPr>
        <w:t xml:space="preserve">, </w:t>
      </w:r>
      <w:r w:rsidR="009E2E2B" w:rsidRPr="00A42802">
        <w:rPr>
          <w:rFonts w:ascii="Calibri" w:eastAsia="Calibri" w:hAnsi="Calibri" w:cs="Calibri"/>
        </w:rPr>
        <w:t>które</w:t>
      </w:r>
      <w:r w:rsidR="009E2E2B" w:rsidRPr="00A9537A">
        <w:rPr>
          <w:rFonts w:ascii="Calibri" w:eastAsia="Calibri" w:hAnsi="Calibri" w:cs="Calibri"/>
        </w:rPr>
        <w:t>go</w:t>
      </w:r>
      <w:r w:rsidR="009E2E2B" w:rsidRPr="00A42802">
        <w:rPr>
          <w:rFonts w:ascii="Calibri" w:eastAsia="Calibri" w:hAnsi="Calibri" w:cs="Calibri"/>
        </w:rPr>
        <w:t xml:space="preserve"> </w:t>
      </w:r>
      <w:r w:rsidR="009E2E2B" w:rsidRPr="00A9537A">
        <w:rPr>
          <w:rFonts w:ascii="Calibri" w:eastAsia="Calibri" w:hAnsi="Calibri" w:cs="Calibri"/>
        </w:rPr>
        <w:t>wychowankowie</w:t>
      </w:r>
      <w:r w:rsidR="009E2E2B" w:rsidRPr="00A42802">
        <w:rPr>
          <w:rFonts w:ascii="Calibri" w:eastAsia="Calibri" w:hAnsi="Calibri" w:cs="Calibri"/>
        </w:rPr>
        <w:t xml:space="preserve"> </w:t>
      </w:r>
      <w:r w:rsidRPr="00A42802">
        <w:rPr>
          <w:rFonts w:ascii="Calibri" w:eastAsia="Calibri" w:hAnsi="Calibri" w:cs="Calibri"/>
        </w:rPr>
        <w:t xml:space="preserve">zostali objęci projektem EFS, może w ramach podstawowej działalności zatrudniać nauczycieli i inne osoby do prowadzenia zajęć na podstawie stosunku pracy lub umów cywilnoprawych, gdyż ustawa - </w:t>
      </w:r>
      <w:r w:rsidRPr="00A42802">
        <w:rPr>
          <w:rFonts w:ascii="Calibri" w:eastAsia="Calibri" w:hAnsi="Calibri" w:cs="Calibri"/>
          <w:i/>
        </w:rPr>
        <w:t xml:space="preserve">Karta Nauczyciela </w:t>
      </w:r>
      <w:r w:rsidRPr="00A42802">
        <w:rPr>
          <w:rFonts w:ascii="Calibri" w:eastAsia="Calibri" w:hAnsi="Calibri" w:cs="Calibri"/>
        </w:rPr>
        <w:t xml:space="preserve">w tym przypadku nie będzie miała zastosowania.   Przeprowadzenie postępowania o udzielenie zamówienia publicznego na realizację zajęć edukacyjnych musi być zgodne z podrozdziałem 6.5 </w:t>
      </w:r>
      <w:r w:rsidRPr="00A42802">
        <w:rPr>
          <w:rFonts w:ascii="Calibri" w:eastAsia="Calibri" w:hAnsi="Calibri" w:cs="Calibri"/>
          <w:i/>
        </w:rPr>
        <w:t>Wytycznych w zakresie kwalifikowalności</w:t>
      </w:r>
      <w:r w:rsidRPr="00A42802">
        <w:rPr>
          <w:rFonts w:ascii="Calibri" w:eastAsia="Calibri" w:hAnsi="Calibri" w:cs="Calibri"/>
        </w:rPr>
        <w:t>.</w:t>
      </w:r>
      <w:r w:rsidRPr="003E7334">
        <w:rPr>
          <w:rFonts w:ascii="Calibri" w:eastAsia="Calibri" w:hAnsi="Calibri" w:cs="Calibri"/>
        </w:rPr>
        <w:t xml:space="preserve"> </w:t>
      </w:r>
    </w:p>
    <w:p w14:paraId="4F1E0BFD" w14:textId="59C7D2DB" w:rsidR="003E7334" w:rsidRPr="003E7334" w:rsidRDefault="003E7334" w:rsidP="00A9537A">
      <w:pPr>
        <w:spacing w:after="200" w:line="360" w:lineRule="auto"/>
        <w:ind w:left="284" w:hanging="284"/>
        <w:rPr>
          <w:rFonts w:ascii="Calibri" w:eastAsia="Calibri" w:hAnsi="Calibri"/>
          <w:u w:val="single"/>
        </w:rPr>
      </w:pPr>
      <w:r w:rsidRPr="00A9537A">
        <w:rPr>
          <w:rFonts w:ascii="Calibri" w:eastAsia="Calibri" w:hAnsi="Calibri"/>
          <w:b/>
          <w:lang w:eastAsia="en-US"/>
        </w:rPr>
        <w:t>3.</w:t>
      </w:r>
      <w:r w:rsidRPr="003E7334">
        <w:rPr>
          <w:rFonts w:ascii="Calibri" w:eastAsia="Calibri" w:hAnsi="Calibri"/>
          <w:lang w:eastAsia="en-US"/>
        </w:rPr>
        <w:t xml:space="preserve"> </w:t>
      </w:r>
      <w:r w:rsidRPr="003E7334">
        <w:rPr>
          <w:rFonts w:ascii="Calibri" w:eastAsia="Calibri" w:hAnsi="Calibri"/>
          <w:b/>
          <w:u w:val="single"/>
        </w:rPr>
        <w:t xml:space="preserve">Realizacja projektu EFS przez podmiot prywatny (beneficjent) – nie będący organem prowadzącym </w:t>
      </w:r>
      <w:r w:rsidR="005109E7">
        <w:rPr>
          <w:rFonts w:ascii="Calibri" w:eastAsia="Calibri" w:hAnsi="Calibri"/>
          <w:b/>
          <w:u w:val="single"/>
        </w:rPr>
        <w:t>OWP</w:t>
      </w:r>
    </w:p>
    <w:p w14:paraId="4EBEDA47" w14:textId="76B7DC8E" w:rsidR="003E7334" w:rsidRPr="003E7334" w:rsidRDefault="003E7334" w:rsidP="00A9537A">
      <w:pPr>
        <w:spacing w:after="120" w:line="360" w:lineRule="auto"/>
        <w:rPr>
          <w:rFonts w:ascii="Calibri" w:eastAsia="Calibri" w:hAnsi="Calibri" w:cs="Calibri"/>
        </w:rPr>
      </w:pPr>
      <w:r w:rsidRPr="003E7334">
        <w:rPr>
          <w:rFonts w:ascii="Calibri" w:eastAsia="Calibri" w:hAnsi="Calibri" w:cs="Calibri"/>
        </w:rPr>
        <w:t xml:space="preserve">W sytuacji, gdy beneficjentem projektu EFS będzie podmiot prywatny nie będący organem prowadzącym OWP, to </w:t>
      </w:r>
      <w:r w:rsidRPr="003E7334">
        <w:rPr>
          <w:rFonts w:ascii="Calibri" w:eastAsia="Calibri" w:hAnsi="Calibri" w:cs="Calibri"/>
          <w:u w:val="single"/>
        </w:rPr>
        <w:t>projekt musi być realizowany w partnerstwie</w:t>
      </w:r>
      <w:r w:rsidRPr="003E7334">
        <w:rPr>
          <w:rFonts w:ascii="Calibri" w:eastAsia="Calibri" w:hAnsi="Calibri" w:cs="Calibri"/>
        </w:rPr>
        <w:t xml:space="preserve">, w rozumieniu art. 33 ustawy wdrożeniowej, z organem/organami OWP. </w:t>
      </w:r>
      <w:r w:rsidRPr="003E7334">
        <w:rPr>
          <w:rFonts w:ascii="Calibri" w:eastAsia="Calibri" w:hAnsi="Calibri" w:cs="Calibri"/>
        </w:rPr>
        <w:br/>
        <w:t>W przypadku gdy partnerem podmiotu prywatnego (firmy lub NGO) będącego beneficjentem jest:</w:t>
      </w:r>
    </w:p>
    <w:p w14:paraId="0AC8A8D1" w14:textId="2EDD64D6" w:rsidR="003E7334" w:rsidRPr="003E7334" w:rsidRDefault="005109E7" w:rsidP="00A9537A">
      <w:pPr>
        <w:numPr>
          <w:ilvl w:val="0"/>
          <w:numId w:val="18"/>
        </w:numPr>
        <w:spacing w:after="120" w:line="360" w:lineRule="auto"/>
        <w:rPr>
          <w:rFonts w:ascii="Calibri" w:eastAsia="Calibri" w:hAnsi="Calibri" w:cs="Calibri"/>
          <w:b/>
          <w:u w:val="single"/>
          <w:lang w:eastAsia="en-US"/>
        </w:rPr>
      </w:pPr>
      <w:r w:rsidRPr="003E7334">
        <w:rPr>
          <w:rFonts w:ascii="Calibri" w:eastAsia="Calibri" w:hAnsi="Calibri" w:cs="Calibri"/>
        </w:rPr>
        <w:t>publiczn</w:t>
      </w:r>
      <w:r w:rsidR="00C0540B">
        <w:rPr>
          <w:rFonts w:ascii="Calibri" w:eastAsia="Calibri" w:hAnsi="Calibri" w:cs="Calibri"/>
        </w:rPr>
        <w:t>e</w:t>
      </w:r>
      <w:r>
        <w:rPr>
          <w:rFonts w:ascii="Calibri" w:eastAsia="Calibri" w:hAnsi="Calibri" w:cs="Calibri"/>
        </w:rPr>
        <w:t xml:space="preserve"> OWP</w:t>
      </w:r>
      <w:r w:rsidRPr="003E7334">
        <w:rPr>
          <w:rFonts w:ascii="Calibri" w:eastAsia="Calibri" w:hAnsi="Calibri" w:cs="Calibri"/>
        </w:rPr>
        <w:t xml:space="preserve"> </w:t>
      </w:r>
      <w:r w:rsidR="003E7334" w:rsidRPr="003E7334">
        <w:rPr>
          <w:rFonts w:ascii="Calibri" w:eastAsia="Calibri" w:hAnsi="Calibri" w:cs="Calibri"/>
        </w:rPr>
        <w:t xml:space="preserve">– jest on </w:t>
      </w:r>
      <w:r w:rsidRPr="003E7334">
        <w:rPr>
          <w:rFonts w:ascii="Calibri" w:eastAsia="Calibri" w:hAnsi="Calibri" w:cs="Calibri"/>
        </w:rPr>
        <w:t>zobowiązan</w:t>
      </w:r>
      <w:r>
        <w:rPr>
          <w:rFonts w:ascii="Calibri" w:eastAsia="Calibri" w:hAnsi="Calibri" w:cs="Calibri"/>
        </w:rPr>
        <w:t>y</w:t>
      </w:r>
      <w:r w:rsidRPr="003E7334">
        <w:rPr>
          <w:rFonts w:ascii="Calibri" w:eastAsia="Calibri" w:hAnsi="Calibri" w:cs="Calibri"/>
        </w:rPr>
        <w:t xml:space="preserve"> </w:t>
      </w:r>
      <w:r w:rsidR="003E7334" w:rsidRPr="003E7334">
        <w:rPr>
          <w:rFonts w:ascii="Calibri" w:eastAsia="Calibri" w:hAnsi="Calibri" w:cs="Calibri"/>
        </w:rPr>
        <w:t xml:space="preserve">do zatrudniania nauczycieli w sposób opisany w pkt 1, co oznacza, że podział zadań w partnerstwie powinien to zakładać </w:t>
      </w:r>
      <w:r w:rsidR="003E7334" w:rsidRPr="003E7334">
        <w:rPr>
          <w:rFonts w:ascii="Calibri" w:eastAsia="Calibri" w:hAnsi="Calibri" w:cs="Calibri"/>
        </w:rPr>
        <w:br/>
        <w:t>i nie może dochodzić do sytuacji angażowania przez beneficjenta pracowników partnera (nauczycieli z dane</w:t>
      </w:r>
      <w:r>
        <w:rPr>
          <w:rFonts w:ascii="Calibri" w:eastAsia="Calibri" w:hAnsi="Calibri" w:cs="Calibri"/>
        </w:rPr>
        <w:t>go OWP</w:t>
      </w:r>
      <w:r w:rsidR="003E7334" w:rsidRPr="003E7334">
        <w:rPr>
          <w:rFonts w:ascii="Calibri" w:eastAsia="Calibri" w:hAnsi="Calibri" w:cs="Calibri"/>
        </w:rPr>
        <w:t>);</w:t>
      </w:r>
    </w:p>
    <w:p w14:paraId="4F01174B" w14:textId="38F6F84D" w:rsidR="003E7334" w:rsidRPr="003E7334" w:rsidRDefault="005109E7" w:rsidP="00A9537A">
      <w:pPr>
        <w:numPr>
          <w:ilvl w:val="0"/>
          <w:numId w:val="18"/>
        </w:numPr>
        <w:spacing w:after="120" w:line="360" w:lineRule="auto"/>
        <w:rPr>
          <w:rFonts w:ascii="Calibri" w:eastAsia="Calibri" w:hAnsi="Calibri" w:cs="Calibri"/>
          <w:b/>
          <w:u w:val="single"/>
          <w:lang w:eastAsia="en-US"/>
        </w:rPr>
      </w:pPr>
      <w:r w:rsidRPr="003E7334">
        <w:rPr>
          <w:rFonts w:ascii="Calibri" w:eastAsia="Calibri" w:hAnsi="Calibri" w:cs="Calibri"/>
        </w:rPr>
        <w:t>niepubliczn</w:t>
      </w:r>
      <w:r w:rsidR="00C0540B">
        <w:rPr>
          <w:rFonts w:ascii="Calibri" w:eastAsia="Calibri" w:hAnsi="Calibri" w:cs="Calibri"/>
        </w:rPr>
        <w:t>e</w:t>
      </w:r>
      <w:r>
        <w:rPr>
          <w:rFonts w:ascii="Calibri" w:eastAsia="Calibri" w:hAnsi="Calibri" w:cs="Calibri"/>
        </w:rPr>
        <w:t xml:space="preserve"> OWP</w:t>
      </w:r>
      <w:r w:rsidRPr="003E7334">
        <w:rPr>
          <w:rFonts w:ascii="Calibri" w:eastAsia="Calibri" w:hAnsi="Calibri" w:cs="Calibri"/>
        </w:rPr>
        <w:t xml:space="preserve"> </w:t>
      </w:r>
      <w:r w:rsidR="003E7334" w:rsidRPr="003E7334">
        <w:rPr>
          <w:rFonts w:ascii="Calibri" w:eastAsia="Calibri" w:hAnsi="Calibri" w:cs="Calibri"/>
        </w:rPr>
        <w:t xml:space="preserve">– jest on </w:t>
      </w:r>
      <w:r w:rsidRPr="003E7334">
        <w:rPr>
          <w:rFonts w:ascii="Calibri" w:eastAsia="Calibri" w:hAnsi="Calibri" w:cs="Calibri"/>
        </w:rPr>
        <w:t>zobowiązan</w:t>
      </w:r>
      <w:r>
        <w:rPr>
          <w:rFonts w:ascii="Calibri" w:eastAsia="Calibri" w:hAnsi="Calibri" w:cs="Calibri"/>
        </w:rPr>
        <w:t>y</w:t>
      </w:r>
      <w:r w:rsidRPr="003E7334">
        <w:rPr>
          <w:rFonts w:ascii="Calibri" w:eastAsia="Calibri" w:hAnsi="Calibri" w:cs="Calibri"/>
        </w:rPr>
        <w:t xml:space="preserve"> </w:t>
      </w:r>
      <w:r w:rsidR="003E7334" w:rsidRPr="003E7334">
        <w:rPr>
          <w:rFonts w:ascii="Calibri" w:eastAsia="Calibri" w:hAnsi="Calibri" w:cs="Calibri"/>
        </w:rPr>
        <w:t>do zatrudniania nauczycieli w sposób opisany w pkt 2.</w:t>
      </w:r>
    </w:p>
    <w:p w14:paraId="77E76904" w14:textId="77777777" w:rsidR="003E7334" w:rsidRPr="003E7334" w:rsidRDefault="003E7334" w:rsidP="00A9537A">
      <w:pPr>
        <w:numPr>
          <w:ilvl w:val="0"/>
          <w:numId w:val="65"/>
        </w:numPr>
        <w:tabs>
          <w:tab w:val="left" w:pos="284"/>
        </w:tabs>
        <w:spacing w:after="120" w:line="360" w:lineRule="auto"/>
        <w:ind w:left="284" w:hanging="284"/>
        <w:rPr>
          <w:rFonts w:ascii="Calibri" w:eastAsia="Calibri" w:hAnsi="Calibri" w:cs="Calibri"/>
          <w:b/>
          <w:u w:val="single"/>
          <w:lang w:eastAsia="en-US"/>
        </w:rPr>
      </w:pPr>
      <w:r w:rsidRPr="003E7334">
        <w:rPr>
          <w:rFonts w:ascii="Calibri" w:eastAsia="Calibri" w:hAnsi="Calibri" w:cs="Calibri"/>
          <w:b/>
          <w:u w:val="single"/>
          <w:lang w:eastAsia="en-US"/>
        </w:rPr>
        <w:t>Realizacja projektu EFS w zakresie tworzenia miejsc wychowania przedszkolnego lub wydłużenia czasu pracy przedszkola</w:t>
      </w:r>
    </w:p>
    <w:p w14:paraId="03B4B751" w14:textId="77777777"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Zarówno przepisy art. 35a ustawy </w:t>
      </w:r>
      <w:r w:rsidRPr="003E7334">
        <w:rPr>
          <w:rFonts w:ascii="Calibri" w:eastAsia="Calibri" w:hAnsi="Calibri" w:cs="Calibri"/>
          <w:i/>
          <w:lang w:eastAsia="en-US"/>
        </w:rPr>
        <w:t>Karta Nauczyciela</w:t>
      </w:r>
      <w:r w:rsidRPr="003E7334">
        <w:rPr>
          <w:rFonts w:ascii="Calibri" w:eastAsia="Calibri" w:hAnsi="Calibri" w:cs="Calibri"/>
          <w:lang w:eastAsia="en-US"/>
        </w:rPr>
        <w:t xml:space="preserve"> jak i  art. 16 ustawy </w:t>
      </w:r>
      <w:r w:rsidRPr="003E7334">
        <w:rPr>
          <w:rFonts w:ascii="Calibri" w:eastAsia="Calibri" w:hAnsi="Calibri" w:cs="Calibri"/>
          <w:i/>
          <w:lang w:eastAsia="en-US"/>
        </w:rPr>
        <w:t>Prawo oświatowe</w:t>
      </w:r>
      <w:r w:rsidRPr="003E7334">
        <w:rPr>
          <w:rFonts w:ascii="Calibri" w:eastAsia="Calibri" w:hAnsi="Calibri" w:cs="Calibri"/>
          <w:lang w:eastAsia="en-US"/>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3E7334">
        <w:rPr>
          <w:rFonts w:ascii="Calibri" w:eastAsia="Calibri" w:hAnsi="Calibri" w:cs="Calibri"/>
          <w:lang w:eastAsia="en-US"/>
        </w:rPr>
        <w:t>ppkt</w:t>
      </w:r>
      <w:proofErr w:type="spellEnd"/>
      <w:r w:rsidRPr="003E7334">
        <w:rPr>
          <w:rFonts w:ascii="Calibri" w:eastAsia="Calibri" w:hAnsi="Calibri" w:cs="Calibri"/>
          <w:lang w:eastAsia="en-US"/>
        </w:rPr>
        <w:t xml:space="preserve"> vii </w:t>
      </w:r>
      <w:r w:rsidRPr="003E7334">
        <w:rPr>
          <w:rFonts w:ascii="Calibri" w:eastAsia="Calibri" w:hAnsi="Calibri" w:cs="Calibri"/>
          <w:i/>
          <w:lang w:eastAsia="en-US"/>
        </w:rPr>
        <w:t>Wytycznych w obszarze edukacji</w:t>
      </w:r>
      <w:r w:rsidRPr="003E7334">
        <w:rPr>
          <w:rFonts w:ascii="Calibri" w:eastAsia="Calibri" w:hAnsi="Calibri" w:cs="Calibri"/>
          <w:lang w:eastAsia="en-US"/>
        </w:rPr>
        <w:t xml:space="preserve">). </w:t>
      </w:r>
      <w:r w:rsidRPr="003E7334">
        <w:rPr>
          <w:rFonts w:ascii="Calibri" w:eastAsia="Calibri" w:hAnsi="Calibri" w:cs="Calibri"/>
          <w:lang w:eastAsia="en-US"/>
        </w:rPr>
        <w:br/>
        <w:t xml:space="preserve">W przypadku takich projektów zakres wsparcia jest znacznie szerszy, gdyż ich celem nie jest wyłącznie poszerzenie oferty zajęć w danej placówce, lecz tworzenie nowych (dodatkowych) miejsc przedszkolnych, które bez dodatkowych środków EFS nie mogłoby zostać zrealizowane. Z tego względu, zgodnie z </w:t>
      </w:r>
      <w:r w:rsidRPr="003E7334">
        <w:rPr>
          <w:rFonts w:ascii="Calibri" w:eastAsia="Calibri" w:hAnsi="Calibri" w:cs="Calibri"/>
          <w:i/>
          <w:lang w:eastAsia="en-US"/>
        </w:rPr>
        <w:t>Wytycznymi w obszarze edukacji</w:t>
      </w:r>
      <w:r w:rsidRPr="003E7334">
        <w:rPr>
          <w:rFonts w:ascii="Calibri" w:eastAsia="Calibri" w:hAnsi="Calibri" w:cs="Calibri"/>
          <w:lang w:eastAsia="en-US"/>
        </w:rPr>
        <w:t>,</w:t>
      </w:r>
      <w:r w:rsidRPr="003E7334">
        <w:rPr>
          <w:rFonts w:ascii="Calibri" w:eastAsia="Calibri" w:hAnsi="Calibri" w:cs="Calibri"/>
          <w:i/>
          <w:lang w:eastAsia="en-US"/>
        </w:rPr>
        <w:t xml:space="preserve"> </w:t>
      </w:r>
      <w:r w:rsidRPr="003E7334">
        <w:rPr>
          <w:rFonts w:ascii="Calibri" w:eastAsia="Calibri" w:hAnsi="Calibri" w:cs="Calibri"/>
          <w:lang w:eastAsia="en-US"/>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 ramach kosztów związanych </w:t>
      </w:r>
      <w:r w:rsidRPr="003E7334">
        <w:rPr>
          <w:rFonts w:ascii="Calibri" w:eastAsia="Calibri" w:hAnsi="Calibri" w:cs="Calibri"/>
          <w:lang w:eastAsia="en-US"/>
        </w:rPr>
        <w:br/>
        <w:t xml:space="preserve">z prowadzeniem bieżącej działalności mogą pojawić się koszty związane z zatrudnieniem personelu przedszkola, ale jest to jedynie wtórny efekt interwencji EFS. </w:t>
      </w:r>
    </w:p>
    <w:p w14:paraId="46E95174" w14:textId="77777777" w:rsidR="003E7334" w:rsidRPr="003E7334" w:rsidRDefault="003E7334" w:rsidP="00A9537A">
      <w:pPr>
        <w:spacing w:after="120" w:line="360" w:lineRule="auto"/>
        <w:rPr>
          <w:rFonts w:ascii="Calibri" w:eastAsia="Calibri" w:hAnsi="Calibri" w:cs="Calibri"/>
          <w:i/>
          <w:color w:val="000000"/>
        </w:rPr>
      </w:pPr>
      <w:r w:rsidRPr="003E7334">
        <w:rPr>
          <w:rFonts w:ascii="Calibri" w:eastAsia="Calibri" w:hAnsi="Calibri" w:cs="Calibri"/>
          <w:lang w:eastAsia="en-US"/>
        </w:rPr>
        <w:t xml:space="preserve">Podobnie w </w:t>
      </w:r>
      <w:r w:rsidRPr="003E7334">
        <w:rPr>
          <w:rFonts w:ascii="Calibri" w:eastAsia="Calibri" w:hAnsi="Calibri" w:cs="Calibri"/>
          <w:u w:val="single"/>
          <w:lang w:eastAsia="en-US"/>
        </w:rPr>
        <w:t>projektach zakładających wydłużenie czasu pracy przedszkola celem projektu EFS jest wsparcie instytucji w dostarczaniu szerszego zakresu usług wychowania przedszkolnego, który bez dodatkowych środków EFS nie mógłby zostać zrealizowany.</w:t>
      </w:r>
      <w:r w:rsidRPr="003E7334">
        <w:rPr>
          <w:rFonts w:ascii="Calibri" w:eastAsia="Calibri" w:hAnsi="Calibri" w:cs="Calibri"/>
          <w:lang w:eastAsia="en-US"/>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3E7334">
        <w:rPr>
          <w:rFonts w:ascii="Calibri" w:eastAsia="Calibri" w:hAnsi="Calibri" w:cs="Calibri"/>
          <w:i/>
          <w:iCs/>
          <w:lang w:eastAsia="en-US"/>
        </w:rPr>
        <w:t>Karta Nauczyciela</w:t>
      </w:r>
      <w:r w:rsidRPr="003E7334">
        <w:rPr>
          <w:rFonts w:ascii="Calibri" w:eastAsia="Calibri" w:hAnsi="Calibri" w:cs="Calibri"/>
          <w:lang w:eastAsia="en-US"/>
        </w:rPr>
        <w:t xml:space="preserve"> </w:t>
      </w:r>
      <w:r w:rsidRPr="003E7334">
        <w:rPr>
          <w:rFonts w:ascii="Calibri" w:eastAsia="Calibri" w:hAnsi="Calibri" w:cs="Calibri"/>
          <w:lang w:eastAsia="en-US"/>
        </w:rPr>
        <w:br/>
        <w:t>i przepisy tej ustawy powinny mieć do nich zastosowanie w pełnym zakresie.</w:t>
      </w:r>
    </w:p>
    <w:p w14:paraId="7FE69D5D" w14:textId="77777777"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Podsumowując w ww. projektach EFS nauczyciele nie są zatrudniani wyłącznie w celu prowadzenia dodatkowych zajęć finansowanych ze środków europejskich, stąd też </w:t>
      </w:r>
      <w:r w:rsidRPr="003E7334">
        <w:rPr>
          <w:rFonts w:ascii="Calibri" w:eastAsia="Calibri" w:hAnsi="Calibri" w:cs="Calibri"/>
          <w:lang w:eastAsia="en-US"/>
        </w:rPr>
        <w:br/>
        <w:t xml:space="preserve">w stosunku do nich przedmiotowe przepisy nie powinny mieć zastosowania. Nauczyciele </w:t>
      </w:r>
      <w:r w:rsidRPr="003E7334">
        <w:rPr>
          <w:rFonts w:ascii="Calibri" w:eastAsia="Calibri" w:hAnsi="Calibri" w:cs="Calibri"/>
          <w:lang w:eastAsia="en-US"/>
        </w:rPr>
        <w:br/>
        <w:t xml:space="preserve">w publicznych OWP prowadzonych przez JST powinni być zatrudniani na podstawie przepisów art. 10 ustawy – </w:t>
      </w:r>
      <w:r w:rsidRPr="003E7334">
        <w:rPr>
          <w:rFonts w:ascii="Calibri" w:eastAsia="Calibri" w:hAnsi="Calibri" w:cs="Calibri"/>
          <w:i/>
          <w:lang w:eastAsia="en-US"/>
        </w:rPr>
        <w:t>Karta Nauczyciela</w:t>
      </w:r>
      <w:r w:rsidRPr="003E7334">
        <w:rPr>
          <w:rFonts w:ascii="Calibri" w:eastAsia="Calibri" w:hAnsi="Calibri" w:cs="Calibri"/>
          <w:lang w:eastAsia="en-US"/>
        </w:rPr>
        <w:t xml:space="preserve"> i przepisy tej ustawy powinny mieć do nich zastosowanie w pełnym zakresie. Należy jednocześnie podkreślić, że w </w:t>
      </w:r>
      <w:r w:rsidRPr="003E7334">
        <w:rPr>
          <w:rFonts w:ascii="Calibri" w:eastAsia="Calibri" w:hAnsi="Calibri" w:cs="Calibri"/>
          <w:i/>
          <w:lang w:eastAsia="en-US"/>
        </w:rPr>
        <w:t>Wytycznych</w:t>
      </w:r>
      <w:r w:rsidRPr="003E7334">
        <w:rPr>
          <w:rFonts w:ascii="Calibri" w:eastAsia="Calibri" w:hAnsi="Calibri" w:cs="Calibri"/>
          <w:lang w:eastAsia="en-US"/>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4D2FEAE7" w14:textId="77777777" w:rsidR="003E7334" w:rsidRPr="003E7334" w:rsidRDefault="003E7334" w:rsidP="00A9537A">
      <w:pPr>
        <w:spacing w:after="120" w:line="360" w:lineRule="auto"/>
        <w:rPr>
          <w:rFonts w:ascii="Calibri" w:eastAsia="Calibri" w:hAnsi="Calibri" w:cs="Calibri"/>
          <w:i/>
          <w:color w:val="000000"/>
          <w:sz w:val="22"/>
          <w:szCs w:val="22"/>
        </w:rPr>
      </w:pPr>
      <w:r w:rsidRPr="003E7334">
        <w:rPr>
          <w:rFonts w:ascii="Calibri" w:eastAsia="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3E7334">
        <w:rPr>
          <w:rFonts w:ascii="Calibri" w:eastAsia="Calibri" w:hAnsi="Calibri" w:cs="Calibri"/>
          <w:i/>
          <w:color w:val="000000"/>
        </w:rPr>
        <w:t>Wytycznych dot. kwalifikowalności.</w:t>
      </w:r>
    </w:p>
    <w:p w14:paraId="633B5C88" w14:textId="77777777" w:rsidR="00F432CA" w:rsidRPr="006D5AC9" w:rsidRDefault="00F432CA" w:rsidP="00DC56A5">
      <w:pPr>
        <w:spacing w:after="120"/>
        <w:rPr>
          <w:rFonts w:ascii="Calibri" w:hAnsi="Calibri" w:cs="Calibri"/>
          <w:i/>
          <w:color w:val="000000"/>
        </w:rPr>
      </w:pPr>
    </w:p>
    <w:p w14:paraId="50B45D11" w14:textId="77777777" w:rsidR="00F432CA" w:rsidRPr="000F7DB5" w:rsidRDefault="00F432CA" w:rsidP="00C52D65">
      <w:pPr>
        <w:pStyle w:val="Nagwek1"/>
        <w:rPr>
          <w:rFonts w:ascii="Calibri" w:hAnsi="Calibri" w:cs="Calibri"/>
          <w:b/>
          <w:color w:val="000000"/>
        </w:rPr>
      </w:pPr>
      <w:bookmarkStart w:id="3" w:name="_Toc3006842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32633037" w14:textId="77777777" w:rsidR="00F432CA" w:rsidRPr="006D5AC9" w:rsidRDefault="00F432CA" w:rsidP="00F432CA">
      <w:pPr>
        <w:spacing w:after="120"/>
        <w:rPr>
          <w:rFonts w:ascii="Calibri" w:hAnsi="Calibri" w:cs="Arial"/>
          <w:i/>
          <w:color w:val="000000"/>
        </w:rPr>
      </w:pPr>
    </w:p>
    <w:p w14:paraId="24B6D281" w14:textId="092B3056" w:rsidR="007D576E" w:rsidRPr="007D576E" w:rsidRDefault="007D576E" w:rsidP="00A9537A">
      <w:pPr>
        <w:spacing w:after="278" w:line="360" w:lineRule="auto"/>
        <w:ind w:right="3"/>
        <w:rPr>
          <w:rFonts w:ascii="Calibri" w:eastAsia="Calibri" w:hAnsi="Calibri" w:cs="Calibri"/>
          <w:color w:val="000000"/>
        </w:rPr>
      </w:pPr>
      <w:r w:rsidRPr="007D576E">
        <w:rPr>
          <w:rFonts w:ascii="Calibri" w:eastAsia="Calibri" w:hAnsi="Calibri" w:cs="Calibri"/>
          <w:color w:val="000000"/>
        </w:rPr>
        <w:t xml:space="preserve">Niniejszy dokument określa minimum wymagań dotyczących nabywania kwalifikacji </w:t>
      </w:r>
      <w:r w:rsidRPr="007D576E">
        <w:rPr>
          <w:rFonts w:ascii="Calibri" w:eastAsia="Calibri" w:hAnsi="Calibri" w:cs="Calibri"/>
          <w:color w:val="000000"/>
        </w:rPr>
        <w:br/>
        <w:t xml:space="preserve">i kompetencji, ich walidacji i certyfikowania w ramach </w:t>
      </w:r>
      <w:r w:rsidR="004D412B">
        <w:rPr>
          <w:rFonts w:ascii="Calibri" w:eastAsia="Calibri" w:hAnsi="Calibri" w:cs="Calibri"/>
          <w:color w:val="000000"/>
        </w:rPr>
        <w:t>pod</w:t>
      </w:r>
      <w:r w:rsidRPr="007D576E">
        <w:rPr>
          <w:rFonts w:ascii="Calibri" w:eastAsia="Calibri" w:hAnsi="Calibri" w:cs="Calibri"/>
          <w:color w:val="000000"/>
        </w:rPr>
        <w:t xml:space="preserve">działania </w:t>
      </w:r>
      <w:r w:rsidR="004D412B">
        <w:rPr>
          <w:rFonts w:ascii="Calibri" w:eastAsia="Calibri" w:hAnsi="Calibri" w:cs="Calibri"/>
          <w:color w:val="000000"/>
        </w:rPr>
        <w:t>9.1.3 Wsparcie edukacji przedszkolnej i poddziałania 9.1.4 Wsparcie edukacji przedszkolnej w Aglomeracji Opolskiej</w:t>
      </w:r>
      <w:r w:rsidRPr="007D576E">
        <w:rPr>
          <w:rFonts w:ascii="Calibri" w:eastAsia="Calibri" w:hAnsi="Calibri" w:cs="Calibri"/>
          <w:color w:val="000000"/>
        </w:rPr>
        <w:t xml:space="preserve"> RPO WO 2014-2020, Osi IX </w:t>
      </w:r>
      <w:r w:rsidRPr="007D576E">
        <w:rPr>
          <w:rFonts w:ascii="Calibri" w:eastAsia="Calibri" w:hAnsi="Calibri" w:cs="Calibri"/>
          <w:i/>
          <w:color w:val="000000"/>
        </w:rPr>
        <w:t>Wysoka jakość edukacji</w:t>
      </w:r>
      <w:r w:rsidRPr="007D576E">
        <w:rPr>
          <w:rFonts w:ascii="Calibri" w:eastAsia="Calibri" w:hAnsi="Calibri" w:cs="Calibri"/>
          <w:color w:val="000000"/>
        </w:rPr>
        <w:t xml:space="preserve"> RPO WO 2014-2020.</w:t>
      </w:r>
    </w:p>
    <w:p w14:paraId="14B675DC" w14:textId="77777777" w:rsidR="007D576E" w:rsidRPr="007D576E" w:rsidRDefault="007D576E" w:rsidP="00A9537A">
      <w:pPr>
        <w:numPr>
          <w:ilvl w:val="0"/>
          <w:numId w:val="19"/>
        </w:numPr>
        <w:spacing w:after="278" w:line="360" w:lineRule="auto"/>
        <w:ind w:right="3"/>
        <w:contextualSpacing/>
        <w:rPr>
          <w:rFonts w:ascii="Calibri" w:eastAsia="Calibri" w:hAnsi="Calibri" w:cs="Calibri"/>
          <w:color w:val="000000"/>
        </w:rPr>
      </w:pPr>
      <w:r w:rsidRPr="007D576E">
        <w:rPr>
          <w:rFonts w:ascii="Calibri" w:eastAsia="Calibri" w:hAnsi="Calibri" w:cs="Calibri"/>
          <w:b/>
          <w:color w:val="000000"/>
        </w:rPr>
        <w:t>Kwalifikacja</w:t>
      </w:r>
      <w:r w:rsidRPr="007D576E">
        <w:rPr>
          <w:rFonts w:ascii="Calibri" w:eastAsia="Calibri" w:hAnsi="Calibri" w:cs="Calibri"/>
          <w:color w:val="000000"/>
        </w:rPr>
        <w:t xml:space="preserve"> to określony zestaw </w:t>
      </w:r>
      <w:r w:rsidRPr="007D576E">
        <w:rPr>
          <w:rFonts w:ascii="Calibri" w:eastAsia="Calibri" w:hAnsi="Calibri" w:cs="Calibri"/>
          <w:color w:val="000000"/>
          <w:u w:val="single"/>
        </w:rPr>
        <w:t>efektów uczenia się</w:t>
      </w:r>
      <w:r w:rsidRPr="007D576E">
        <w:rPr>
          <w:rFonts w:ascii="Calibri" w:eastAsia="Calibri" w:hAnsi="Calibri" w:cs="Calibri"/>
          <w:color w:val="000000"/>
        </w:rPr>
        <w:t xml:space="preserve"> w zakresie wiedzy, umiejętności oraz kompetencji społecznych nabytych w edukacji formalnej, edukacji </w:t>
      </w:r>
      <w:proofErr w:type="spellStart"/>
      <w:r w:rsidRPr="007D576E">
        <w:rPr>
          <w:rFonts w:ascii="Calibri" w:eastAsia="Calibri" w:hAnsi="Calibri" w:cs="Calibri"/>
          <w:color w:val="000000"/>
        </w:rPr>
        <w:t>pozaformalnej</w:t>
      </w:r>
      <w:proofErr w:type="spellEnd"/>
      <w:r w:rsidRPr="007D576E">
        <w:rPr>
          <w:rFonts w:ascii="Calibri" w:eastAsia="Calibri" w:hAnsi="Calibri" w:cs="Calibri"/>
          <w:color w:val="000000"/>
        </w:rPr>
        <w:t xml:space="preserve"> lub poprzez uczenie się nieformalne, zgodnych z ustalonymi dla danej kwalifikacji </w:t>
      </w:r>
      <w:r w:rsidRPr="007D576E">
        <w:rPr>
          <w:rFonts w:ascii="Calibri" w:eastAsia="Calibri" w:hAnsi="Calibri" w:cs="Calibri"/>
          <w:color w:val="000000"/>
          <w:u w:val="single"/>
        </w:rPr>
        <w:t>wymaganiami</w:t>
      </w:r>
      <w:r w:rsidRPr="007D576E">
        <w:rPr>
          <w:rFonts w:ascii="Calibri" w:eastAsia="Calibri" w:hAnsi="Calibri" w:cs="Calibri"/>
          <w:color w:val="000000"/>
        </w:rPr>
        <w:t>, których osiągnięcie zostało sprawdzone w walidacji oraz formalnie potwierdzone przez instytucję uprawnioną do certyfikowania.</w:t>
      </w:r>
    </w:p>
    <w:p w14:paraId="36D427FA" w14:textId="77777777" w:rsidR="007D576E" w:rsidRPr="007D576E" w:rsidRDefault="007D576E" w:rsidP="00A9537A">
      <w:pPr>
        <w:spacing w:after="278" w:line="360" w:lineRule="auto"/>
        <w:ind w:left="720" w:right="3"/>
        <w:contextualSpacing/>
        <w:rPr>
          <w:rFonts w:ascii="Calibri" w:eastAsia="Calibri" w:hAnsi="Calibri" w:cs="Calibri"/>
          <w:color w:val="000000"/>
        </w:rPr>
      </w:pPr>
    </w:p>
    <w:p w14:paraId="040E7E5C" w14:textId="77777777" w:rsidR="007D576E" w:rsidRPr="007D576E" w:rsidRDefault="007D576E" w:rsidP="00A9537A">
      <w:pPr>
        <w:spacing w:after="278" w:line="360" w:lineRule="auto"/>
        <w:ind w:left="720" w:right="3"/>
        <w:contextualSpacing/>
        <w:rPr>
          <w:rFonts w:ascii="Calibri" w:eastAsia="Calibri" w:hAnsi="Calibri" w:cs="Calibri"/>
          <w:color w:val="000000"/>
        </w:rPr>
      </w:pPr>
      <w:r w:rsidRPr="007D576E">
        <w:rPr>
          <w:rFonts w:ascii="Calibri" w:eastAsia="Calibri" w:hAnsi="Calibri" w:cs="Calibri"/>
          <w:b/>
          <w:color w:val="000000"/>
        </w:rPr>
        <w:t>Zgodność z ustalonymi wymaganiami</w:t>
      </w:r>
      <w:r w:rsidRPr="007D576E">
        <w:rPr>
          <w:rFonts w:ascii="Calibri" w:eastAsia="Calibri" w:hAnsi="Calibri" w:cs="Calibri"/>
          <w:color w:val="000000"/>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487D4DA1" w14:textId="7C068A22" w:rsidR="007D576E" w:rsidRPr="007D576E" w:rsidRDefault="007D576E" w:rsidP="00A9537A">
      <w:pPr>
        <w:spacing w:after="278" w:line="360" w:lineRule="auto"/>
        <w:ind w:left="720" w:right="3"/>
        <w:contextualSpacing/>
        <w:rPr>
          <w:rFonts w:ascii="Calibri" w:eastAsia="Calibri" w:hAnsi="Calibri" w:cs="Calibri"/>
          <w:color w:val="000000"/>
        </w:rPr>
      </w:pPr>
      <w:r w:rsidRPr="007D576E">
        <w:rPr>
          <w:rFonts w:ascii="Calibri" w:eastAsia="Calibri" w:hAnsi="Calibri" w:cs="Calibri"/>
          <w:color w:val="000000"/>
        </w:rPr>
        <w:t xml:space="preserve">Opisanie kwalifikacji za pomocą </w:t>
      </w:r>
      <w:r w:rsidRPr="007D576E">
        <w:rPr>
          <w:rFonts w:ascii="Calibri" w:eastAsia="Calibri" w:hAnsi="Calibri" w:cs="Calibri"/>
          <w:b/>
          <w:color w:val="000000"/>
        </w:rPr>
        <w:t>efektów uczenia się</w:t>
      </w:r>
      <w:r w:rsidRPr="007D576E">
        <w:rPr>
          <w:rFonts w:ascii="Calibri" w:eastAsia="Calibri" w:hAnsi="Calibri" w:cs="Calibri"/>
          <w:color w:val="000000"/>
        </w:rPr>
        <w:t xml:space="preserve"> jest ważne z kilku powodów. </w:t>
      </w:r>
      <w:r w:rsidRPr="007D576E">
        <w:rPr>
          <w:rFonts w:ascii="Calibri" w:eastAsia="Calibri" w:hAnsi="Calibri" w:cs="Calibri"/>
          <w:color w:val="000000"/>
        </w:rPr>
        <w:br/>
        <w:t xml:space="preserve">Po pierwsze, pozwala w przejrzysty sposób przedstawić wiedzę, umiejętności </w:t>
      </w:r>
      <w:r w:rsidRPr="007D576E">
        <w:rPr>
          <w:rFonts w:ascii="Calibri" w:eastAsia="Calibri" w:hAnsi="Calibri" w:cs="Calibri"/>
          <w:color w:val="000000"/>
        </w:rPr>
        <w:br/>
        <w:t xml:space="preserve">i kompetencje społeczne osób posiadających kwalifikację. Stanowi więc cenne źródło informacji dla osób planujących swoją ścieżkę rozwoju osobistego i zawodowego oraz dla pracodawców. </w:t>
      </w:r>
      <w:r w:rsidRPr="007D576E">
        <w:rPr>
          <w:rFonts w:ascii="Calibri" w:eastAsia="Calibri" w:hAnsi="Calibri" w:cs="Calibri"/>
          <w:color w:val="000000"/>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7D576E">
        <w:rPr>
          <w:rFonts w:ascii="Calibri" w:eastAsia="Calibri" w:hAnsi="Calibri" w:cs="Calibri"/>
          <w:color w:val="000000"/>
        </w:rPr>
        <w:br/>
        <w:t>Po trzecie, rozwiązanie to umożliwia odniesienie kwalifikacji do jednego z ośmiu poziomów Polskiej Ramy Kwalifikacji</w:t>
      </w:r>
      <w:r w:rsidRPr="007D576E">
        <w:rPr>
          <w:rFonts w:ascii="Calibri" w:eastAsia="Calibri" w:hAnsi="Calibri" w:cs="Calibri"/>
          <w:color w:val="000000"/>
          <w:vertAlign w:val="superscript"/>
        </w:rPr>
        <w:footnoteReference w:id="11"/>
      </w:r>
      <w:r w:rsidRPr="007D576E">
        <w:rPr>
          <w:rFonts w:ascii="Calibri" w:eastAsia="Calibri" w:hAnsi="Calibri" w:cs="Calibri"/>
          <w:color w:val="000000"/>
        </w:rPr>
        <w:t>, a za jej pośrednictwem do Europejskiej Ramy Kwalifikacji. Ułatwi w ten sposób porównywanie ze sobą kwalifikacji funkcjonujących na krajowym i międzynarodowym rynku pracy.</w:t>
      </w:r>
    </w:p>
    <w:p w14:paraId="0A17F534" w14:textId="77777777" w:rsidR="007D576E" w:rsidRPr="007D576E" w:rsidRDefault="007D576E" w:rsidP="00A9537A">
      <w:pPr>
        <w:spacing w:after="278" w:line="360" w:lineRule="auto"/>
        <w:ind w:left="720" w:right="3"/>
        <w:contextualSpacing/>
        <w:rPr>
          <w:rFonts w:ascii="Calibri" w:eastAsia="Calibri" w:hAnsi="Calibri" w:cs="Calibri"/>
          <w:color w:val="000000"/>
        </w:rPr>
      </w:pPr>
    </w:p>
    <w:p w14:paraId="54268BF4" w14:textId="77777777" w:rsidR="007D576E" w:rsidRPr="007D576E" w:rsidRDefault="007D576E" w:rsidP="00A9537A">
      <w:pPr>
        <w:spacing w:after="278" w:line="360" w:lineRule="auto"/>
        <w:ind w:left="720" w:right="3"/>
        <w:contextualSpacing/>
        <w:rPr>
          <w:rFonts w:ascii="Calibri" w:eastAsia="Calibri" w:hAnsi="Calibri" w:cs="Calibri"/>
          <w:color w:val="000000"/>
        </w:rPr>
      </w:pPr>
      <w:r w:rsidRPr="007D576E">
        <w:rPr>
          <w:rFonts w:ascii="Calibri" w:eastAsia="Calibri" w:hAnsi="Calibri" w:cs="Calibri"/>
          <w:b/>
          <w:color w:val="000000"/>
        </w:rPr>
        <w:t>Efekty uczenia</w:t>
      </w:r>
      <w:r w:rsidRPr="007D576E">
        <w:rPr>
          <w:rFonts w:ascii="Calibri" w:eastAsia="Calibri" w:hAnsi="Calibri" w:cs="Calibri"/>
          <w:color w:val="000000"/>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20C975B8" w14:textId="77777777" w:rsidR="007D576E" w:rsidRDefault="007D576E" w:rsidP="007D576E">
      <w:pPr>
        <w:spacing w:after="278" w:line="276" w:lineRule="auto"/>
        <w:ind w:right="3"/>
        <w:contextualSpacing/>
        <w:rPr>
          <w:rFonts w:ascii="Calibri" w:eastAsia="Calibri" w:hAnsi="Calibri" w:cs="Calibri"/>
          <w:b/>
          <w:color w:val="000000"/>
        </w:rPr>
      </w:pPr>
    </w:p>
    <w:p w14:paraId="4CFDAEDF" w14:textId="339E5E7E" w:rsidR="007D576E" w:rsidRPr="007D576E" w:rsidRDefault="007D576E" w:rsidP="00A9537A">
      <w:pPr>
        <w:spacing w:line="360" w:lineRule="auto"/>
        <w:ind w:left="709"/>
        <w:rPr>
          <w:rFonts w:ascii="Calibri" w:eastAsia="Calibri" w:hAnsi="Calibri" w:cs="Calibri"/>
          <w:color w:val="000000"/>
        </w:rPr>
      </w:pPr>
      <w:r w:rsidRPr="007D576E">
        <w:rPr>
          <w:rFonts w:ascii="Calibri" w:eastAsia="Calibri" w:hAnsi="Calibri" w:cs="Calibri"/>
          <w:b/>
          <w:bCs/>
          <w:color w:val="000000"/>
        </w:rPr>
        <w:t xml:space="preserve">Walidacja </w:t>
      </w:r>
      <w:r w:rsidRPr="007D576E">
        <w:rPr>
          <w:rFonts w:ascii="Calibri" w:eastAsia="Calibri" w:hAnsi="Calibri" w:cs="Calibri"/>
          <w:color w:val="000000"/>
        </w:rPr>
        <w:t xml:space="preserve">to wieloetapowy proces sprawdzania, czy niezależnie od sposobu uczenia się efekty uczenia się wymagane dla danej kwalifikacji zostały osiągnięte. Walidacja poprzedza certyfikowanie. Walidacja obejmuje </w:t>
      </w:r>
      <w:r w:rsidRPr="007D576E">
        <w:rPr>
          <w:rFonts w:ascii="Calibri" w:eastAsia="Calibri" w:hAnsi="Calibri" w:cs="Calibri"/>
          <w:color w:val="000000"/>
          <w:u w:val="single"/>
        </w:rPr>
        <w:t>identyfikację</w:t>
      </w:r>
      <w:r w:rsidRPr="007D576E">
        <w:rPr>
          <w:rFonts w:ascii="Calibri" w:eastAsia="Calibri" w:hAnsi="Calibri" w:cs="Calibri"/>
          <w:color w:val="000000"/>
        </w:rPr>
        <w:t xml:space="preserve"> </w:t>
      </w:r>
      <w:r w:rsidRPr="007D576E">
        <w:rPr>
          <w:rFonts w:ascii="Calibri" w:eastAsia="Calibri" w:hAnsi="Calibri" w:cs="Calibri"/>
          <w:color w:val="000000"/>
          <w:u w:val="single"/>
        </w:rPr>
        <w:t>i dokumentację</w:t>
      </w:r>
      <w:r w:rsidRPr="007D576E">
        <w:rPr>
          <w:rFonts w:ascii="Calibri" w:eastAsia="Calibri" w:hAnsi="Calibri" w:cs="Calibri"/>
          <w:color w:val="000000"/>
        </w:rPr>
        <w:t xml:space="preserve"> posiadanych efektów uczenia się oraz ich </w:t>
      </w:r>
      <w:r w:rsidRPr="007D576E">
        <w:rPr>
          <w:rFonts w:ascii="Calibri" w:eastAsia="Calibri" w:hAnsi="Calibri" w:cs="Calibri"/>
          <w:color w:val="000000"/>
          <w:u w:val="single"/>
        </w:rPr>
        <w:t>weryfikację</w:t>
      </w:r>
      <w:r w:rsidRPr="007D576E">
        <w:rPr>
          <w:rFonts w:ascii="Calibri" w:eastAsia="Calibri" w:hAnsi="Calibri" w:cs="Calibri"/>
          <w:color w:val="000000"/>
        </w:rPr>
        <w:t xml:space="preserve"> w odniesieniu do wymagań określonych dla kwalifikacji. Walidacja powinna być prowadzona w sposób </w:t>
      </w:r>
      <w:r w:rsidRPr="007D576E">
        <w:rPr>
          <w:rFonts w:ascii="Calibri" w:eastAsia="Calibri" w:hAnsi="Calibri" w:cs="Calibri"/>
          <w:color w:val="000000"/>
          <w:u w:val="single"/>
        </w:rPr>
        <w:t>trafny</w:t>
      </w:r>
      <w:r w:rsidRPr="007D576E">
        <w:rPr>
          <w:rFonts w:ascii="Calibri" w:eastAsia="Calibri" w:hAnsi="Calibri" w:cs="Calibri"/>
          <w:color w:val="000000"/>
        </w:rPr>
        <w:t xml:space="preserve"> (weryfikowane są te efekty uczenia się, które zostały określone dla danej kwalifikacji) i </w:t>
      </w:r>
      <w:r w:rsidRPr="007D576E">
        <w:rPr>
          <w:rFonts w:ascii="Calibri" w:eastAsia="Calibri" w:hAnsi="Calibri" w:cs="Calibri"/>
          <w:color w:val="000000"/>
          <w:u w:val="single"/>
        </w:rPr>
        <w:t>rzetelny</w:t>
      </w:r>
      <w:r w:rsidRPr="007D576E">
        <w:rPr>
          <w:rFonts w:ascii="Calibri" w:eastAsia="Calibri" w:hAnsi="Calibri" w:cs="Calibri"/>
          <w:color w:val="000000"/>
        </w:rPr>
        <w:t xml:space="preserve"> (wynik weryfikacji jest niezależny od miejsca, czasu, metod oraz osób przeprowadzających walidację). Walidację wieńczy podjęcie i wydanie decyzji, jakie efekty uczenia się można potwierdzić, jakie zaś nie.</w:t>
      </w:r>
    </w:p>
    <w:p w14:paraId="3B2A87F7" w14:textId="77777777" w:rsidR="007D576E" w:rsidRPr="007D576E" w:rsidRDefault="007D576E" w:rsidP="00A9537A">
      <w:pPr>
        <w:spacing w:line="360" w:lineRule="auto"/>
        <w:ind w:left="11"/>
        <w:rPr>
          <w:rFonts w:asciiTheme="minorHAnsi" w:eastAsia="Calibri" w:hAnsiTheme="minorHAnsi" w:cs="Calibri"/>
          <w:color w:val="000000"/>
        </w:rPr>
      </w:pPr>
    </w:p>
    <w:p w14:paraId="763199DE" w14:textId="060AF94B" w:rsidR="007D576E" w:rsidRPr="007D576E" w:rsidRDefault="007D576E" w:rsidP="00A9537A">
      <w:pPr>
        <w:autoSpaceDE w:val="0"/>
        <w:autoSpaceDN w:val="0"/>
        <w:adjustRightInd w:val="0"/>
        <w:spacing w:line="360" w:lineRule="auto"/>
        <w:rPr>
          <w:rFonts w:asciiTheme="minorHAnsi" w:eastAsiaTheme="minorEastAsia" w:hAnsiTheme="minorHAnsi" w:cs="Arial"/>
          <w:color w:val="000000"/>
        </w:rPr>
      </w:pPr>
      <w:r w:rsidRPr="007D576E">
        <w:rPr>
          <w:rFonts w:asciiTheme="minorHAnsi" w:eastAsiaTheme="minorEastAsia" w:hAnsiTheme="minorHAnsi" w:cs="Arial"/>
          <w:b/>
          <w:bCs/>
          <w:color w:val="000000"/>
        </w:rPr>
        <w:t xml:space="preserve">Certyfikowanie </w:t>
      </w:r>
      <w:r w:rsidRPr="007D576E">
        <w:rPr>
          <w:rFonts w:asciiTheme="minorHAnsi" w:eastAsiaTheme="minorEastAsia" w:hAnsiTheme="minorHAnsi" w:cs="Arial"/>
          <w:color w:val="000000"/>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7D576E">
        <w:rPr>
          <w:rFonts w:asciiTheme="minorHAnsi" w:eastAsiaTheme="minorEastAsia" w:hAnsiTheme="minorHAnsi" w:cs="Arial"/>
          <w:color w:val="000000"/>
        </w:rPr>
        <w:br/>
      </w:r>
    </w:p>
    <w:p w14:paraId="7F9AAAE9" w14:textId="77777777" w:rsidR="007D576E" w:rsidRPr="007D576E" w:rsidRDefault="007D576E" w:rsidP="00A9537A">
      <w:pPr>
        <w:autoSpaceDE w:val="0"/>
        <w:autoSpaceDN w:val="0"/>
        <w:adjustRightInd w:val="0"/>
        <w:spacing w:line="360" w:lineRule="auto"/>
        <w:rPr>
          <w:rFonts w:asciiTheme="minorHAnsi" w:eastAsiaTheme="minorEastAsia" w:hAnsiTheme="minorHAnsi" w:cs="Arial"/>
          <w:color w:val="000000"/>
        </w:rPr>
      </w:pPr>
      <w:r w:rsidRPr="007D576E">
        <w:rPr>
          <w:rFonts w:asciiTheme="minorHAnsi" w:eastAsiaTheme="minorEastAsia" w:hAnsiTheme="minorHAnsi" w:cs="Arial"/>
          <w:b/>
          <w:bCs/>
          <w:color w:val="000000"/>
        </w:rPr>
        <w:t xml:space="preserve">Możliwości uzyskiwania kwalifikacji </w:t>
      </w:r>
    </w:p>
    <w:p w14:paraId="3034553B" w14:textId="77777777" w:rsidR="007D576E" w:rsidRPr="007D576E" w:rsidRDefault="007D576E" w:rsidP="00A9537A">
      <w:pPr>
        <w:autoSpaceDE w:val="0"/>
        <w:autoSpaceDN w:val="0"/>
        <w:adjustRightInd w:val="0"/>
        <w:spacing w:line="360" w:lineRule="auto"/>
        <w:rPr>
          <w:rFonts w:asciiTheme="minorHAnsi" w:eastAsiaTheme="minorEastAsia" w:hAnsiTheme="minorHAnsi" w:cs="Arial"/>
          <w:color w:val="000000"/>
        </w:rPr>
      </w:pPr>
      <w:r w:rsidRPr="007D576E">
        <w:rPr>
          <w:rFonts w:asciiTheme="minorHAnsi" w:eastAsiaTheme="minorEastAsia" w:hAnsiTheme="minorHAnsi" w:cs="Arial"/>
          <w:color w:val="000000"/>
        </w:rPr>
        <w:t>Podstawą prawną regulującą uzyskiwanie kwalifikacji są:</w:t>
      </w:r>
    </w:p>
    <w:p w14:paraId="62B68DB3" w14:textId="77777777" w:rsidR="007D576E" w:rsidRPr="007D576E" w:rsidRDefault="007D576E" w:rsidP="00A9537A">
      <w:pPr>
        <w:numPr>
          <w:ilvl w:val="0"/>
          <w:numId w:val="22"/>
        </w:numPr>
        <w:autoSpaceDE w:val="0"/>
        <w:autoSpaceDN w:val="0"/>
        <w:adjustRightInd w:val="0"/>
        <w:spacing w:after="160" w:line="360" w:lineRule="auto"/>
        <w:ind w:left="786"/>
        <w:contextualSpacing/>
        <w:rPr>
          <w:rFonts w:asciiTheme="minorHAnsi" w:eastAsiaTheme="minorEastAsia" w:hAnsiTheme="minorHAnsi" w:cs="Arial"/>
          <w:color w:val="000000"/>
        </w:rPr>
      </w:pPr>
      <w:r w:rsidRPr="007D576E">
        <w:rPr>
          <w:rFonts w:asciiTheme="minorHAnsi" w:eastAsiaTheme="minorEastAsia" w:hAnsiTheme="minorHAnsi" w:cs="Arial"/>
          <w:color w:val="000000"/>
        </w:rPr>
        <w:t xml:space="preserve">ustawa z dnia 14 grudnia 2016 r. Prawo oświatowe (Dz.U. 2019, poz. 1149 ze zm.), </w:t>
      </w:r>
    </w:p>
    <w:p w14:paraId="106700FE" w14:textId="77777777" w:rsidR="007D576E" w:rsidRPr="007D576E" w:rsidRDefault="007D576E" w:rsidP="00A9537A">
      <w:pPr>
        <w:numPr>
          <w:ilvl w:val="0"/>
          <w:numId w:val="22"/>
        </w:numPr>
        <w:autoSpaceDE w:val="0"/>
        <w:autoSpaceDN w:val="0"/>
        <w:adjustRightInd w:val="0"/>
        <w:spacing w:after="160" w:line="360" w:lineRule="auto"/>
        <w:ind w:left="786"/>
        <w:contextualSpacing/>
        <w:rPr>
          <w:rFonts w:asciiTheme="minorHAnsi" w:eastAsiaTheme="minorEastAsia" w:hAnsiTheme="minorHAnsi" w:cs="Arial"/>
          <w:color w:val="000000"/>
        </w:rPr>
      </w:pPr>
      <w:r w:rsidRPr="007D576E">
        <w:rPr>
          <w:rFonts w:asciiTheme="minorHAnsi" w:eastAsiaTheme="minorEastAsia" w:hAnsiTheme="minorHAnsi" w:cs="Arial"/>
          <w:color w:val="000000"/>
        </w:rPr>
        <w:t>ustawa z dnia 27 lipca 2005 r. Prawo o szkolnictwie wyższym (Dz.U. 2018 poz. 1668 ze zm.),</w:t>
      </w:r>
    </w:p>
    <w:p w14:paraId="7487AA98" w14:textId="77777777" w:rsidR="007D576E" w:rsidRPr="007D576E" w:rsidRDefault="007D576E" w:rsidP="00A9537A">
      <w:pPr>
        <w:numPr>
          <w:ilvl w:val="0"/>
          <w:numId w:val="22"/>
        </w:numPr>
        <w:autoSpaceDE w:val="0"/>
        <w:autoSpaceDN w:val="0"/>
        <w:adjustRightInd w:val="0"/>
        <w:spacing w:after="160" w:line="360" w:lineRule="auto"/>
        <w:ind w:left="786"/>
        <w:contextualSpacing/>
        <w:rPr>
          <w:rFonts w:asciiTheme="minorHAnsi" w:eastAsiaTheme="minorEastAsia" w:hAnsiTheme="minorHAnsi" w:cs="Arial"/>
          <w:color w:val="000000"/>
        </w:rPr>
      </w:pPr>
      <w:r w:rsidRPr="007D576E">
        <w:rPr>
          <w:rFonts w:asciiTheme="minorHAnsi" w:eastAsiaTheme="minorEastAsia" w:hAnsiTheme="minorHAnsi" w:cs="Arial"/>
          <w:color w:val="000000"/>
        </w:rPr>
        <w:t xml:space="preserve">rozporządzenie Ministra Edukacji Narodowej z dnia 19 marca 2019 r. w sprawie kształcenia ustawicznego w formach pozaszkolnych (Dz.U. 2019 poz. 652). </w:t>
      </w:r>
    </w:p>
    <w:p w14:paraId="3B48F472" w14:textId="77777777" w:rsidR="007D576E" w:rsidRPr="007D576E" w:rsidRDefault="007D576E" w:rsidP="00A9537A">
      <w:pPr>
        <w:spacing w:line="360" w:lineRule="auto"/>
        <w:jc w:val="both"/>
        <w:rPr>
          <w:rFonts w:ascii="Calibri" w:eastAsia="Calibri" w:hAnsi="Calibri" w:cs="Calibri"/>
          <w:color w:val="000000"/>
        </w:rPr>
      </w:pPr>
    </w:p>
    <w:p w14:paraId="78D681CB" w14:textId="77777777" w:rsidR="007D576E" w:rsidRPr="007D576E" w:rsidRDefault="007D576E" w:rsidP="00A9537A">
      <w:pPr>
        <w:numPr>
          <w:ilvl w:val="0"/>
          <w:numId w:val="19"/>
        </w:numPr>
        <w:spacing w:after="160" w:line="360" w:lineRule="auto"/>
        <w:ind w:left="284" w:hanging="284"/>
        <w:contextualSpacing/>
        <w:rPr>
          <w:rFonts w:ascii="Calibri" w:eastAsia="Calibri" w:hAnsi="Calibri" w:cs="Calibri"/>
          <w:color w:val="000000"/>
        </w:rPr>
      </w:pPr>
      <w:r w:rsidRPr="007D576E">
        <w:rPr>
          <w:rFonts w:ascii="Calibri" w:eastAsia="Calibri" w:hAnsi="Calibri" w:cs="Calibri"/>
          <w:b/>
          <w:color w:val="000000"/>
        </w:rPr>
        <w:t>Kompetencje</w:t>
      </w:r>
      <w:r w:rsidRPr="007D576E">
        <w:rPr>
          <w:rFonts w:ascii="Calibri" w:eastAsia="Calibri" w:hAnsi="Calibri" w:cs="Calibri"/>
          <w:color w:val="000000"/>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583E346B" w14:textId="77777777" w:rsidR="007D576E" w:rsidRPr="007D576E" w:rsidRDefault="007D576E" w:rsidP="00A9537A">
      <w:pPr>
        <w:spacing w:line="360" w:lineRule="auto"/>
        <w:ind w:left="284"/>
        <w:rPr>
          <w:rFonts w:ascii="Calibri" w:eastAsia="Calibri" w:hAnsi="Calibri" w:cs="Calibri"/>
          <w:color w:val="000000"/>
        </w:rPr>
      </w:pPr>
      <w:r w:rsidRPr="007D576E">
        <w:rPr>
          <w:rFonts w:ascii="Calibri" w:eastAsia="Calibri" w:hAnsi="Calibri" w:cs="Calibri"/>
          <w:color w:val="000000"/>
        </w:rPr>
        <w:t xml:space="preserve">Fakt nabycia kompetencji odbywa się w oparciu o jednolite kryteria wypracowane na poziomie krajowym w ramach następujących etapów: </w:t>
      </w:r>
    </w:p>
    <w:p w14:paraId="656DC775" w14:textId="35964F0F" w:rsidR="007D576E" w:rsidRPr="00A9537A" w:rsidRDefault="007D576E" w:rsidP="00A9537A">
      <w:pPr>
        <w:pStyle w:val="Akapitzlist"/>
      </w:pPr>
      <w:r w:rsidRPr="00A9537A">
        <w:rPr>
          <w:b/>
        </w:rPr>
        <w:t>ETAP I – Zakres</w:t>
      </w:r>
      <w:r w:rsidRPr="00A9537A">
        <w:t xml:space="preserve"> – zdefiniowanie w ramach wniosku o dofinansowanie grupy docelowej do objęcia wsparciem oraz wybranie obszaru interwencji EFS, który będzie poddany ocenie, </w:t>
      </w:r>
    </w:p>
    <w:p w14:paraId="234412AE" w14:textId="065238CF" w:rsidR="007D576E" w:rsidRPr="00A9537A" w:rsidRDefault="007D576E" w:rsidP="00A9537A">
      <w:pPr>
        <w:pStyle w:val="Akapitzlist"/>
      </w:pPr>
      <w:r w:rsidRPr="00A9537A">
        <w:rPr>
          <w:b/>
        </w:rPr>
        <w:t>ETAP II – Wzorzec</w:t>
      </w:r>
      <w:r w:rsidRPr="00A9537A">
        <w:t xml:space="preserve"> – zdefiniowanie we wniosku o dofinansowanie standardu wymagań, tj. efektów uczenia się, które osiągną uczestnicy w wyniku przeprowadzonych działań projektowych, </w:t>
      </w:r>
    </w:p>
    <w:p w14:paraId="058D6F30" w14:textId="6A8EDF63" w:rsidR="007D576E" w:rsidRPr="00A9537A" w:rsidRDefault="007D576E" w:rsidP="00A9537A">
      <w:pPr>
        <w:pStyle w:val="Akapitzlist"/>
      </w:pPr>
      <w:r w:rsidRPr="00A9537A">
        <w:rPr>
          <w:b/>
        </w:rPr>
        <w:t>ETAP III – Ocena</w:t>
      </w:r>
      <w:r w:rsidRPr="00A9537A">
        <w:t xml:space="preserve"> – przeprowadzenie weryfikacji na podstawie opracowanych kryteriów oceny po zakończeniu wsparcia udzielanego danej osobie, </w:t>
      </w:r>
    </w:p>
    <w:p w14:paraId="1DEF2CFA" w14:textId="186E5EB5" w:rsidR="007D576E" w:rsidRPr="00A9537A" w:rsidRDefault="007D576E" w:rsidP="00A9537A">
      <w:pPr>
        <w:pStyle w:val="Akapitzlist"/>
      </w:pPr>
      <w:r w:rsidRPr="00A9537A">
        <w:rPr>
          <w:b/>
        </w:rPr>
        <w:t>ETAP IV – Porównanie</w:t>
      </w:r>
      <w:r w:rsidRPr="00A9537A">
        <w:t xml:space="preserve"> – porównanie uzyskanych wyników etapu III (ocena) </w:t>
      </w:r>
      <w:r w:rsidR="00A42802">
        <w:br/>
      </w:r>
      <w:r w:rsidRPr="00A9537A">
        <w:t xml:space="preserve">z przyjętymi wymaganiami (określonymi na etapie II efektami uczenia się) po zakończeniu wsparcia udzielanego danej osobie. </w:t>
      </w:r>
    </w:p>
    <w:p w14:paraId="7B9D308F" w14:textId="77777777" w:rsidR="007D576E" w:rsidRPr="007D576E" w:rsidRDefault="007D576E" w:rsidP="00A9537A">
      <w:pPr>
        <w:spacing w:line="360" w:lineRule="auto"/>
        <w:ind w:left="11"/>
        <w:jc w:val="both"/>
        <w:rPr>
          <w:rFonts w:ascii="Calibri" w:eastAsia="Calibri" w:hAnsi="Calibri" w:cs="Calibri"/>
          <w:color w:val="000000"/>
        </w:rPr>
      </w:pPr>
    </w:p>
    <w:p w14:paraId="585CD190" w14:textId="77777777" w:rsidR="007D576E" w:rsidRPr="007D576E" w:rsidRDefault="007D576E" w:rsidP="00A9537A">
      <w:pPr>
        <w:spacing w:line="360" w:lineRule="auto"/>
        <w:ind w:left="11"/>
        <w:rPr>
          <w:rFonts w:ascii="Calibri" w:eastAsia="Calibri" w:hAnsi="Calibri" w:cs="Calibri"/>
          <w:color w:val="000000"/>
        </w:rPr>
      </w:pPr>
      <w:r w:rsidRPr="007D576E">
        <w:rPr>
          <w:rFonts w:ascii="Calibri" w:eastAsia="Calibri" w:hAnsi="Calibri" w:cs="Calibri"/>
          <w:b/>
          <w:color w:val="000000"/>
          <w:u w:val="single"/>
        </w:rPr>
        <w:t xml:space="preserve">Nabyte kompetencje muszą być potwierdzone odpowiednimi dokumentami </w:t>
      </w:r>
      <w:r w:rsidRPr="007D576E">
        <w:rPr>
          <w:rFonts w:ascii="Calibri" w:eastAsia="Calibri" w:hAnsi="Calibri" w:cs="Calibri"/>
          <w:color w:val="000000"/>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BE065A3" w14:textId="77777777" w:rsidR="007D576E" w:rsidRPr="007D576E" w:rsidRDefault="007D576E" w:rsidP="007D576E">
      <w:pPr>
        <w:spacing w:line="276" w:lineRule="auto"/>
        <w:ind w:left="11"/>
        <w:rPr>
          <w:rFonts w:ascii="Calibri" w:eastAsia="Calibri" w:hAnsi="Calibri" w:cs="Calibri"/>
          <w:b/>
          <w:color w:val="000000"/>
          <w:u w:val="single"/>
        </w:rPr>
      </w:pPr>
    </w:p>
    <w:p w14:paraId="6AA826BB" w14:textId="77777777" w:rsidR="007D576E" w:rsidRPr="007D576E" w:rsidRDefault="007D576E" w:rsidP="007D576E">
      <w:pPr>
        <w:spacing w:line="276" w:lineRule="auto"/>
        <w:ind w:left="11"/>
        <w:rPr>
          <w:rFonts w:ascii="Calibri" w:eastAsia="Calibri" w:hAnsi="Calibri" w:cs="Calibri"/>
          <w:b/>
          <w:color w:val="000000"/>
          <w:u w:val="single"/>
        </w:rPr>
      </w:pPr>
    </w:p>
    <w:p w14:paraId="289B377D" w14:textId="77777777" w:rsidR="00F432CA" w:rsidRPr="006D5AC9" w:rsidRDefault="00F432CA" w:rsidP="00F432CA">
      <w:pPr>
        <w:spacing w:line="276" w:lineRule="auto"/>
        <w:ind w:left="11"/>
        <w:rPr>
          <w:rFonts w:ascii="Calibri" w:hAnsi="Calibri"/>
          <w:b/>
          <w:u w:val="single"/>
        </w:rPr>
      </w:pPr>
    </w:p>
    <w:p w14:paraId="65AC8C80" w14:textId="77777777" w:rsidR="00F432CA" w:rsidRPr="006D5AC9" w:rsidRDefault="00F432CA" w:rsidP="00F432CA">
      <w:pPr>
        <w:spacing w:after="278" w:line="276" w:lineRule="auto"/>
        <w:ind w:right="3"/>
        <w:rPr>
          <w:rFonts w:ascii="Calibri" w:hAnsi="Calibri"/>
        </w:rPr>
      </w:pPr>
    </w:p>
    <w:p w14:paraId="2796FF64" w14:textId="77777777" w:rsidR="00F432CA" w:rsidRDefault="00F432CA"/>
    <w:sectPr w:rsidR="00F432CA">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32C4D" w16cid:durableId="21C98647"/>
  <w16cid:commentId w16cid:paraId="1E3651B7" w16cid:durableId="21C98648"/>
  <w16cid:commentId w16cid:paraId="7A020988" w16cid:durableId="21C98649"/>
  <w16cid:commentId w16cid:paraId="522B568F" w16cid:durableId="21C9864A"/>
  <w16cid:commentId w16cid:paraId="7C0BA53F" w16cid:durableId="21C9864B"/>
  <w16cid:commentId w16cid:paraId="1C6A69E6" w16cid:durableId="21C9864C"/>
  <w16cid:commentId w16cid:paraId="1E58EBBD" w16cid:durableId="21C9864D"/>
  <w16cid:commentId w16cid:paraId="6CE47AB1" w16cid:durableId="21C9864E"/>
  <w16cid:commentId w16cid:paraId="7475517F" w16cid:durableId="21C9864F"/>
  <w16cid:commentId w16cid:paraId="18FF4112" w16cid:durableId="21C98650"/>
  <w16cid:commentId w16cid:paraId="77FE722E" w16cid:durableId="21C98651"/>
  <w16cid:commentId w16cid:paraId="2481BA9D" w16cid:durableId="21C98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506E9" w14:textId="77777777" w:rsidR="00F61461" w:rsidRDefault="00F61461" w:rsidP="00FD2EE9">
      <w:r>
        <w:separator/>
      </w:r>
    </w:p>
  </w:endnote>
  <w:endnote w:type="continuationSeparator" w:id="0">
    <w:p w14:paraId="47C1F275" w14:textId="77777777" w:rsidR="00F61461" w:rsidRDefault="00F61461"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7FC10001" w14:textId="0BBF4404" w:rsidR="00F61461" w:rsidRDefault="00F61461">
        <w:pPr>
          <w:pStyle w:val="Stopka"/>
          <w:jc w:val="center"/>
        </w:pPr>
        <w:r>
          <w:fldChar w:fldCharType="begin"/>
        </w:r>
        <w:r>
          <w:instrText>PAGE   \* MERGEFORMAT</w:instrText>
        </w:r>
        <w:r>
          <w:fldChar w:fldCharType="separate"/>
        </w:r>
        <w:r w:rsidR="00122C09">
          <w:rPr>
            <w:noProof/>
          </w:rPr>
          <w:t>21</w:t>
        </w:r>
        <w:r>
          <w:fldChar w:fldCharType="end"/>
        </w:r>
      </w:p>
    </w:sdtContent>
  </w:sdt>
  <w:p w14:paraId="2A2A267E" w14:textId="77777777" w:rsidR="00F61461" w:rsidRDefault="00F614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F01D1" w14:textId="77777777" w:rsidR="00F61461" w:rsidRDefault="00F61461" w:rsidP="00FD2EE9">
      <w:r>
        <w:separator/>
      </w:r>
    </w:p>
  </w:footnote>
  <w:footnote w:type="continuationSeparator" w:id="0">
    <w:p w14:paraId="1CC9EEEB" w14:textId="77777777" w:rsidR="00F61461" w:rsidRDefault="00F61461" w:rsidP="00FD2EE9">
      <w:r>
        <w:continuationSeparator/>
      </w:r>
    </w:p>
  </w:footnote>
  <w:footnote w:id="1">
    <w:p w14:paraId="05E4C804" w14:textId="77777777" w:rsidR="00F61461" w:rsidRPr="007D576E" w:rsidRDefault="00F61461" w:rsidP="00A42802">
      <w:pPr>
        <w:autoSpaceDE w:val="0"/>
        <w:autoSpaceDN w:val="0"/>
        <w:adjustRightInd w:val="0"/>
        <w:rPr>
          <w:rFonts w:ascii="Calibri" w:hAnsi="Calibri"/>
        </w:rPr>
      </w:pPr>
      <w:r w:rsidRPr="007D576E">
        <w:rPr>
          <w:rStyle w:val="Odwoanieprzypisudolnego"/>
          <w:rFonts w:ascii="Calibri" w:hAnsi="Calibri"/>
        </w:rPr>
        <w:footnoteRef/>
      </w:r>
      <w:r w:rsidRPr="007D576E">
        <w:rPr>
          <w:rFonts w:ascii="Calibri" w:hAnsi="Calibri"/>
        </w:rPr>
        <w:t xml:space="preserve"> </w:t>
      </w:r>
      <w:r w:rsidRPr="007D576E">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3395E037" w:rsidR="00F61461" w:rsidRPr="007D576E" w:rsidRDefault="00F61461" w:rsidP="00A42802">
      <w:pPr>
        <w:pStyle w:val="Tekstprzypisudolnego"/>
        <w:rPr>
          <w:rFonts w:ascii="Calibri" w:hAnsi="Calibri"/>
          <w:sz w:val="24"/>
          <w:szCs w:val="24"/>
        </w:rPr>
      </w:pPr>
      <w:r w:rsidRPr="007D576E">
        <w:rPr>
          <w:rStyle w:val="Odwoanieprzypisudolnego"/>
          <w:rFonts w:ascii="Calibri" w:hAnsi="Calibri"/>
          <w:sz w:val="24"/>
          <w:szCs w:val="24"/>
        </w:rPr>
        <w:footnoteRef/>
      </w:r>
      <w:r w:rsidRPr="007D576E">
        <w:rPr>
          <w:rFonts w:ascii="Calibri" w:hAnsi="Calibri"/>
          <w:sz w:val="24"/>
          <w:szCs w:val="24"/>
        </w:rPr>
        <w:t xml:space="preserve"> Szerszy zakres wsparcia, wykraczający poza ramy Wytycznych ministra właściwego 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xml:space="preserve">, wynika </w:t>
      </w:r>
      <w:r>
        <w:rPr>
          <w:rFonts w:ascii="Calibri" w:hAnsi="Calibri"/>
          <w:sz w:val="24"/>
          <w:szCs w:val="24"/>
        </w:rPr>
        <w:br/>
      </w:r>
      <w:r w:rsidRPr="007D576E">
        <w:rPr>
          <w:rFonts w:ascii="Calibri" w:hAnsi="Calibri"/>
          <w:sz w:val="24"/>
          <w:szCs w:val="24"/>
        </w:rPr>
        <w:t>z zapisów RPO WO 2014-2020.</w:t>
      </w:r>
    </w:p>
  </w:footnote>
  <w:footnote w:id="3">
    <w:p w14:paraId="271D9114" w14:textId="17C77281" w:rsidR="00F61461" w:rsidRDefault="00F61461" w:rsidP="00A42802">
      <w:pPr>
        <w:pStyle w:val="Tekstprzypisudolnego"/>
      </w:pPr>
      <w:r w:rsidRPr="007D576E">
        <w:rPr>
          <w:rStyle w:val="Odwoanieprzypisudolnego"/>
          <w:rFonts w:ascii="Calibri" w:hAnsi="Calibri"/>
          <w:sz w:val="24"/>
          <w:szCs w:val="24"/>
        </w:rPr>
        <w:footnoteRef/>
      </w:r>
      <w:r w:rsidRPr="007D576E">
        <w:rPr>
          <w:rFonts w:ascii="Calibri" w:hAnsi="Calibri"/>
          <w:sz w:val="24"/>
          <w:szCs w:val="24"/>
        </w:rPr>
        <w:t xml:space="preserve"> Szerszy zakres wsparcia, wykraczający poza ramy Wytycznych ministra właściwego </w:t>
      </w:r>
      <w:r>
        <w:rPr>
          <w:rFonts w:ascii="Calibri" w:hAnsi="Calibri"/>
          <w:sz w:val="24"/>
          <w:szCs w:val="24"/>
        </w:rPr>
        <w:br/>
      </w:r>
      <w:r w:rsidRPr="007D576E">
        <w:rPr>
          <w:rFonts w:ascii="Calibri" w:hAnsi="Calibri"/>
          <w:sz w:val="24"/>
          <w:szCs w:val="24"/>
        </w:rPr>
        <w:t xml:space="preserve">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wynika z zapisów RPO WO 2014-2020.</w:t>
      </w:r>
    </w:p>
  </w:footnote>
  <w:footnote w:id="4">
    <w:p w14:paraId="34536211" w14:textId="77777777" w:rsidR="00F61461" w:rsidRPr="007D576E" w:rsidRDefault="00F61461" w:rsidP="00A42802">
      <w:pPr>
        <w:pStyle w:val="Tekstprzypisudolnego"/>
        <w:ind w:left="142" w:hanging="142"/>
        <w:rPr>
          <w:rFonts w:ascii="Calibri" w:hAnsi="Calibri"/>
          <w:sz w:val="24"/>
          <w:szCs w:val="24"/>
        </w:rPr>
      </w:pPr>
      <w:r w:rsidRPr="007D576E">
        <w:rPr>
          <w:rStyle w:val="Odwoanieprzypisudolnego"/>
          <w:rFonts w:ascii="Calibri" w:hAnsi="Calibri"/>
          <w:sz w:val="24"/>
          <w:szCs w:val="24"/>
        </w:rPr>
        <w:footnoteRef/>
      </w:r>
      <w:r w:rsidRPr="007D576E">
        <w:rPr>
          <w:rFonts w:ascii="Calibri" w:hAnsi="Calibri"/>
          <w:sz w:val="24"/>
          <w:szCs w:val="24"/>
        </w:rPr>
        <w:t xml:space="preserve">  Szerszy zakres wsparcia, wykraczający poza ramy Wytycznych ministra właściwego 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wynika z zapisów RPO WO 2014-2020.</w:t>
      </w:r>
    </w:p>
  </w:footnote>
  <w:footnote w:id="5">
    <w:p w14:paraId="7DE5E9AF" w14:textId="5D33F51B" w:rsidR="00F61461" w:rsidRPr="007D576E" w:rsidRDefault="00F61461" w:rsidP="00A42802">
      <w:pPr>
        <w:pStyle w:val="Tekstprzypisudolnego"/>
        <w:ind w:left="142" w:hanging="142"/>
        <w:rPr>
          <w:rFonts w:ascii="Calibri" w:hAnsi="Calibri"/>
          <w:sz w:val="24"/>
          <w:szCs w:val="24"/>
        </w:rPr>
      </w:pPr>
      <w:r w:rsidRPr="007D576E">
        <w:rPr>
          <w:rStyle w:val="Odwoanieprzypisudolnego"/>
          <w:sz w:val="24"/>
          <w:szCs w:val="24"/>
        </w:rPr>
        <w:footnoteRef/>
      </w:r>
      <w:r w:rsidRPr="007D576E">
        <w:rPr>
          <w:sz w:val="24"/>
          <w:szCs w:val="24"/>
        </w:rPr>
        <w:t xml:space="preserve"> </w:t>
      </w:r>
      <w:r w:rsidRPr="007D576E">
        <w:rPr>
          <w:rFonts w:ascii="Calibri" w:hAnsi="Calibri"/>
          <w:sz w:val="24"/>
          <w:szCs w:val="24"/>
        </w:rPr>
        <w:t xml:space="preserve">Szerszy zakres wsparcia, wykraczający poza ramy Wytycznych ministra właściwego </w:t>
      </w:r>
      <w:r>
        <w:rPr>
          <w:rFonts w:ascii="Calibri" w:hAnsi="Calibri"/>
          <w:sz w:val="24"/>
          <w:szCs w:val="24"/>
        </w:rPr>
        <w:br/>
      </w:r>
      <w:r w:rsidRPr="007D576E">
        <w:rPr>
          <w:rFonts w:ascii="Calibri" w:hAnsi="Calibri"/>
          <w:sz w:val="24"/>
          <w:szCs w:val="24"/>
        </w:rPr>
        <w:t xml:space="preserve">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wynika z zapisów RPO WO 2014-2020.</w:t>
      </w:r>
      <w:r w:rsidRPr="007D576E">
        <w:rPr>
          <w:rFonts w:asciiTheme="minorHAnsi" w:hAnsiTheme="minorHAnsi"/>
          <w:sz w:val="24"/>
          <w:szCs w:val="24"/>
          <w:lang w:eastAsia="en-US"/>
        </w:rPr>
        <w:t xml:space="preserve"> </w:t>
      </w:r>
      <w:r w:rsidRPr="007D576E">
        <w:rPr>
          <w:rFonts w:ascii="Calibri" w:hAnsi="Calibri"/>
          <w:sz w:val="24"/>
          <w:szCs w:val="24"/>
        </w:rPr>
        <w:t>Wiek przedszkolny określony w ustawie z dnia 14 grudnia 2016r. Prawo oświatowe (Dz. U. 2017 poz. 59 z </w:t>
      </w:r>
      <w:proofErr w:type="spellStart"/>
      <w:r w:rsidRPr="007D576E">
        <w:rPr>
          <w:rFonts w:ascii="Calibri" w:hAnsi="Calibri"/>
          <w:sz w:val="24"/>
          <w:szCs w:val="24"/>
        </w:rPr>
        <w:t>późn</w:t>
      </w:r>
      <w:proofErr w:type="spellEnd"/>
      <w:r w:rsidRPr="007D576E">
        <w:rPr>
          <w:rFonts w:ascii="Calibri" w:hAnsi="Calibri"/>
          <w:sz w:val="24"/>
          <w:szCs w:val="24"/>
        </w:rPr>
        <w:t>. zm.).</w:t>
      </w:r>
    </w:p>
    <w:p w14:paraId="7842D1A9" w14:textId="77777777" w:rsidR="00F61461" w:rsidRDefault="00F61461">
      <w:pPr>
        <w:pStyle w:val="Tekstprzypisudolnego"/>
      </w:pPr>
    </w:p>
  </w:footnote>
  <w:footnote w:id="6">
    <w:p w14:paraId="36724099" w14:textId="172A1375" w:rsidR="00F61461" w:rsidRPr="007D576E" w:rsidRDefault="00F61461">
      <w:pPr>
        <w:pStyle w:val="Tekstprzypisudolnego"/>
        <w:rPr>
          <w:rFonts w:asciiTheme="minorHAnsi" w:hAnsiTheme="minorHAnsi"/>
          <w:sz w:val="24"/>
          <w:szCs w:val="24"/>
        </w:rPr>
      </w:pPr>
      <w:r w:rsidRPr="007D576E">
        <w:rPr>
          <w:rStyle w:val="Odwoanieprzypisudolnego"/>
          <w:rFonts w:asciiTheme="minorHAnsi" w:hAnsiTheme="minorHAnsi"/>
          <w:sz w:val="24"/>
          <w:szCs w:val="24"/>
        </w:rPr>
        <w:footnoteRef/>
      </w:r>
      <w:r w:rsidRPr="007D576E">
        <w:rPr>
          <w:rFonts w:asciiTheme="minorHAnsi" w:hAnsiTheme="minorHAnsi"/>
          <w:sz w:val="24"/>
          <w:szCs w:val="24"/>
        </w:rPr>
        <w:t xml:space="preserve"> O ile narzędzia te nie są zapewniane w sposób bezpłatny przez instytucje publiczne </w:t>
      </w:r>
      <w:r>
        <w:rPr>
          <w:rFonts w:asciiTheme="minorHAnsi" w:hAnsiTheme="minorHAnsi"/>
          <w:sz w:val="24"/>
          <w:szCs w:val="24"/>
        </w:rPr>
        <w:br/>
      </w:r>
      <w:r w:rsidRPr="007D576E">
        <w:rPr>
          <w:rFonts w:asciiTheme="minorHAnsi" w:hAnsiTheme="minorHAnsi"/>
          <w:sz w:val="24"/>
          <w:szCs w:val="24"/>
        </w:rPr>
        <w:t>(np. Instytut Badań Edukacyjnych, Ośrodek Rozwoju Edukacji).</w:t>
      </w:r>
    </w:p>
  </w:footnote>
  <w:footnote w:id="7">
    <w:p w14:paraId="6512F72C" w14:textId="5FD19F6A" w:rsidR="00F61461" w:rsidRPr="009F6A41" w:rsidRDefault="00F61461" w:rsidP="00D40CC3">
      <w:pPr>
        <w:pStyle w:val="Tekstprzypisudolnego"/>
        <w:rPr>
          <w:rFonts w:asciiTheme="minorHAnsi" w:hAnsiTheme="minorHAnsi"/>
        </w:rPr>
      </w:pPr>
      <w:r w:rsidRPr="009F6A41">
        <w:rPr>
          <w:rStyle w:val="Odwoanieprzypisudolnego"/>
          <w:rFonts w:asciiTheme="minorHAnsi" w:hAnsiTheme="minorHAnsi"/>
          <w:sz w:val="24"/>
          <w:szCs w:val="24"/>
        </w:rPr>
        <w:footnoteRef/>
      </w:r>
      <w:r w:rsidRPr="009F6A41">
        <w:rPr>
          <w:rFonts w:asciiTheme="minorHAnsi" w:hAnsiTheme="minorHAnsi"/>
          <w:sz w:val="24"/>
          <w:szCs w:val="24"/>
        </w:rPr>
        <w:t xml:space="preserve"> Określonym w ustawie z dnia</w:t>
      </w:r>
      <w:r w:rsidRPr="009F6A41">
        <w:rPr>
          <w:rFonts w:asciiTheme="minorHAnsi" w:hAnsiTheme="minorHAnsi"/>
          <w:sz w:val="24"/>
          <w:szCs w:val="24"/>
          <w:shd w:val="clear" w:color="auto" w:fill="FFFFFF" w:themeFill="background1"/>
        </w:rPr>
        <w:t xml:space="preserve"> 14 grudnia 2016 r. Prawo oświatowe (Dz. U. 2017 poz. 59 </w:t>
      </w:r>
      <w:r w:rsidRPr="009F6A41">
        <w:rPr>
          <w:rFonts w:asciiTheme="minorHAnsi" w:hAnsiTheme="minorHAnsi"/>
          <w:sz w:val="24"/>
          <w:szCs w:val="24"/>
          <w:shd w:val="clear" w:color="auto" w:fill="FFFFFF" w:themeFill="background1"/>
        </w:rPr>
        <w:br/>
        <w:t xml:space="preserve">z </w:t>
      </w:r>
      <w:proofErr w:type="spellStart"/>
      <w:r w:rsidRPr="009F6A41">
        <w:rPr>
          <w:rFonts w:asciiTheme="minorHAnsi" w:hAnsiTheme="minorHAnsi"/>
          <w:sz w:val="24"/>
          <w:szCs w:val="24"/>
          <w:shd w:val="clear" w:color="auto" w:fill="FFFFFF" w:themeFill="background1"/>
        </w:rPr>
        <w:t>późn</w:t>
      </w:r>
      <w:proofErr w:type="spellEnd"/>
      <w:r w:rsidRPr="009F6A41">
        <w:rPr>
          <w:rFonts w:asciiTheme="minorHAnsi" w:hAnsiTheme="minorHAnsi"/>
          <w:sz w:val="24"/>
          <w:szCs w:val="24"/>
          <w:shd w:val="clear" w:color="auto" w:fill="FFFFFF" w:themeFill="background1"/>
        </w:rPr>
        <w:t>. zm.).</w:t>
      </w:r>
    </w:p>
  </w:footnote>
  <w:footnote w:id="8">
    <w:p w14:paraId="1079D426" w14:textId="2D4F0538" w:rsidR="00F61461" w:rsidRDefault="00F61461" w:rsidP="00D40CC3">
      <w:pPr>
        <w:pStyle w:val="Tekstprzypisudolnego"/>
      </w:pPr>
      <w:r w:rsidRPr="00A9537A">
        <w:rPr>
          <w:rStyle w:val="Odwoanieprzypisudolnego"/>
          <w:rFonts w:asciiTheme="minorHAnsi" w:hAnsiTheme="minorHAnsi"/>
          <w:sz w:val="24"/>
          <w:szCs w:val="24"/>
        </w:rPr>
        <w:footnoteRef/>
      </w:r>
      <w:r w:rsidRPr="00A9537A">
        <w:rPr>
          <w:rFonts w:asciiTheme="minorHAnsi" w:hAnsiTheme="minorHAnsi"/>
          <w:sz w:val="24"/>
          <w:szCs w:val="24"/>
        </w:rPr>
        <w:t xml:space="preserve"> Szerszy zakres wsparcia, wykraczający poza ramy Wytycznych ministra właściwe</w:t>
      </w:r>
      <w:r w:rsidRPr="00840F73">
        <w:rPr>
          <w:rFonts w:asciiTheme="minorHAnsi" w:hAnsiTheme="minorHAnsi"/>
          <w:sz w:val="24"/>
          <w:szCs w:val="24"/>
        </w:rPr>
        <w:t>go ds. rozwoju regionalnego pn.</w:t>
      </w:r>
      <w:r>
        <w:rPr>
          <w:rFonts w:asciiTheme="minorHAnsi" w:hAnsiTheme="minorHAnsi"/>
          <w:sz w:val="24"/>
          <w:szCs w:val="24"/>
        </w:rPr>
        <w:t xml:space="preserve"> </w:t>
      </w:r>
      <w:r w:rsidRPr="00A9537A">
        <w:rPr>
          <w:rFonts w:asciiTheme="minorHAnsi" w:hAnsiTheme="minorHAnsi"/>
          <w:i/>
          <w:iCs/>
          <w:sz w:val="24"/>
          <w:szCs w:val="24"/>
        </w:rPr>
        <w:t>Wytyczne w zakresie realizacji przedsięwzięć z udziałem środków Europejskiego Funduszu Społecznego w obszarze</w:t>
      </w:r>
      <w:r>
        <w:rPr>
          <w:rFonts w:asciiTheme="minorHAnsi" w:hAnsiTheme="minorHAnsi"/>
          <w:sz w:val="24"/>
          <w:szCs w:val="24"/>
        </w:rPr>
        <w:t xml:space="preserve"> </w:t>
      </w:r>
      <w:r w:rsidRPr="00A9537A">
        <w:rPr>
          <w:rFonts w:asciiTheme="minorHAnsi" w:hAnsiTheme="minorHAnsi"/>
          <w:i/>
          <w:iCs/>
          <w:sz w:val="24"/>
          <w:szCs w:val="24"/>
        </w:rPr>
        <w:t>edukacji na lata 2014-2020</w:t>
      </w:r>
      <w:r w:rsidRPr="00A9537A">
        <w:rPr>
          <w:rFonts w:asciiTheme="minorHAnsi" w:hAnsiTheme="minorHAnsi"/>
          <w:sz w:val="24"/>
          <w:szCs w:val="24"/>
        </w:rPr>
        <w:t xml:space="preserve">, wynika </w:t>
      </w:r>
      <w:r>
        <w:rPr>
          <w:rFonts w:asciiTheme="minorHAnsi" w:hAnsiTheme="minorHAnsi"/>
          <w:sz w:val="24"/>
          <w:szCs w:val="24"/>
        </w:rPr>
        <w:br/>
      </w:r>
      <w:r w:rsidRPr="00A9537A">
        <w:rPr>
          <w:rFonts w:asciiTheme="minorHAnsi" w:hAnsiTheme="minorHAnsi"/>
          <w:sz w:val="24"/>
          <w:szCs w:val="24"/>
        </w:rPr>
        <w:t xml:space="preserve">z zapisów RPO WO 2014-2020. Wiek przedszkolny określony w ustawie z dnia </w:t>
      </w:r>
      <w:r>
        <w:rPr>
          <w:rFonts w:asciiTheme="minorHAnsi" w:hAnsiTheme="minorHAnsi"/>
          <w:sz w:val="24"/>
          <w:szCs w:val="24"/>
        </w:rPr>
        <w:br/>
      </w:r>
      <w:r w:rsidRPr="00A9537A">
        <w:rPr>
          <w:rFonts w:asciiTheme="minorHAnsi" w:hAnsiTheme="minorHAnsi"/>
          <w:sz w:val="24"/>
          <w:szCs w:val="24"/>
        </w:rPr>
        <w:t>14</w:t>
      </w:r>
      <w:r>
        <w:rPr>
          <w:rFonts w:asciiTheme="minorHAnsi" w:hAnsiTheme="minorHAnsi"/>
          <w:sz w:val="24"/>
          <w:szCs w:val="24"/>
        </w:rPr>
        <w:t xml:space="preserve"> </w:t>
      </w:r>
      <w:r w:rsidRPr="00A9537A">
        <w:rPr>
          <w:rFonts w:asciiTheme="minorHAnsi" w:hAnsiTheme="minorHAnsi"/>
          <w:sz w:val="24"/>
          <w:szCs w:val="24"/>
        </w:rPr>
        <w:t>grudnia 2016</w:t>
      </w:r>
      <w:r>
        <w:rPr>
          <w:rFonts w:asciiTheme="minorHAnsi" w:hAnsiTheme="minorHAnsi"/>
          <w:sz w:val="24"/>
          <w:szCs w:val="24"/>
        </w:rPr>
        <w:t xml:space="preserve"> </w:t>
      </w:r>
      <w:r w:rsidRPr="00A9537A">
        <w:rPr>
          <w:rFonts w:asciiTheme="minorHAnsi" w:hAnsiTheme="minorHAnsi"/>
          <w:sz w:val="24"/>
          <w:szCs w:val="24"/>
        </w:rPr>
        <w:t>r. Prawo oświatowe (tj. Dz. U. 2019 poz. 1148).</w:t>
      </w:r>
    </w:p>
  </w:footnote>
  <w:footnote w:id="9">
    <w:p w14:paraId="7C9A05C8" w14:textId="092371F9" w:rsidR="00F61461" w:rsidRPr="00220F45" w:rsidRDefault="00F61461" w:rsidP="00744765">
      <w:pPr>
        <w:pStyle w:val="Tekstprzypisudolnego"/>
        <w:rPr>
          <w:rFonts w:asciiTheme="minorHAnsi" w:hAnsiTheme="minorHAnsi"/>
          <w:sz w:val="18"/>
          <w:szCs w:val="18"/>
        </w:rPr>
      </w:pPr>
      <w:r w:rsidRPr="009F6A41">
        <w:rPr>
          <w:rStyle w:val="Odwoanieprzypisudolnego"/>
          <w:rFonts w:asciiTheme="minorHAnsi" w:hAnsiTheme="minorHAnsi"/>
          <w:sz w:val="24"/>
          <w:szCs w:val="24"/>
        </w:rPr>
        <w:footnoteRef/>
      </w:r>
      <w:r w:rsidRPr="009F6A41">
        <w:rPr>
          <w:rFonts w:asciiTheme="minorHAnsi" w:hAnsiTheme="minorHAnsi"/>
          <w:sz w:val="24"/>
          <w:szCs w:val="24"/>
        </w:rPr>
        <w:t xml:space="preserve"> O ile narzędzia te nie są zapewniane w sposób bezpłatny przez instytucje publiczne </w:t>
      </w:r>
      <w:r w:rsidRPr="009F6A41">
        <w:rPr>
          <w:rFonts w:asciiTheme="minorHAnsi" w:hAnsiTheme="minorHAnsi"/>
          <w:sz w:val="24"/>
          <w:szCs w:val="24"/>
        </w:rPr>
        <w:br/>
        <w:t>(np. Instytut Badań Edukacyjnych, Ośrodek Rozwoju Edukacji).</w:t>
      </w:r>
    </w:p>
  </w:footnote>
  <w:footnote w:id="10">
    <w:p w14:paraId="42536BF8" w14:textId="5BE1A86F" w:rsidR="00F61461" w:rsidRPr="007D576E" w:rsidRDefault="00F61461" w:rsidP="00744765">
      <w:pPr>
        <w:pStyle w:val="Tekstprzypisudolnego"/>
        <w:rPr>
          <w:rFonts w:asciiTheme="minorHAnsi" w:hAnsiTheme="minorHAnsi"/>
          <w:sz w:val="24"/>
          <w:szCs w:val="24"/>
        </w:rPr>
      </w:pPr>
      <w:r w:rsidRPr="007D576E">
        <w:rPr>
          <w:rStyle w:val="Odwoanieprzypisudolnego"/>
          <w:rFonts w:asciiTheme="minorHAnsi" w:hAnsiTheme="minorHAnsi"/>
          <w:sz w:val="24"/>
          <w:szCs w:val="24"/>
        </w:rPr>
        <w:footnoteRef/>
      </w:r>
      <w:r w:rsidRPr="007D576E">
        <w:rPr>
          <w:rFonts w:asciiTheme="minorHAnsi" w:hAnsiTheme="minorHAnsi"/>
          <w:sz w:val="24"/>
          <w:szCs w:val="24"/>
        </w:rPr>
        <w:t xml:space="preserve"> Do limitu nie wlicza się natomiast innych nieobecności pracownika takich jak urlop bezpłatny, rodzicielski i macierzyński.</w:t>
      </w:r>
    </w:p>
  </w:footnote>
  <w:footnote w:id="11">
    <w:p w14:paraId="4FE2D256" w14:textId="77777777" w:rsidR="00F61461" w:rsidRPr="007D576E" w:rsidRDefault="00F61461" w:rsidP="007D576E">
      <w:pPr>
        <w:pStyle w:val="Tekstprzypisudolnego"/>
        <w:rPr>
          <w:rFonts w:asciiTheme="minorHAnsi" w:hAnsiTheme="minorHAnsi"/>
          <w:sz w:val="24"/>
          <w:szCs w:val="24"/>
        </w:rPr>
      </w:pPr>
      <w:r w:rsidRPr="007D576E">
        <w:rPr>
          <w:rStyle w:val="Odwoanieprzypisudolnego"/>
          <w:rFonts w:asciiTheme="minorHAnsi" w:eastAsiaTheme="majorEastAsia" w:hAnsiTheme="minorHAnsi"/>
          <w:sz w:val="24"/>
          <w:szCs w:val="24"/>
        </w:rPr>
        <w:footnoteRef/>
      </w:r>
      <w:r w:rsidRPr="007D576E">
        <w:rPr>
          <w:rFonts w:asciiTheme="minorHAnsi" w:hAnsiTheme="minorHAns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85D8" w14:textId="59FD162A" w:rsidR="00F61461" w:rsidRPr="003E7334" w:rsidRDefault="00F61461" w:rsidP="003E7334">
    <w:pPr>
      <w:autoSpaceDE w:val="0"/>
      <w:autoSpaceDN w:val="0"/>
      <w:jc w:val="right"/>
      <w:rPr>
        <w:rFonts w:ascii="Calibri" w:eastAsia="Calibri" w:hAnsi="Calibri"/>
        <w:i/>
        <w:iCs/>
        <w:sz w:val="20"/>
        <w:szCs w:val="20"/>
        <w:lang w:eastAsia="en-US"/>
      </w:rPr>
    </w:pPr>
    <w:r w:rsidRPr="003E7334">
      <w:rPr>
        <w:rFonts w:ascii="Calibri" w:eastAsia="Calibri" w:hAnsi="Calibri"/>
        <w:b/>
        <w:bCs/>
        <w:i/>
        <w:iCs/>
        <w:sz w:val="20"/>
        <w:szCs w:val="20"/>
        <w:lang w:eastAsia="en-US"/>
      </w:rPr>
      <w:t xml:space="preserve">Załącznik </w:t>
    </w:r>
    <w:r w:rsidR="00122C09">
      <w:rPr>
        <w:rFonts w:ascii="Calibri" w:eastAsia="Calibri" w:hAnsi="Calibri"/>
        <w:b/>
        <w:bCs/>
        <w:i/>
        <w:iCs/>
        <w:sz w:val="20"/>
        <w:szCs w:val="20"/>
        <w:lang w:eastAsia="en-US"/>
      </w:rPr>
      <w:t xml:space="preserve">nr 1 </w:t>
    </w:r>
    <w:r w:rsidRPr="003E7334">
      <w:rPr>
        <w:rFonts w:ascii="Calibri" w:eastAsia="Calibri" w:hAnsi="Calibri"/>
        <w:b/>
        <w:bCs/>
        <w:i/>
        <w:iCs/>
        <w:sz w:val="20"/>
        <w:szCs w:val="20"/>
        <w:lang w:eastAsia="en-US"/>
      </w:rPr>
      <w:t>do Uchwały</w:t>
    </w:r>
    <w:r>
      <w:rPr>
        <w:rFonts w:ascii="Calibri" w:eastAsia="Calibri" w:hAnsi="Calibri"/>
        <w:b/>
        <w:bCs/>
        <w:i/>
        <w:iCs/>
        <w:sz w:val="20"/>
        <w:szCs w:val="20"/>
        <w:lang w:eastAsia="en-US"/>
      </w:rPr>
      <w:t xml:space="preserve"> nr </w:t>
    </w:r>
    <w:r w:rsidR="002C6751">
      <w:rPr>
        <w:rFonts w:ascii="Calibri" w:eastAsia="Calibri" w:hAnsi="Calibri"/>
        <w:b/>
        <w:bCs/>
        <w:i/>
        <w:iCs/>
        <w:sz w:val="20"/>
        <w:szCs w:val="20"/>
        <w:lang w:eastAsia="en-US"/>
      </w:rPr>
      <w:t>2057</w:t>
    </w:r>
    <w:r w:rsidRPr="003E7334">
      <w:rPr>
        <w:rFonts w:ascii="Calibri" w:eastAsia="Calibri" w:hAnsi="Calibri"/>
        <w:b/>
        <w:bCs/>
        <w:i/>
        <w:iCs/>
        <w:sz w:val="20"/>
        <w:szCs w:val="20"/>
        <w:lang w:eastAsia="en-US"/>
      </w:rPr>
      <w:t>/</w:t>
    </w:r>
    <w:r>
      <w:rPr>
        <w:rFonts w:ascii="Calibri" w:eastAsia="Calibri" w:hAnsi="Calibri"/>
        <w:b/>
        <w:bCs/>
        <w:i/>
        <w:iCs/>
        <w:sz w:val="20"/>
        <w:szCs w:val="20"/>
        <w:lang w:eastAsia="en-US"/>
      </w:rPr>
      <w:t>2020</w:t>
    </w:r>
    <w:r w:rsidRPr="003E7334">
      <w:rPr>
        <w:rFonts w:ascii="Calibri" w:eastAsia="Calibri" w:hAnsi="Calibri"/>
        <w:b/>
        <w:bCs/>
        <w:i/>
        <w:iCs/>
        <w:sz w:val="20"/>
        <w:szCs w:val="20"/>
        <w:lang w:eastAsia="en-US"/>
      </w:rPr>
      <w:t xml:space="preserve"> </w:t>
    </w:r>
    <w:r w:rsidRPr="003E7334">
      <w:rPr>
        <w:rFonts w:ascii="Calibri" w:eastAsia="Calibri" w:hAnsi="Calibri"/>
        <w:b/>
        <w:bCs/>
        <w:i/>
        <w:iCs/>
        <w:sz w:val="20"/>
        <w:szCs w:val="20"/>
        <w:lang w:eastAsia="en-US"/>
      </w:rPr>
      <w:br/>
      <w:t>Zarządu Województwa Opolskiego</w:t>
    </w:r>
  </w:p>
  <w:p w14:paraId="5FD3B1FE" w14:textId="59F647BB" w:rsidR="00F61461" w:rsidRPr="003E7334" w:rsidRDefault="00F61461" w:rsidP="003E7334">
    <w:pPr>
      <w:autoSpaceDE w:val="0"/>
      <w:autoSpaceDN w:val="0"/>
      <w:jc w:val="right"/>
      <w:rPr>
        <w:rFonts w:ascii="Calibri" w:eastAsia="Calibri" w:hAnsi="Calibri"/>
        <w:b/>
        <w:i/>
        <w:iCs/>
        <w:sz w:val="20"/>
        <w:szCs w:val="20"/>
        <w:lang w:eastAsia="en-US"/>
      </w:rPr>
    </w:pPr>
    <w:r w:rsidRPr="003E7334">
      <w:rPr>
        <w:rFonts w:ascii="Calibri" w:eastAsia="Calibri" w:hAnsi="Calibri"/>
        <w:b/>
        <w:i/>
        <w:iCs/>
        <w:sz w:val="20"/>
        <w:szCs w:val="20"/>
        <w:lang w:eastAsia="en-US"/>
      </w:rPr>
      <w:t xml:space="preserve">z dnia </w:t>
    </w:r>
    <w:r w:rsidR="002C6751">
      <w:rPr>
        <w:rFonts w:ascii="Calibri" w:eastAsia="Calibri" w:hAnsi="Calibri"/>
        <w:b/>
        <w:i/>
        <w:iCs/>
        <w:sz w:val="20"/>
        <w:szCs w:val="20"/>
        <w:lang w:eastAsia="en-US"/>
      </w:rPr>
      <w:t>20</w:t>
    </w:r>
    <w:r>
      <w:rPr>
        <w:rFonts w:ascii="Calibri" w:eastAsia="Calibri" w:hAnsi="Calibri"/>
        <w:b/>
        <w:i/>
        <w:iCs/>
        <w:sz w:val="20"/>
        <w:szCs w:val="20"/>
        <w:lang w:eastAsia="en-US"/>
      </w:rPr>
      <w:t xml:space="preserve"> stycznia 2020</w:t>
    </w:r>
    <w:r w:rsidRPr="003E7334">
      <w:rPr>
        <w:rFonts w:ascii="Calibri" w:eastAsia="Calibri" w:hAnsi="Calibri"/>
        <w:b/>
        <w:i/>
        <w:iCs/>
        <w:sz w:val="20"/>
        <w:szCs w:val="20"/>
        <w:lang w:eastAsia="en-US"/>
      </w:rPr>
      <w:t xml:space="preserve"> r.</w:t>
    </w:r>
  </w:p>
  <w:p w14:paraId="5760474C" w14:textId="77777777" w:rsidR="00F61461" w:rsidRPr="003E7334" w:rsidRDefault="00F61461" w:rsidP="003E7334">
    <w:pPr>
      <w:tabs>
        <w:tab w:val="center" w:pos="4536"/>
        <w:tab w:val="right" w:pos="9072"/>
      </w:tabs>
      <w:spacing w:after="200" w:line="276" w:lineRule="auto"/>
      <w:rPr>
        <w:rFonts w:ascii="Calibri" w:eastAsia="Calibri" w:hAnsi="Calibri"/>
        <w:sz w:val="22"/>
        <w:szCs w:val="22"/>
        <w:lang w:eastAsia="en-US"/>
      </w:rPr>
    </w:pPr>
  </w:p>
  <w:p w14:paraId="0FD16D07" w14:textId="77777777" w:rsidR="00F61461" w:rsidRDefault="00F614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BCD"/>
    <w:multiLevelType w:val="hybridMultilevel"/>
    <w:tmpl w:val="7F88F7D0"/>
    <w:lvl w:ilvl="0" w:tplc="635C3ED8">
      <w:start w:val="1"/>
      <w:numFmt w:val="bullet"/>
      <w:pStyle w:val="Akapitzlis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7"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8"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FF70E96"/>
    <w:multiLevelType w:val="hybridMultilevel"/>
    <w:tmpl w:val="A1C82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4" w15:restartNumberingAfterBreak="0">
    <w:nsid w:val="26E842B4"/>
    <w:multiLevelType w:val="hybridMultilevel"/>
    <w:tmpl w:val="F028D260"/>
    <w:lvl w:ilvl="0" w:tplc="41EECDD0">
      <w:start w:val="1"/>
      <w:numFmt w:val="lowerRoman"/>
      <w:lvlText w:val="%1."/>
      <w:lvlJc w:val="right"/>
      <w:pPr>
        <w:ind w:left="1068"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5"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DB168A"/>
    <w:multiLevelType w:val="hybridMultilevel"/>
    <w:tmpl w:val="F82EA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B06241"/>
    <w:multiLevelType w:val="hybridMultilevel"/>
    <w:tmpl w:val="D5ACA7C6"/>
    <w:lvl w:ilvl="0" w:tplc="C1A8D6A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3"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5"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8" w15:restartNumberingAfterBreak="0">
    <w:nsid w:val="57BF0270"/>
    <w:multiLevelType w:val="hybridMultilevel"/>
    <w:tmpl w:val="62D0570E"/>
    <w:lvl w:ilvl="0" w:tplc="09206B10">
      <w:start w:val="1"/>
      <w:numFmt w:val="lowerLetter"/>
      <w:lvlText w:val="%1)"/>
      <w:lvlJc w:val="left"/>
      <w:pPr>
        <w:ind w:left="1429" w:hanging="720"/>
      </w:pPr>
      <w:rPr>
        <w:rFonts w:hint="default"/>
        <w:lang w:val="pl-P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6"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8"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9"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4"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8" w15:restartNumberingAfterBreak="0">
    <w:nsid w:val="7FEF4A55"/>
    <w:multiLevelType w:val="hybridMultilevel"/>
    <w:tmpl w:val="24F65FA4"/>
    <w:lvl w:ilvl="0" w:tplc="79C01B20">
      <w:start w:val="1"/>
      <w:numFmt w:val="lowerLetter"/>
      <w:lvlText w:val="%1)"/>
      <w:lvlJc w:val="left"/>
      <w:pPr>
        <w:ind w:left="37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10"/>
  </w:num>
  <w:num w:numId="2">
    <w:abstractNumId w:val="51"/>
  </w:num>
  <w:num w:numId="3">
    <w:abstractNumId w:val="22"/>
  </w:num>
  <w:num w:numId="4">
    <w:abstractNumId w:val="53"/>
  </w:num>
  <w:num w:numId="5">
    <w:abstractNumId w:val="15"/>
  </w:num>
  <w:num w:numId="6">
    <w:abstractNumId w:val="32"/>
  </w:num>
  <w:num w:numId="7">
    <w:abstractNumId w:val="29"/>
  </w:num>
  <w:num w:numId="8">
    <w:abstractNumId w:val="49"/>
  </w:num>
  <w:num w:numId="9">
    <w:abstractNumId w:val="43"/>
  </w:num>
  <w:num w:numId="10">
    <w:abstractNumId w:val="29"/>
    <w:lvlOverride w:ilvl="0">
      <w:startOverride w:val="2"/>
    </w:lvlOverride>
  </w:num>
  <w:num w:numId="11">
    <w:abstractNumId w:val="6"/>
  </w:num>
  <w:num w:numId="12">
    <w:abstractNumId w:val="5"/>
  </w:num>
  <w:num w:numId="13">
    <w:abstractNumId w:val="2"/>
  </w:num>
  <w:num w:numId="14">
    <w:abstractNumId w:val="10"/>
    <w:lvlOverride w:ilvl="0">
      <w:startOverride w:val="1"/>
    </w:lvlOverride>
  </w:num>
  <w:num w:numId="15">
    <w:abstractNumId w:val="2"/>
    <w:lvlOverride w:ilvl="0">
      <w:startOverride w:val="1"/>
    </w:lvlOverride>
  </w:num>
  <w:num w:numId="16">
    <w:abstractNumId w:val="54"/>
  </w:num>
  <w:num w:numId="17">
    <w:abstractNumId w:val="39"/>
  </w:num>
  <w:num w:numId="18">
    <w:abstractNumId w:val="57"/>
  </w:num>
  <w:num w:numId="19">
    <w:abstractNumId w:val="35"/>
  </w:num>
  <w:num w:numId="20">
    <w:abstractNumId w:val="7"/>
  </w:num>
  <w:num w:numId="21">
    <w:abstractNumId w:val="48"/>
  </w:num>
  <w:num w:numId="22">
    <w:abstractNumId w:val="12"/>
  </w:num>
  <w:num w:numId="23">
    <w:abstractNumId w:val="45"/>
  </w:num>
  <w:num w:numId="24">
    <w:abstractNumId w:val="40"/>
  </w:num>
  <w:num w:numId="25">
    <w:abstractNumId w:val="25"/>
  </w:num>
  <w:num w:numId="26">
    <w:abstractNumId w:val="31"/>
  </w:num>
  <w:num w:numId="27">
    <w:abstractNumId w:val="19"/>
  </w:num>
  <w:num w:numId="28">
    <w:abstractNumId w:val="33"/>
  </w:num>
  <w:num w:numId="29">
    <w:abstractNumId w:val="56"/>
  </w:num>
  <w:num w:numId="30">
    <w:abstractNumId w:val="50"/>
  </w:num>
  <w:num w:numId="31">
    <w:abstractNumId w:val="3"/>
  </w:num>
  <w:num w:numId="32">
    <w:abstractNumId w:val="4"/>
  </w:num>
  <w:num w:numId="33">
    <w:abstractNumId w:val="28"/>
  </w:num>
  <w:num w:numId="34">
    <w:abstractNumId w:val="21"/>
  </w:num>
  <w:num w:numId="35">
    <w:abstractNumId w:val="46"/>
  </w:num>
  <w:num w:numId="36">
    <w:abstractNumId w:val="8"/>
  </w:num>
  <w:num w:numId="37">
    <w:abstractNumId w:val="42"/>
  </w:num>
  <w:num w:numId="38">
    <w:abstractNumId w:val="20"/>
  </w:num>
  <w:num w:numId="39">
    <w:abstractNumId w:val="9"/>
  </w:num>
  <w:num w:numId="40">
    <w:abstractNumId w:val="27"/>
  </w:num>
  <w:num w:numId="41">
    <w:abstractNumId w:val="52"/>
  </w:num>
  <w:num w:numId="42">
    <w:abstractNumId w:val="41"/>
  </w:num>
  <w:num w:numId="43">
    <w:abstractNumId w:val="38"/>
  </w:num>
  <w:num w:numId="44">
    <w:abstractNumId w:val="26"/>
  </w:num>
  <w:num w:numId="45">
    <w:abstractNumId w:val="44"/>
  </w:num>
  <w:num w:numId="46">
    <w:abstractNumId w:val="17"/>
  </w:num>
  <w:num w:numId="47">
    <w:abstractNumId w:val="36"/>
  </w:num>
  <w:num w:numId="48">
    <w:abstractNumId w:val="1"/>
  </w:num>
  <w:num w:numId="49">
    <w:abstractNumId w:val="52"/>
  </w:num>
  <w:num w:numId="50">
    <w:abstractNumId w:val="52"/>
  </w:num>
  <w:num w:numId="51">
    <w:abstractNumId w:val="47"/>
  </w:num>
  <w:num w:numId="52">
    <w:abstractNumId w:val="52"/>
    <w:lvlOverride w:ilvl="0">
      <w:startOverride w:val="1"/>
    </w:lvlOverride>
  </w:num>
  <w:num w:numId="53">
    <w:abstractNumId w:val="38"/>
    <w:lvlOverride w:ilvl="0">
      <w:startOverride w:val="2"/>
    </w:lvlOverride>
  </w:num>
  <w:num w:numId="54">
    <w:abstractNumId w:val="24"/>
  </w:num>
  <w:num w:numId="55">
    <w:abstractNumId w:val="38"/>
    <w:lvlOverride w:ilvl="0">
      <w:startOverride w:val="3"/>
    </w:lvlOverride>
  </w:num>
  <w:num w:numId="56">
    <w:abstractNumId w:val="38"/>
    <w:lvlOverride w:ilvl="0">
      <w:startOverride w:val="1"/>
    </w:lvlOverride>
  </w:num>
  <w:num w:numId="57">
    <w:abstractNumId w:val="38"/>
    <w:lvlOverride w:ilvl="0">
      <w:startOverride w:val="3"/>
    </w:lvlOverride>
  </w:num>
  <w:num w:numId="58">
    <w:abstractNumId w:val="30"/>
  </w:num>
  <w:num w:numId="59">
    <w:abstractNumId w:val="34"/>
  </w:num>
  <w:num w:numId="60">
    <w:abstractNumId w:val="23"/>
  </w:num>
  <w:num w:numId="61">
    <w:abstractNumId w:val="13"/>
  </w:num>
  <w:num w:numId="62">
    <w:abstractNumId w:val="37"/>
  </w:num>
  <w:num w:numId="63">
    <w:abstractNumId w:val="14"/>
  </w:num>
  <w:num w:numId="64">
    <w:abstractNumId w:val="55"/>
  </w:num>
  <w:num w:numId="65">
    <w:abstractNumId w:val="18"/>
  </w:num>
  <w:num w:numId="66">
    <w:abstractNumId w:val="38"/>
    <w:lvlOverride w:ilvl="0">
      <w:startOverride w:val="1"/>
    </w:lvlOverride>
  </w:num>
  <w:num w:numId="67">
    <w:abstractNumId w:val="11"/>
  </w:num>
  <w:num w:numId="68">
    <w:abstractNumId w:val="16"/>
  </w:num>
  <w:num w:numId="69">
    <w:abstractNumId w:val="0"/>
  </w:num>
  <w:num w:numId="70">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AD"/>
    <w:rsid w:val="00006226"/>
    <w:rsid w:val="00013999"/>
    <w:rsid w:val="000215A6"/>
    <w:rsid w:val="0003187B"/>
    <w:rsid w:val="0003310C"/>
    <w:rsid w:val="000334AF"/>
    <w:rsid w:val="0003691D"/>
    <w:rsid w:val="000452B2"/>
    <w:rsid w:val="00045A2E"/>
    <w:rsid w:val="00046FB5"/>
    <w:rsid w:val="00055AEA"/>
    <w:rsid w:val="00072F65"/>
    <w:rsid w:val="000751AD"/>
    <w:rsid w:val="00085C66"/>
    <w:rsid w:val="00086C36"/>
    <w:rsid w:val="000927C0"/>
    <w:rsid w:val="0009345B"/>
    <w:rsid w:val="00094884"/>
    <w:rsid w:val="00094A8E"/>
    <w:rsid w:val="000A32B0"/>
    <w:rsid w:val="000A6A0F"/>
    <w:rsid w:val="000B39D8"/>
    <w:rsid w:val="000B7538"/>
    <w:rsid w:val="000C12E9"/>
    <w:rsid w:val="000E4D9C"/>
    <w:rsid w:val="000F0D74"/>
    <w:rsid w:val="000F162F"/>
    <w:rsid w:val="000F763E"/>
    <w:rsid w:val="000F7B9C"/>
    <w:rsid w:val="000F7DB5"/>
    <w:rsid w:val="001016F0"/>
    <w:rsid w:val="0010197D"/>
    <w:rsid w:val="001061C2"/>
    <w:rsid w:val="001108C9"/>
    <w:rsid w:val="00112EC6"/>
    <w:rsid w:val="00113A32"/>
    <w:rsid w:val="00120571"/>
    <w:rsid w:val="00122C09"/>
    <w:rsid w:val="00123ACD"/>
    <w:rsid w:val="001328A7"/>
    <w:rsid w:val="00135D1C"/>
    <w:rsid w:val="00152D4C"/>
    <w:rsid w:val="00174E6A"/>
    <w:rsid w:val="00175B77"/>
    <w:rsid w:val="001764D5"/>
    <w:rsid w:val="00192222"/>
    <w:rsid w:val="00195B55"/>
    <w:rsid w:val="00197630"/>
    <w:rsid w:val="001B1193"/>
    <w:rsid w:val="001B12C5"/>
    <w:rsid w:val="001C04F2"/>
    <w:rsid w:val="001C2AF1"/>
    <w:rsid w:val="001C6582"/>
    <w:rsid w:val="001D6975"/>
    <w:rsid w:val="001D6C0C"/>
    <w:rsid w:val="001E1B62"/>
    <w:rsid w:val="001E5D7C"/>
    <w:rsid w:val="002006B4"/>
    <w:rsid w:val="00205F32"/>
    <w:rsid w:val="00206174"/>
    <w:rsid w:val="00212BA8"/>
    <w:rsid w:val="00223C84"/>
    <w:rsid w:val="00224775"/>
    <w:rsid w:val="00227104"/>
    <w:rsid w:val="00242D90"/>
    <w:rsid w:val="00247A1C"/>
    <w:rsid w:val="0025408D"/>
    <w:rsid w:val="00273F4C"/>
    <w:rsid w:val="002740A4"/>
    <w:rsid w:val="00277016"/>
    <w:rsid w:val="00277B96"/>
    <w:rsid w:val="00281107"/>
    <w:rsid w:val="00286D4B"/>
    <w:rsid w:val="002A1E6B"/>
    <w:rsid w:val="002A496D"/>
    <w:rsid w:val="002A5C58"/>
    <w:rsid w:val="002C21B9"/>
    <w:rsid w:val="002C6751"/>
    <w:rsid w:val="002D6015"/>
    <w:rsid w:val="002F022B"/>
    <w:rsid w:val="002F68C3"/>
    <w:rsid w:val="00312585"/>
    <w:rsid w:val="003147C0"/>
    <w:rsid w:val="00317D49"/>
    <w:rsid w:val="00324D4E"/>
    <w:rsid w:val="0032678D"/>
    <w:rsid w:val="00333FB7"/>
    <w:rsid w:val="003349C5"/>
    <w:rsid w:val="0035244E"/>
    <w:rsid w:val="00353645"/>
    <w:rsid w:val="0035625C"/>
    <w:rsid w:val="003631E7"/>
    <w:rsid w:val="00365452"/>
    <w:rsid w:val="00373B5B"/>
    <w:rsid w:val="0037684F"/>
    <w:rsid w:val="00385A97"/>
    <w:rsid w:val="00390DC1"/>
    <w:rsid w:val="0039597E"/>
    <w:rsid w:val="00396D09"/>
    <w:rsid w:val="003977F9"/>
    <w:rsid w:val="003C46AC"/>
    <w:rsid w:val="003C6CDA"/>
    <w:rsid w:val="003D5C73"/>
    <w:rsid w:val="003D614B"/>
    <w:rsid w:val="003E409C"/>
    <w:rsid w:val="003E7334"/>
    <w:rsid w:val="003F42B9"/>
    <w:rsid w:val="00412919"/>
    <w:rsid w:val="00413015"/>
    <w:rsid w:val="00420C66"/>
    <w:rsid w:val="00431E54"/>
    <w:rsid w:val="00442AAA"/>
    <w:rsid w:val="00442FB1"/>
    <w:rsid w:val="00447947"/>
    <w:rsid w:val="00447B44"/>
    <w:rsid w:val="00466C7D"/>
    <w:rsid w:val="004711E0"/>
    <w:rsid w:val="00492103"/>
    <w:rsid w:val="00494246"/>
    <w:rsid w:val="00494FF1"/>
    <w:rsid w:val="004979B2"/>
    <w:rsid w:val="004A0675"/>
    <w:rsid w:val="004A301F"/>
    <w:rsid w:val="004A4489"/>
    <w:rsid w:val="004A7797"/>
    <w:rsid w:val="004A7E48"/>
    <w:rsid w:val="004B6BE3"/>
    <w:rsid w:val="004C1F8D"/>
    <w:rsid w:val="004C737D"/>
    <w:rsid w:val="004D378D"/>
    <w:rsid w:val="004D412B"/>
    <w:rsid w:val="004D41E1"/>
    <w:rsid w:val="004D7F8B"/>
    <w:rsid w:val="004E1E2F"/>
    <w:rsid w:val="004F1C55"/>
    <w:rsid w:val="004F25CE"/>
    <w:rsid w:val="004F66FC"/>
    <w:rsid w:val="004F7FF8"/>
    <w:rsid w:val="005043E8"/>
    <w:rsid w:val="00506C25"/>
    <w:rsid w:val="005109E7"/>
    <w:rsid w:val="005124CF"/>
    <w:rsid w:val="005218B3"/>
    <w:rsid w:val="00527335"/>
    <w:rsid w:val="00536664"/>
    <w:rsid w:val="005434B2"/>
    <w:rsid w:val="00544316"/>
    <w:rsid w:val="00546385"/>
    <w:rsid w:val="00570AD6"/>
    <w:rsid w:val="00573118"/>
    <w:rsid w:val="005767E4"/>
    <w:rsid w:val="00583A20"/>
    <w:rsid w:val="00584E0D"/>
    <w:rsid w:val="00591F6B"/>
    <w:rsid w:val="0059320F"/>
    <w:rsid w:val="00593E10"/>
    <w:rsid w:val="005A105E"/>
    <w:rsid w:val="005A140C"/>
    <w:rsid w:val="005A4AF3"/>
    <w:rsid w:val="005B31AF"/>
    <w:rsid w:val="005D4A80"/>
    <w:rsid w:val="005D548F"/>
    <w:rsid w:val="005E04DC"/>
    <w:rsid w:val="005E40D6"/>
    <w:rsid w:val="0060100B"/>
    <w:rsid w:val="00612930"/>
    <w:rsid w:val="00623E5F"/>
    <w:rsid w:val="00626DB4"/>
    <w:rsid w:val="00630B8D"/>
    <w:rsid w:val="00630D95"/>
    <w:rsid w:val="0063537D"/>
    <w:rsid w:val="00641484"/>
    <w:rsid w:val="006441F2"/>
    <w:rsid w:val="00664A7A"/>
    <w:rsid w:val="00667AC8"/>
    <w:rsid w:val="00670496"/>
    <w:rsid w:val="006851AA"/>
    <w:rsid w:val="006960B4"/>
    <w:rsid w:val="006A12B0"/>
    <w:rsid w:val="006A485D"/>
    <w:rsid w:val="006B00A2"/>
    <w:rsid w:val="006B0885"/>
    <w:rsid w:val="006B4409"/>
    <w:rsid w:val="006C03AF"/>
    <w:rsid w:val="006D6C5A"/>
    <w:rsid w:val="00703273"/>
    <w:rsid w:val="00703A1F"/>
    <w:rsid w:val="0070484F"/>
    <w:rsid w:val="0070674F"/>
    <w:rsid w:val="007205A1"/>
    <w:rsid w:val="0072419E"/>
    <w:rsid w:val="00727DEB"/>
    <w:rsid w:val="00744765"/>
    <w:rsid w:val="00744880"/>
    <w:rsid w:val="007467E8"/>
    <w:rsid w:val="0075397A"/>
    <w:rsid w:val="00767BA6"/>
    <w:rsid w:val="007705BD"/>
    <w:rsid w:val="0078146F"/>
    <w:rsid w:val="0078325F"/>
    <w:rsid w:val="00796F8F"/>
    <w:rsid w:val="007A68AE"/>
    <w:rsid w:val="007A7C3A"/>
    <w:rsid w:val="007B2B3D"/>
    <w:rsid w:val="007B4606"/>
    <w:rsid w:val="007B4ADB"/>
    <w:rsid w:val="007B7344"/>
    <w:rsid w:val="007C75B9"/>
    <w:rsid w:val="007D576E"/>
    <w:rsid w:val="007E16C9"/>
    <w:rsid w:val="00801ECA"/>
    <w:rsid w:val="008074A7"/>
    <w:rsid w:val="00811A73"/>
    <w:rsid w:val="00817E7C"/>
    <w:rsid w:val="008270AF"/>
    <w:rsid w:val="008320DC"/>
    <w:rsid w:val="008331B8"/>
    <w:rsid w:val="00834186"/>
    <w:rsid w:val="00840F73"/>
    <w:rsid w:val="008519D8"/>
    <w:rsid w:val="00854A77"/>
    <w:rsid w:val="00864C63"/>
    <w:rsid w:val="008844F7"/>
    <w:rsid w:val="00885509"/>
    <w:rsid w:val="00895B51"/>
    <w:rsid w:val="008A0241"/>
    <w:rsid w:val="008A0958"/>
    <w:rsid w:val="008A38A6"/>
    <w:rsid w:val="008A54F6"/>
    <w:rsid w:val="008A6A17"/>
    <w:rsid w:val="008B08D2"/>
    <w:rsid w:val="008B447A"/>
    <w:rsid w:val="008B4E9C"/>
    <w:rsid w:val="008C40CC"/>
    <w:rsid w:val="008D6A11"/>
    <w:rsid w:val="008E210E"/>
    <w:rsid w:val="00900D87"/>
    <w:rsid w:val="00903DDB"/>
    <w:rsid w:val="00910072"/>
    <w:rsid w:val="009119DD"/>
    <w:rsid w:val="00920B05"/>
    <w:rsid w:val="00932F38"/>
    <w:rsid w:val="00933024"/>
    <w:rsid w:val="00935895"/>
    <w:rsid w:val="0093707C"/>
    <w:rsid w:val="00944B71"/>
    <w:rsid w:val="00957DB3"/>
    <w:rsid w:val="00995DE9"/>
    <w:rsid w:val="009964E0"/>
    <w:rsid w:val="009A00F1"/>
    <w:rsid w:val="009A2027"/>
    <w:rsid w:val="009A2813"/>
    <w:rsid w:val="009B3A95"/>
    <w:rsid w:val="009B4441"/>
    <w:rsid w:val="009B6623"/>
    <w:rsid w:val="009C4433"/>
    <w:rsid w:val="009E2D5A"/>
    <w:rsid w:val="009E2E2B"/>
    <w:rsid w:val="009E3DEC"/>
    <w:rsid w:val="009E5830"/>
    <w:rsid w:val="009F2184"/>
    <w:rsid w:val="009F6A41"/>
    <w:rsid w:val="00A0266F"/>
    <w:rsid w:val="00A04760"/>
    <w:rsid w:val="00A109FD"/>
    <w:rsid w:val="00A13B7E"/>
    <w:rsid w:val="00A2481F"/>
    <w:rsid w:val="00A3433D"/>
    <w:rsid w:val="00A40DE8"/>
    <w:rsid w:val="00A42802"/>
    <w:rsid w:val="00A448A6"/>
    <w:rsid w:val="00A535BD"/>
    <w:rsid w:val="00A55864"/>
    <w:rsid w:val="00A60499"/>
    <w:rsid w:val="00A62E7D"/>
    <w:rsid w:val="00A6568D"/>
    <w:rsid w:val="00A7264E"/>
    <w:rsid w:val="00A9537A"/>
    <w:rsid w:val="00AB7D6B"/>
    <w:rsid w:val="00AC13C4"/>
    <w:rsid w:val="00AC23B2"/>
    <w:rsid w:val="00AC6934"/>
    <w:rsid w:val="00AF1179"/>
    <w:rsid w:val="00AF3E56"/>
    <w:rsid w:val="00AF4F63"/>
    <w:rsid w:val="00B00816"/>
    <w:rsid w:val="00B03015"/>
    <w:rsid w:val="00B05BB5"/>
    <w:rsid w:val="00B16A41"/>
    <w:rsid w:val="00B17BB2"/>
    <w:rsid w:val="00B20D6C"/>
    <w:rsid w:val="00B230E4"/>
    <w:rsid w:val="00B27146"/>
    <w:rsid w:val="00B27420"/>
    <w:rsid w:val="00B27520"/>
    <w:rsid w:val="00B314B4"/>
    <w:rsid w:val="00B34C19"/>
    <w:rsid w:val="00B357A7"/>
    <w:rsid w:val="00B37B7A"/>
    <w:rsid w:val="00B55433"/>
    <w:rsid w:val="00B554C3"/>
    <w:rsid w:val="00B56F89"/>
    <w:rsid w:val="00B577AA"/>
    <w:rsid w:val="00B60E2D"/>
    <w:rsid w:val="00B648DE"/>
    <w:rsid w:val="00B7534D"/>
    <w:rsid w:val="00B828D8"/>
    <w:rsid w:val="00B87BF4"/>
    <w:rsid w:val="00BA0E42"/>
    <w:rsid w:val="00BA6156"/>
    <w:rsid w:val="00BD002F"/>
    <w:rsid w:val="00BE0264"/>
    <w:rsid w:val="00BE5933"/>
    <w:rsid w:val="00BF0D74"/>
    <w:rsid w:val="00BF103C"/>
    <w:rsid w:val="00BF1310"/>
    <w:rsid w:val="00BF4AC5"/>
    <w:rsid w:val="00C04ACE"/>
    <w:rsid w:val="00C0540B"/>
    <w:rsid w:val="00C13717"/>
    <w:rsid w:val="00C138E4"/>
    <w:rsid w:val="00C260D9"/>
    <w:rsid w:val="00C37EEC"/>
    <w:rsid w:val="00C440CB"/>
    <w:rsid w:val="00C52D65"/>
    <w:rsid w:val="00C64F55"/>
    <w:rsid w:val="00C73461"/>
    <w:rsid w:val="00C928EF"/>
    <w:rsid w:val="00C973ED"/>
    <w:rsid w:val="00CA0C15"/>
    <w:rsid w:val="00CC25BE"/>
    <w:rsid w:val="00CC3E00"/>
    <w:rsid w:val="00CC6826"/>
    <w:rsid w:val="00CD2F3E"/>
    <w:rsid w:val="00CD3142"/>
    <w:rsid w:val="00CF0A86"/>
    <w:rsid w:val="00CF2D3C"/>
    <w:rsid w:val="00CF331E"/>
    <w:rsid w:val="00D0249A"/>
    <w:rsid w:val="00D06C30"/>
    <w:rsid w:val="00D1087D"/>
    <w:rsid w:val="00D15E49"/>
    <w:rsid w:val="00D32F1D"/>
    <w:rsid w:val="00D33CB6"/>
    <w:rsid w:val="00D40CC3"/>
    <w:rsid w:val="00D57640"/>
    <w:rsid w:val="00D60E96"/>
    <w:rsid w:val="00D6348F"/>
    <w:rsid w:val="00D719C3"/>
    <w:rsid w:val="00D74B69"/>
    <w:rsid w:val="00D76147"/>
    <w:rsid w:val="00D77025"/>
    <w:rsid w:val="00D774AC"/>
    <w:rsid w:val="00D83475"/>
    <w:rsid w:val="00D95167"/>
    <w:rsid w:val="00D97607"/>
    <w:rsid w:val="00DA297A"/>
    <w:rsid w:val="00DA32FE"/>
    <w:rsid w:val="00DB1656"/>
    <w:rsid w:val="00DB1DBB"/>
    <w:rsid w:val="00DB2C8A"/>
    <w:rsid w:val="00DB4D98"/>
    <w:rsid w:val="00DC3C51"/>
    <w:rsid w:val="00DC56A5"/>
    <w:rsid w:val="00DD1035"/>
    <w:rsid w:val="00DD161A"/>
    <w:rsid w:val="00DD6256"/>
    <w:rsid w:val="00DD7158"/>
    <w:rsid w:val="00DE3E46"/>
    <w:rsid w:val="00DE7FE3"/>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E265D"/>
    <w:rsid w:val="00EE38D7"/>
    <w:rsid w:val="00EE39A0"/>
    <w:rsid w:val="00EE5A11"/>
    <w:rsid w:val="00EF2ABE"/>
    <w:rsid w:val="00F00AD1"/>
    <w:rsid w:val="00F07A34"/>
    <w:rsid w:val="00F41320"/>
    <w:rsid w:val="00F432CA"/>
    <w:rsid w:val="00F446A5"/>
    <w:rsid w:val="00F61461"/>
    <w:rsid w:val="00F6638C"/>
    <w:rsid w:val="00F73D36"/>
    <w:rsid w:val="00F818A4"/>
    <w:rsid w:val="00F8194B"/>
    <w:rsid w:val="00F93DB2"/>
    <w:rsid w:val="00FB2358"/>
    <w:rsid w:val="00FC79D3"/>
    <w:rsid w:val="00FD08E9"/>
    <w:rsid w:val="00FD2EE9"/>
    <w:rsid w:val="00FE6013"/>
    <w:rsid w:val="00FE6B35"/>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15:chartTrackingRefBased/>
  <w15:docId w15:val="{5AF23D81-BC86-4129-AD79-D1489A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5E40D6"/>
    <w:pPr>
      <w:numPr>
        <w:numId w:val="69"/>
      </w:numPr>
      <w:shd w:val="clear" w:color="auto" w:fill="FFFFFF" w:themeFill="background1"/>
      <w:suppressAutoHyphens/>
      <w:autoSpaceDE w:val="0"/>
      <w:autoSpaceDN w:val="0"/>
      <w:adjustRightInd w:val="0"/>
      <w:spacing w:line="360" w:lineRule="auto"/>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5E40D6"/>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71B1-0280-413C-8862-2A7C63F5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24</Pages>
  <Words>5817</Words>
  <Characters>34903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K.Godlewska</cp:lastModifiedBy>
  <cp:revision>22</cp:revision>
  <cp:lastPrinted>2020-01-15T11:42:00Z</cp:lastPrinted>
  <dcterms:created xsi:type="dcterms:W3CDTF">2020-01-14T08:41:00Z</dcterms:created>
  <dcterms:modified xsi:type="dcterms:W3CDTF">2020-01-21T11:45:00Z</dcterms:modified>
</cp:coreProperties>
</file>