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EF1F6" w14:textId="2BE98D7A" w:rsidR="0050286E" w:rsidRDefault="0050286E" w:rsidP="005750F3">
      <w:pPr>
        <w:jc w:val="center"/>
        <w:rPr>
          <w:b/>
        </w:rPr>
      </w:pPr>
      <w:r>
        <w:rPr>
          <w:b/>
        </w:rPr>
        <w:t>WOJEWÓDZKI URZĄD PRACY W OPOLU</w:t>
      </w:r>
    </w:p>
    <w:p w14:paraId="340DF031" w14:textId="545699DF" w:rsidR="0060236B" w:rsidRDefault="0050286E" w:rsidP="0050286E">
      <w:r>
        <w:rPr>
          <w:noProof/>
        </w:rPr>
        <w:drawing>
          <wp:inline distT="0" distB="0" distL="0" distR="0" wp14:anchorId="34CACBEF" wp14:editId="62FE6431">
            <wp:extent cx="5760720" cy="552902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52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C44731" w14:textId="77777777" w:rsidR="0060236B" w:rsidRDefault="00FB095B">
      <w:pPr>
        <w:ind w:left="137"/>
      </w:pPr>
      <w:r>
        <w:t>______________________________________________________________________________</w:t>
      </w:r>
    </w:p>
    <w:p w14:paraId="4E24A027" w14:textId="77777777" w:rsidR="005E6AD0" w:rsidRDefault="005E6AD0" w:rsidP="005E6AD0">
      <w:pPr>
        <w:spacing w:after="4"/>
        <w:ind w:left="5668" w:firstLine="704"/>
        <w:jc w:val="center"/>
        <w:rPr>
          <w:b/>
        </w:rPr>
      </w:pPr>
      <w:r>
        <w:rPr>
          <w:b/>
        </w:rPr>
        <w:t>Opole, 21.07.2022r.</w:t>
      </w:r>
    </w:p>
    <w:p w14:paraId="6E20DBDC" w14:textId="77777777" w:rsidR="005E6AD0" w:rsidRDefault="005E6AD0" w:rsidP="005E6AD0">
      <w:pPr>
        <w:spacing w:after="4"/>
        <w:ind w:left="4" w:hanging="4"/>
        <w:rPr>
          <w:b/>
        </w:rPr>
      </w:pPr>
    </w:p>
    <w:p w14:paraId="7D9F676D" w14:textId="039AC158" w:rsidR="005E6AD0" w:rsidRPr="0049565D" w:rsidRDefault="005E6AD0" w:rsidP="005E6AD0">
      <w:pPr>
        <w:spacing w:after="4"/>
        <w:ind w:left="4" w:hanging="4"/>
        <w:rPr>
          <w:highlight w:val="yellow"/>
        </w:rPr>
      </w:pPr>
      <w:r>
        <w:rPr>
          <w:b/>
        </w:rPr>
        <w:t xml:space="preserve">Dotyczy: stosowania środków sankcyjnych w zakresie udzielania wsparcia w ramach </w:t>
      </w:r>
      <w:r>
        <w:rPr>
          <w:b/>
        </w:rPr>
        <w:t>RPO WO.</w:t>
      </w:r>
    </w:p>
    <w:p w14:paraId="742F6425" w14:textId="77777777" w:rsidR="00E36266" w:rsidRDefault="00E36266" w:rsidP="00E36266">
      <w:pPr>
        <w:spacing w:after="4"/>
        <w:ind w:left="4" w:hanging="4"/>
      </w:pPr>
    </w:p>
    <w:p w14:paraId="67F26DEF" w14:textId="1852AAE8" w:rsidR="0060236B" w:rsidRDefault="00FB095B" w:rsidP="005750F3">
      <w:pPr>
        <w:spacing w:after="147"/>
        <w:ind w:left="131" w:hanging="4"/>
      </w:pPr>
      <w:r>
        <w:rPr>
          <w:b/>
        </w:rPr>
        <w:t xml:space="preserve">Szanowni Państwo,                                                                            </w:t>
      </w:r>
    </w:p>
    <w:p w14:paraId="5A7047EF" w14:textId="77777777" w:rsidR="0060236B" w:rsidRDefault="00FB095B">
      <w:pPr>
        <w:ind w:left="127" w:right="243" w:firstLine="567"/>
      </w:pPr>
      <w:r>
        <w:t>mając na uwadze, otrzymane z Ministerstwa Funduszy i Polityki Regionalnej pismo znak DZFI.6610.8.2022.DCz z 15 czerwca 2022 r. oraz pismo DKF w sprawie środków sankcyjnych w zakresie udzielania wsparcia z programów unijnych i krajowych, znak: DKF-VII.6610.3.2022.AG wraz z załącznikiem,</w:t>
      </w:r>
      <w:r>
        <w:rPr>
          <w:rFonts w:ascii="Arial" w:eastAsia="Arial" w:hAnsi="Arial" w:cs="Arial"/>
          <w:b/>
          <w:sz w:val="24"/>
        </w:rPr>
        <w:t xml:space="preserve"> </w:t>
      </w:r>
      <w:r>
        <w:t>pragnę przekazać poniżej przedmiotowe stanowisko Instytucji Koordynującej.</w:t>
      </w:r>
    </w:p>
    <w:p w14:paraId="20847B0F" w14:textId="77777777" w:rsidR="0060236B" w:rsidRDefault="00FB095B">
      <w:pPr>
        <w:ind w:left="436"/>
      </w:pPr>
      <w:r>
        <w:t>„W związku z agresją Federacji Rosyjskiej na Ukrainę rozpoczętą w lutym br., zarówno na gruncie prawa unijnego, jak i krajowego, wprowadzony został szereg przepisów o charakterze sankcyjnym. Ustanowione w poszczególnych aktach prawnych środki sankcyjne mają na celu między innymi nałożenie ograniczenia lub wyłączenie z możliwości wspierania ze środków publicznych podmiotów i osób, które w bezpośredni lub pośredni sposób wspierają działania wojenne Federacji Rosyjskiej lub są za nie odpowiedzialne.</w:t>
      </w:r>
    </w:p>
    <w:p w14:paraId="1571C31F" w14:textId="77777777" w:rsidR="0060236B" w:rsidRDefault="00FB095B">
      <w:pPr>
        <w:spacing w:after="214"/>
        <w:ind w:left="436"/>
      </w:pPr>
      <w:r>
        <w:t>Zakres i charakter sankcji wprowadzonych w związku z wojną w Ukrainie jest bardzo szeroki i dynamicznie się zmienia. Obecnie najważniejszymi regulacjami unijnymi wpływającymi na możliwość finansowego wspierania podmiotów związanych z Federacją Rosyjską są:</w:t>
      </w:r>
    </w:p>
    <w:p w14:paraId="4857397A" w14:textId="77777777" w:rsidR="0060236B" w:rsidRDefault="00FB095B">
      <w:pPr>
        <w:numPr>
          <w:ilvl w:val="0"/>
          <w:numId w:val="2"/>
        </w:numPr>
        <w:spacing w:after="214"/>
        <w:ind w:hanging="360"/>
      </w:pPr>
      <w:r>
        <w:t xml:space="preserve">Rozporządzenie Rady (WE) nr 765/2006 z dnia 18 maja 2006 r. dotyczące środków ograniczających w związku z sytuacją na Białorusi i udziałem Białorusi w agresji Rosji wobec Ukrainy (Dz. U. UE L 134 z 20.5.2006, str. 1, z </w:t>
      </w:r>
      <w:proofErr w:type="spellStart"/>
      <w:r>
        <w:t>późn</w:t>
      </w:r>
      <w:proofErr w:type="spellEnd"/>
      <w:r>
        <w:t>. zm.);</w:t>
      </w:r>
    </w:p>
    <w:p w14:paraId="5544E685" w14:textId="77777777" w:rsidR="0060236B" w:rsidRDefault="00FB095B">
      <w:pPr>
        <w:numPr>
          <w:ilvl w:val="0"/>
          <w:numId w:val="2"/>
        </w:numPr>
        <w:ind w:hanging="360"/>
      </w:pPr>
      <w:r>
        <w:t xml:space="preserve">Rozporządzenie Rady (UE) nr 269/2014 z dnia 17 marca 2014 r. w sprawie środków ograniczających w odniesieniu do działań podważających integralność terytorialną, suwerenność i niezależność Ukrainy lub im zagrażających (Dz. U. UE L 78 z 17.3.2014, str. 6, z </w:t>
      </w:r>
      <w:proofErr w:type="spellStart"/>
      <w:r>
        <w:t>późn</w:t>
      </w:r>
      <w:proofErr w:type="spellEnd"/>
      <w:r>
        <w:t>. zm.);</w:t>
      </w:r>
    </w:p>
    <w:p w14:paraId="4F4C570E" w14:textId="77777777" w:rsidR="0060236B" w:rsidRDefault="00FB095B">
      <w:pPr>
        <w:numPr>
          <w:ilvl w:val="0"/>
          <w:numId w:val="2"/>
        </w:numPr>
        <w:spacing w:after="0" w:line="240" w:lineRule="auto"/>
        <w:ind w:hanging="360"/>
      </w:pPr>
      <w:r>
        <w:t xml:space="preserve">Rozporządzenie (UE) nr 833/2014 z dnia 31 lipca 2014 r. dotyczące środków ograniczających w związku z działaniami Rosji destabilizującymi sytuację na Ukrainie </w:t>
      </w:r>
    </w:p>
    <w:p w14:paraId="3EB48CA7" w14:textId="77777777" w:rsidR="0060236B" w:rsidRDefault="00FB095B">
      <w:pPr>
        <w:spacing w:after="210"/>
        <w:ind w:left="1426"/>
      </w:pPr>
      <w:r>
        <w:t xml:space="preserve">(Dz. U. UE L 229 z 31.07.2014, str. 1. z </w:t>
      </w:r>
      <w:proofErr w:type="spellStart"/>
      <w:r>
        <w:t>późn</w:t>
      </w:r>
      <w:proofErr w:type="spellEnd"/>
      <w:r>
        <w:t>. zm.);</w:t>
      </w:r>
    </w:p>
    <w:p w14:paraId="2F84B0F8" w14:textId="77777777" w:rsidR="0060236B" w:rsidRDefault="00FB095B">
      <w:pPr>
        <w:numPr>
          <w:ilvl w:val="0"/>
          <w:numId w:val="2"/>
        </w:numPr>
        <w:spacing w:after="160" w:line="240" w:lineRule="auto"/>
        <w:ind w:hanging="360"/>
      </w:pPr>
      <w:r>
        <w:t>Komunikat Komisji „Tymczasowe kryzysowe ramy środków pomocy państwa w celu wsparcia gospodarki po agresji Rosji wobec Ukrainy” (Dz. U. UE C 131 z 24.3.2022 str. 1).</w:t>
      </w:r>
    </w:p>
    <w:p w14:paraId="1085ECD1" w14:textId="77777777" w:rsidR="0060236B" w:rsidRDefault="00FB095B">
      <w:pPr>
        <w:ind w:left="719"/>
      </w:pPr>
      <w:r>
        <w:t>Szczególnie istotny z punktu widzenia wydatkowania środków unijnych jest przepis art. 5l ww. rozporządzenia Rady (UE) nr 833/2014, zgodnie z którym zakazane jest udzielanie bezpośredniego lub pośredniego wsparcia, w tym udzielania finansowania i pomocy finansowej lub przyznawania jakichkolwiek innych korzyści w ramach programu Unii, Euratomu lub krajowego programu państwa członkowskiego na rzecz jakichkolwiek osób prawnych, podmiotów lub organów z siedzibą w Rosji będących pod kontrolą publiczną.</w:t>
      </w:r>
    </w:p>
    <w:p w14:paraId="7CDAD5C7" w14:textId="77777777" w:rsidR="0060236B" w:rsidRDefault="00FB095B">
      <w:pPr>
        <w:ind w:left="719"/>
      </w:pPr>
      <w:r>
        <w:t xml:space="preserve">Należy zaznaczyć, że powyższy zakaz ma zastosowanie także do wszystkich postępowań o udzielenie zamówienia publicznego finansowanego ze środków UE, tj. zarówno do postępowań przeprowadzanych zgodnie z Wytycznymi w zakresie kwalifikowalności wydatków w ramach Europejskiego Funduszu Rozwoju Regionalnego, Europejskiego Funduszu Społecznego oraz </w:t>
      </w:r>
      <w:r>
        <w:lastRenderedPageBreak/>
        <w:t xml:space="preserve">Funduszu Spójności, jak i do postępowań przeprowadzanych na podstawie ustawy z dnia 11 września 2019 r. Prawo zamówień publicznych (Dz. U. z 2019 r. poz. 1129 z </w:t>
      </w:r>
      <w:proofErr w:type="spellStart"/>
      <w:r>
        <w:t>późn</w:t>
      </w:r>
      <w:proofErr w:type="spellEnd"/>
      <w:r>
        <w:t>. zm.), do czego zobowiązuje art. 5k rozporządzenia Rady (UE) 833/2014.</w:t>
      </w:r>
    </w:p>
    <w:p w14:paraId="72483AE9" w14:textId="77777777" w:rsidR="0060236B" w:rsidRDefault="00FB095B">
      <w:pPr>
        <w:ind w:left="719"/>
      </w:pPr>
      <w:r>
        <w:t>W związku z powyższym pragnę przypomnieć, że wskazane powyżej akty prawa unijnego (z wyłączeniem Komunikatu Komisji) są stosowane bezpośrednio, w związku z czym już na ich mocy na podmiotach i jednostkach odpowiedzialnych za przyznawanie wsparcia ze środków unijnych spoczywa obowiązek weryfikacji istnienia określonych związków z Federacją Rosyjską wnioskodawców i innych podmiotów chcących (pośrednio bądź bezpośrednio) skorzystać ze wsparcia unijnego.</w:t>
      </w:r>
    </w:p>
    <w:p w14:paraId="5808F427" w14:textId="77777777" w:rsidR="0060236B" w:rsidRDefault="00FB095B">
      <w:pPr>
        <w:ind w:left="719"/>
      </w:pPr>
      <w:r>
        <w:t xml:space="preserve">W tym kontekście pragnę wskazać, że pakiet sankcji przyjętych przez Unię Europejską uzupełniają rozwiązania przyjęte w ustawie z dnia 13 kwietnia 2022 r. </w:t>
      </w:r>
      <w:r>
        <w:rPr>
          <w:i/>
        </w:rPr>
        <w:t xml:space="preserve">o szczególnych rozwiązaniach w zakresie przeciwdziałania wspieraniu agresji na Ukrainę oraz służących ochronie bezpieczeństwa narodowego </w:t>
      </w:r>
      <w:r>
        <w:t>(Dz. U. poz. 835).</w:t>
      </w:r>
    </w:p>
    <w:p w14:paraId="6A8B7194" w14:textId="77777777" w:rsidR="0060236B" w:rsidRDefault="00FB095B">
      <w:pPr>
        <w:ind w:left="719"/>
      </w:pPr>
      <w:r>
        <w:t>Mając na względzie powyższe, podczas podejmowania decyzji o udzieleniu wsparcia właściwa instytucja powinna weryfikować, czy wnioskujący o nie podmiot nie podlega wykluczeniu z otrzymania wsparcia wynikającym z nałożonych sankcji. W celu przeprowadzenia takiej weryfikacji konieczne jest ustalenie, czy wnioskodawca nie jest związany z osobami lub podmiotami, względem których stosowane są środki sankcyjne, i które figurują na stosownych listach, zarówno unijnych, jak i krajowych albo czy sam nie znajduje się na takiej liście. Listy osób i podmiotów, względem których stosowane są środki sankcyjne znajdują się w załącznikach do regulacji unijnych oraz w rejestrze zamieszczonym na stronie BIP MSWiA. W celu zbadania powiązań podmiotów chcących skorzystać ze wsparcia ze środków polityki spójności możliwe jest też korzystanie z dostępnych narzędzi, takich jak aplikacja SKANER czy wywiadownie gospodarcze, oraz z wszelkich dodatkowych metod stosowanych przez instytucje do weryfikacji powiązania i statusu danego podmiotu. Ponadto dodatkowym działaniem wspierających przedmiotową weryfikację może być wprowadzenie wymogu przedkładania przez wnioskodawców (lub inne podmioty ubiegające się o unijne wsparcie) stosowanych oświadczeń o braku istnienia wykluczających powiązań, o których mówią przepisy krajowe i unijne.</w:t>
      </w:r>
    </w:p>
    <w:p w14:paraId="02912CD0" w14:textId="77777777" w:rsidR="0060236B" w:rsidRDefault="00FB095B">
      <w:pPr>
        <w:spacing w:after="0"/>
        <w:ind w:left="719"/>
      </w:pPr>
      <w:r>
        <w:t xml:space="preserve">Przykładowe wzory oświadczeń o niepodleganiu wykluczeniu z postępowania na podstawie art. 5k ww. rozporządzenia Rady (UE) nr 833/2014 i wykluczenia z postępowania na podstawie art. </w:t>
      </w:r>
    </w:p>
    <w:p w14:paraId="1670C636" w14:textId="77777777" w:rsidR="0060236B" w:rsidRDefault="00FB095B">
      <w:pPr>
        <w:spacing w:after="178" w:line="236" w:lineRule="auto"/>
        <w:ind w:left="709" w:firstLine="0"/>
        <w:jc w:val="both"/>
      </w:pPr>
      <w:r>
        <w:t xml:space="preserve">7 ust. </w:t>
      </w:r>
      <w:r>
        <w:rPr>
          <w:i/>
        </w:rPr>
        <w:t>1 ustawy o szczególnych rozwiązaniach</w:t>
      </w:r>
      <w:r>
        <w:t xml:space="preserve"> </w:t>
      </w:r>
      <w:r>
        <w:rPr>
          <w:i/>
        </w:rPr>
        <w:t xml:space="preserve">w zakresie przeciwdziałania wspieraniu agresji na Ukrainę oraz służących ochronie bezpieczeństwa narodowego </w:t>
      </w:r>
      <w:r>
        <w:t>zostały opublikowane na stronie Urzędu Zamówień Publicznych.</w:t>
      </w:r>
      <w:r>
        <w:rPr>
          <w:vertAlign w:val="superscript"/>
        </w:rPr>
        <w:footnoteReference w:id="1"/>
      </w:r>
      <w:r>
        <w:t>”</w:t>
      </w:r>
    </w:p>
    <w:p w14:paraId="11FB5B18" w14:textId="77777777" w:rsidR="005E6AD0" w:rsidRDefault="00FB095B" w:rsidP="005E6AD0">
      <w:pPr>
        <w:spacing w:after="619"/>
        <w:ind w:left="719"/>
      </w:pPr>
      <w:r>
        <w:t>Uprzejmie proszę o bieżące śledzenie listy osób i podmiotów objętych ograniczeniami publikowanej na stronie BIP MSWiA</w:t>
      </w:r>
      <w:r>
        <w:rPr>
          <w:vertAlign w:val="superscript"/>
        </w:rPr>
        <w:footnoteReference w:id="2"/>
      </w:r>
      <w:r>
        <w:t>.</w:t>
      </w:r>
    </w:p>
    <w:p w14:paraId="2622E7EF" w14:textId="2F1AE6FB" w:rsidR="005E6AD0" w:rsidRDefault="005E6AD0" w:rsidP="005E6AD0">
      <w:pPr>
        <w:spacing w:after="0" w:line="240" w:lineRule="auto"/>
        <w:ind w:left="4967" w:firstLine="0"/>
      </w:pPr>
      <w:r>
        <w:t xml:space="preserve">   Z poważaniem</w:t>
      </w:r>
    </w:p>
    <w:p w14:paraId="3CBA19F5" w14:textId="77777777" w:rsidR="005E6AD0" w:rsidRDefault="005E6AD0" w:rsidP="005E6AD0">
      <w:pPr>
        <w:spacing w:after="0" w:line="240" w:lineRule="auto"/>
        <w:ind w:left="2284" w:firstLine="0"/>
        <w:jc w:val="center"/>
      </w:pPr>
      <w:r>
        <w:rPr>
          <w:b/>
          <w:i/>
        </w:rPr>
        <w:t>Milena Piechnik</w:t>
      </w:r>
    </w:p>
    <w:p w14:paraId="4A828D6A" w14:textId="77777777" w:rsidR="005E6AD0" w:rsidRDefault="005E6AD0" w:rsidP="005E6AD0">
      <w:pPr>
        <w:spacing w:after="0" w:line="240" w:lineRule="auto"/>
        <w:ind w:left="2284" w:firstLine="0"/>
        <w:jc w:val="center"/>
      </w:pPr>
      <w:r>
        <w:rPr>
          <w:b/>
        </w:rPr>
        <w:t>Wicedyrektor</w:t>
      </w:r>
    </w:p>
    <w:p w14:paraId="0D780B4E" w14:textId="77777777" w:rsidR="005E6AD0" w:rsidRDefault="005E6AD0" w:rsidP="005E6AD0">
      <w:pPr>
        <w:spacing w:after="0" w:line="240" w:lineRule="auto"/>
        <w:ind w:left="131" w:hanging="4"/>
      </w:pPr>
      <w:r>
        <w:rPr>
          <w:b/>
        </w:rPr>
        <w:t xml:space="preserve">                                                                                     Wojewódzkiego Urzędu Pracy </w:t>
      </w:r>
    </w:p>
    <w:p w14:paraId="5156631C" w14:textId="77777777" w:rsidR="005E6AD0" w:rsidRDefault="005E6AD0" w:rsidP="005E6AD0">
      <w:pPr>
        <w:pStyle w:val="Nagwek1"/>
        <w:spacing w:after="0" w:line="240" w:lineRule="auto"/>
        <w:ind w:right="226"/>
      </w:pPr>
      <w:r>
        <w:t xml:space="preserve">      w Opolu</w:t>
      </w:r>
    </w:p>
    <w:p w14:paraId="7A2516B7" w14:textId="77777777" w:rsidR="005E6AD0" w:rsidRDefault="005E6AD0" w:rsidP="005E6AD0">
      <w:pPr>
        <w:spacing w:after="0" w:line="240" w:lineRule="auto"/>
        <w:ind w:left="2483" w:firstLine="0"/>
        <w:jc w:val="center"/>
      </w:pPr>
      <w:r>
        <w:rPr>
          <w:b/>
        </w:rPr>
        <w:t xml:space="preserve"> </w:t>
      </w:r>
    </w:p>
    <w:p w14:paraId="39EAF3F5" w14:textId="41816945" w:rsidR="005E6AD0" w:rsidRDefault="005E6AD0" w:rsidP="005E6AD0">
      <w:pPr>
        <w:spacing w:after="0" w:line="240" w:lineRule="auto"/>
        <w:ind w:left="2195" w:firstLine="0"/>
        <w:jc w:val="center"/>
      </w:pPr>
      <w:r>
        <w:rPr>
          <w:i/>
        </w:rPr>
        <w:t xml:space="preserve">     /podpisano elektronicznie/</w:t>
      </w:r>
    </w:p>
    <w:sectPr w:rsidR="005E6AD0">
      <w:footerReference w:type="even" r:id="rId8"/>
      <w:footerReference w:type="default" r:id="rId9"/>
      <w:footerReference w:type="first" r:id="rId10"/>
      <w:footnotePr>
        <w:numRestart w:val="eachPage"/>
      </w:footnotePr>
      <w:pgSz w:w="11906" w:h="16838"/>
      <w:pgMar w:top="567" w:right="1417" w:bottom="1205" w:left="1275" w:header="708" w:footer="41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ADBD9" w14:textId="77777777" w:rsidR="005C5C9F" w:rsidRDefault="005C5C9F">
      <w:pPr>
        <w:spacing w:after="0" w:line="240" w:lineRule="auto"/>
      </w:pPr>
      <w:r>
        <w:separator/>
      </w:r>
    </w:p>
  </w:endnote>
  <w:endnote w:type="continuationSeparator" w:id="0">
    <w:p w14:paraId="71195B3A" w14:textId="77777777" w:rsidR="005C5C9F" w:rsidRDefault="005C5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B5D26" w14:textId="77777777" w:rsidR="0060236B" w:rsidRDefault="00FB095B">
    <w:pPr>
      <w:spacing w:after="0" w:line="259" w:lineRule="auto"/>
      <w:ind w:left="142" w:firstLine="0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EE42519" wp14:editId="2170213A">
              <wp:simplePos x="0" y="0"/>
              <wp:positionH relativeFrom="page">
                <wp:posOffset>881380</wp:posOffset>
              </wp:positionH>
              <wp:positionV relativeFrom="page">
                <wp:posOffset>10032035</wp:posOffset>
              </wp:positionV>
              <wp:extent cx="5797550" cy="6350"/>
              <wp:effectExtent l="0" t="0" r="0" b="0"/>
              <wp:wrapSquare wrapText="bothSides"/>
              <wp:docPr id="5341" name="Group 534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7550" cy="6350"/>
                        <a:chOff x="0" y="0"/>
                        <a:chExt cx="5797550" cy="6350"/>
                      </a:xfrm>
                    </wpg:grpSpPr>
                    <wps:wsp>
                      <wps:cNvPr id="5342" name="Shape 5342"/>
                      <wps:cNvSpPr/>
                      <wps:spPr>
                        <a:xfrm>
                          <a:off x="0" y="0"/>
                          <a:ext cx="579755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7550">
                              <a:moveTo>
                                <a:pt x="0" y="0"/>
                              </a:moveTo>
                              <a:lnTo>
                                <a:pt x="5797550" y="0"/>
                              </a:lnTo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6BD80F7" id="Group 5341" o:spid="_x0000_s1026" style="position:absolute;margin-left:69.4pt;margin-top:789.9pt;width:456.5pt;height:.5pt;z-index:251658240;mso-position-horizontal-relative:page;mso-position-vertical-relative:page" coordsize="5797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">
              <v:shape id="Shape 5342" o:spid="_x0000_s1027" style="position:absolute;width:57975;height:0;visibility:visible;mso-wrap-style:square;v-text-anchor:top" coordsize="57975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" path="m,l5797550,e" filled="f" strokeweight=".5pt">
                <v:stroke miterlimit="83231f" joinstyle="miter"/>
                <v:path arrowok="t" textboxrect="0,0,5797550,0"/>
              </v:shape>
              <w10:wrap type="square" anchorx="page" anchory="page"/>
            </v:group>
          </w:pict>
        </mc:Fallback>
      </mc:AlternateContent>
    </w:r>
    <w:r>
      <w:rPr>
        <w:sz w:val="16"/>
      </w:rPr>
      <w:t>Wydział Wdrażania PO WER i RPO</w:t>
    </w:r>
  </w:p>
  <w:p w14:paraId="1D314EA7" w14:textId="77777777" w:rsidR="0060236B" w:rsidRDefault="00FB095B">
    <w:pPr>
      <w:spacing w:after="0" w:line="216" w:lineRule="auto"/>
      <w:ind w:left="2125" w:right="1984" w:firstLine="0"/>
      <w:jc w:val="center"/>
    </w:pPr>
    <w:r>
      <w:rPr>
        <w:sz w:val="16"/>
      </w:rPr>
      <w:t>45-315 Opole, ul. Głogowska 25c, tel. 77 44 17 492,  fax 77 44 16 701 e-mail: wup@wup.opole.pl power.wup.opole.pl</w:t>
    </w:r>
    <w:r>
      <w:t xml:space="preserve"> </w:t>
    </w:r>
    <w:r>
      <w:rPr>
        <w:sz w:val="16"/>
      </w:rPr>
      <w:t xml:space="preserve">power.wupopole.praca.gov.pl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7BC2D" w14:textId="77777777" w:rsidR="0060236B" w:rsidRDefault="00FB095B">
    <w:pPr>
      <w:spacing w:after="0" w:line="259" w:lineRule="auto"/>
      <w:ind w:left="142" w:firstLine="0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5B76C2F" wp14:editId="48BE372B">
              <wp:simplePos x="0" y="0"/>
              <wp:positionH relativeFrom="page">
                <wp:posOffset>881380</wp:posOffset>
              </wp:positionH>
              <wp:positionV relativeFrom="page">
                <wp:posOffset>10032035</wp:posOffset>
              </wp:positionV>
              <wp:extent cx="5797550" cy="6350"/>
              <wp:effectExtent l="0" t="0" r="0" b="0"/>
              <wp:wrapSquare wrapText="bothSides"/>
              <wp:docPr id="5320" name="Group 53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7550" cy="6350"/>
                        <a:chOff x="0" y="0"/>
                        <a:chExt cx="5797550" cy="6350"/>
                      </a:xfrm>
                    </wpg:grpSpPr>
                    <wps:wsp>
                      <wps:cNvPr id="5321" name="Shape 5321"/>
                      <wps:cNvSpPr/>
                      <wps:spPr>
                        <a:xfrm>
                          <a:off x="0" y="0"/>
                          <a:ext cx="579755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7550">
                              <a:moveTo>
                                <a:pt x="0" y="0"/>
                              </a:moveTo>
                              <a:lnTo>
                                <a:pt x="5797550" y="0"/>
                              </a:lnTo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F46CCE5" id="Group 5320" o:spid="_x0000_s1026" style="position:absolute;margin-left:69.4pt;margin-top:789.9pt;width:456.5pt;height:.5pt;z-index:251659264;mso-position-horizontal-relative:page;mso-position-vertical-relative:page" coordsize="5797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">
              <v:shape id="Shape 5321" o:spid="_x0000_s1027" style="position:absolute;width:57975;height:0;visibility:visible;mso-wrap-style:square;v-text-anchor:top" coordsize="57975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" path="m,l5797550,e" filled="f" strokeweight=".5pt">
                <v:stroke miterlimit="83231f" joinstyle="miter"/>
                <v:path arrowok="t" textboxrect="0,0,5797550,0"/>
              </v:shape>
              <w10:wrap type="square" anchorx="page" anchory="page"/>
            </v:group>
          </w:pict>
        </mc:Fallback>
      </mc:AlternateContent>
    </w:r>
    <w:r>
      <w:rPr>
        <w:sz w:val="16"/>
      </w:rPr>
      <w:t>Wydział Wdrażania PO WER i RPO</w:t>
    </w:r>
  </w:p>
  <w:p w14:paraId="6A6ABA99" w14:textId="77777777" w:rsidR="0060236B" w:rsidRDefault="00FB095B">
    <w:pPr>
      <w:spacing w:after="0" w:line="216" w:lineRule="auto"/>
      <w:ind w:left="2125" w:right="1984" w:firstLine="0"/>
      <w:jc w:val="center"/>
    </w:pPr>
    <w:r>
      <w:rPr>
        <w:sz w:val="16"/>
      </w:rPr>
      <w:t>45-315 Opole, ul. Głogowska 25c, tel. 77 44 17 492,  fax 77 44 16 701 e-mail: wup@wup.opole.pl power.wup.opole.pl</w:t>
    </w:r>
    <w:r>
      <w:t xml:space="preserve"> </w:t>
    </w:r>
    <w:r>
      <w:rPr>
        <w:sz w:val="16"/>
      </w:rPr>
      <w:t xml:space="preserve">power.wupopole.praca.gov.pl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1953E" w14:textId="77777777" w:rsidR="0060236B" w:rsidRDefault="00FB095B">
    <w:pPr>
      <w:spacing w:after="0" w:line="259" w:lineRule="auto"/>
      <w:ind w:left="142" w:firstLine="0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4573C45" wp14:editId="61B00020">
              <wp:simplePos x="0" y="0"/>
              <wp:positionH relativeFrom="page">
                <wp:posOffset>881380</wp:posOffset>
              </wp:positionH>
              <wp:positionV relativeFrom="page">
                <wp:posOffset>10032035</wp:posOffset>
              </wp:positionV>
              <wp:extent cx="5797550" cy="6350"/>
              <wp:effectExtent l="0" t="0" r="0" b="0"/>
              <wp:wrapSquare wrapText="bothSides"/>
              <wp:docPr id="5299" name="Group 529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7550" cy="6350"/>
                        <a:chOff x="0" y="0"/>
                        <a:chExt cx="5797550" cy="6350"/>
                      </a:xfrm>
                    </wpg:grpSpPr>
                    <wps:wsp>
                      <wps:cNvPr id="5300" name="Shape 5300"/>
                      <wps:cNvSpPr/>
                      <wps:spPr>
                        <a:xfrm>
                          <a:off x="0" y="0"/>
                          <a:ext cx="579755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7550">
                              <a:moveTo>
                                <a:pt x="0" y="0"/>
                              </a:moveTo>
                              <a:lnTo>
                                <a:pt x="5797550" y="0"/>
                              </a:lnTo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0319032" id="Group 5299" o:spid="_x0000_s1026" style="position:absolute;margin-left:69.4pt;margin-top:789.9pt;width:456.5pt;height:.5pt;z-index:251660288;mso-position-horizontal-relative:page;mso-position-vertical-relative:page" coordsize="5797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">
              <v:shape id="Shape 5300" o:spid="_x0000_s1027" style="position:absolute;width:57975;height:0;visibility:visible;mso-wrap-style:square;v-text-anchor:top" coordsize="57975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" path="m,l5797550,e" filled="f" strokeweight=".5pt">
                <v:stroke miterlimit="83231f" joinstyle="miter"/>
                <v:path arrowok="t" textboxrect="0,0,5797550,0"/>
              </v:shape>
              <w10:wrap type="square" anchorx="page" anchory="page"/>
            </v:group>
          </w:pict>
        </mc:Fallback>
      </mc:AlternateContent>
    </w:r>
    <w:r>
      <w:rPr>
        <w:sz w:val="16"/>
      </w:rPr>
      <w:t>Wydział Wdrażania PO WER i RPO</w:t>
    </w:r>
  </w:p>
  <w:p w14:paraId="19A75001" w14:textId="77777777" w:rsidR="0060236B" w:rsidRDefault="00FB095B">
    <w:pPr>
      <w:spacing w:after="0" w:line="216" w:lineRule="auto"/>
      <w:ind w:left="2125" w:right="1984" w:firstLine="0"/>
      <w:jc w:val="center"/>
    </w:pPr>
    <w:r>
      <w:rPr>
        <w:sz w:val="16"/>
      </w:rPr>
      <w:t>45-315 Opole, ul. Głogowska 25c, tel. 77 44 17 492,  fax 77 44 16 701 e-mail: wup@wup.opole.pl power.wup.opole.pl</w:t>
    </w:r>
    <w:r>
      <w:t xml:space="preserve"> </w:t>
    </w:r>
    <w:r>
      <w:rPr>
        <w:sz w:val="16"/>
      </w:rPr>
      <w:t xml:space="preserve">power.wupopole.praca.gov.pl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CF0BD" w14:textId="77777777" w:rsidR="005C5C9F" w:rsidRDefault="005C5C9F">
      <w:pPr>
        <w:spacing w:after="122" w:line="255" w:lineRule="auto"/>
        <w:ind w:left="142" w:right="336" w:firstLine="0"/>
        <w:jc w:val="both"/>
      </w:pPr>
      <w:r>
        <w:separator/>
      </w:r>
    </w:p>
  </w:footnote>
  <w:footnote w:type="continuationSeparator" w:id="0">
    <w:p w14:paraId="59D2F3E0" w14:textId="77777777" w:rsidR="005C5C9F" w:rsidRDefault="005C5C9F">
      <w:pPr>
        <w:spacing w:after="122" w:line="255" w:lineRule="auto"/>
        <w:ind w:left="142" w:right="336" w:firstLine="0"/>
        <w:jc w:val="both"/>
      </w:pPr>
      <w:r>
        <w:continuationSeparator/>
      </w:r>
    </w:p>
  </w:footnote>
  <w:footnote w:id="1">
    <w:p w14:paraId="3801BC65" w14:textId="670D6C65" w:rsidR="0060236B" w:rsidRDefault="00FB095B">
      <w:pPr>
        <w:pStyle w:val="footnotedescription"/>
        <w:spacing w:after="122" w:line="255" w:lineRule="auto"/>
        <w:ind w:right="336"/>
        <w:jc w:val="both"/>
      </w:pPr>
      <w:r>
        <w:rPr>
          <w:rStyle w:val="footnotemark"/>
        </w:rPr>
        <w:footnoteRef/>
      </w:r>
      <w:r>
        <w:t xml:space="preserve"> https://www.uzp.gov.pl/strona-glowna/slider-aktualnosci/przykladowe-wzory-oswiadczen-skladanych-napodstawie-art.-125-ust.-1-i-5-pzp,-uwzgledniajace-regulacje-sankcyjne/przykladowe-wzory-oswiadczenskladanych-na-pods</w:t>
      </w:r>
      <w:r w:rsidR="005750F3">
        <w:t>tawie-art.-125-ust.-1-i-5-pzp,-</w:t>
      </w:r>
      <w:r>
        <w:t>uwzgledniajace-regulacje-sankcyjne.</w:t>
      </w:r>
    </w:p>
  </w:footnote>
  <w:footnote w:id="2">
    <w:p w14:paraId="35A53054" w14:textId="77777777" w:rsidR="0060236B" w:rsidRDefault="00FB095B">
      <w:pPr>
        <w:pStyle w:val="footnotedescription"/>
        <w:spacing w:after="0" w:line="259" w:lineRule="auto"/>
        <w:ind w:right="0"/>
      </w:pPr>
      <w:r>
        <w:rPr>
          <w:rStyle w:val="footnotemark"/>
        </w:rPr>
        <w:footnoteRef/>
      </w:r>
      <w:r>
        <w:t xml:space="preserve"> https://www.gov.pl/web/mswia/lista-osob-ipodmiotow-objetych-sankcjami.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FE68EE"/>
    <w:multiLevelType w:val="hybridMultilevel"/>
    <w:tmpl w:val="737A7D08"/>
    <w:lvl w:ilvl="0" w:tplc="0CEAE862">
      <w:start w:val="1"/>
      <w:numFmt w:val="bullet"/>
      <w:lvlText w:val="•"/>
      <w:lvlJc w:val="left"/>
      <w:pPr>
        <w:ind w:left="1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A669B0">
      <w:start w:val="1"/>
      <w:numFmt w:val="bullet"/>
      <w:lvlText w:val="o"/>
      <w:lvlJc w:val="left"/>
      <w:pPr>
        <w:ind w:left="17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4E5A98">
      <w:start w:val="1"/>
      <w:numFmt w:val="bullet"/>
      <w:lvlText w:val="▪"/>
      <w:lvlJc w:val="left"/>
      <w:pPr>
        <w:ind w:left="25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24338E">
      <w:start w:val="1"/>
      <w:numFmt w:val="bullet"/>
      <w:lvlText w:val="•"/>
      <w:lvlJc w:val="left"/>
      <w:pPr>
        <w:ind w:left="3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D0D35A">
      <w:start w:val="1"/>
      <w:numFmt w:val="bullet"/>
      <w:lvlText w:val="o"/>
      <w:lvlJc w:val="left"/>
      <w:pPr>
        <w:ind w:left="39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9EC4B0">
      <w:start w:val="1"/>
      <w:numFmt w:val="bullet"/>
      <w:lvlText w:val="▪"/>
      <w:lvlJc w:val="left"/>
      <w:pPr>
        <w:ind w:left="46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F86BAE">
      <w:start w:val="1"/>
      <w:numFmt w:val="bullet"/>
      <w:lvlText w:val="•"/>
      <w:lvlJc w:val="left"/>
      <w:pPr>
        <w:ind w:left="53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FE31E6">
      <w:start w:val="1"/>
      <w:numFmt w:val="bullet"/>
      <w:lvlText w:val="o"/>
      <w:lvlJc w:val="left"/>
      <w:pPr>
        <w:ind w:left="61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BA799A">
      <w:start w:val="1"/>
      <w:numFmt w:val="bullet"/>
      <w:lvlText w:val="▪"/>
      <w:lvlJc w:val="left"/>
      <w:pPr>
        <w:ind w:left="68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E567F6A"/>
    <w:multiLevelType w:val="hybridMultilevel"/>
    <w:tmpl w:val="B704B012"/>
    <w:lvl w:ilvl="0" w:tplc="2BD02004">
      <w:start w:val="1"/>
      <w:numFmt w:val="decimal"/>
      <w:lvlText w:val="%1."/>
      <w:lvlJc w:val="left"/>
      <w:pPr>
        <w:ind w:left="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B8957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F4F24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569A0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4A4169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6EE89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B24FC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FD01FE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4D091F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4524FE7"/>
    <w:multiLevelType w:val="hybridMultilevel"/>
    <w:tmpl w:val="49581B64"/>
    <w:lvl w:ilvl="0" w:tplc="4C70FC2A">
      <w:start w:val="1"/>
      <w:numFmt w:val="bullet"/>
      <w:lvlText w:val="-"/>
      <w:lvlJc w:val="left"/>
      <w:pPr>
        <w:ind w:left="1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E72F7F8">
      <w:start w:val="1"/>
      <w:numFmt w:val="bullet"/>
      <w:lvlText w:val="o"/>
      <w:lvlJc w:val="left"/>
      <w:pPr>
        <w:ind w:left="1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D386C5C">
      <w:start w:val="1"/>
      <w:numFmt w:val="bullet"/>
      <w:lvlText w:val="▪"/>
      <w:lvlJc w:val="left"/>
      <w:pPr>
        <w:ind w:left="1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C6F38E">
      <w:start w:val="1"/>
      <w:numFmt w:val="bullet"/>
      <w:lvlText w:val="•"/>
      <w:lvlJc w:val="left"/>
      <w:pPr>
        <w:ind w:left="2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103F6C">
      <w:start w:val="1"/>
      <w:numFmt w:val="bullet"/>
      <w:lvlText w:val="o"/>
      <w:lvlJc w:val="left"/>
      <w:pPr>
        <w:ind w:left="3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C1CA2B6">
      <w:start w:val="1"/>
      <w:numFmt w:val="bullet"/>
      <w:lvlText w:val="▪"/>
      <w:lvlJc w:val="left"/>
      <w:pPr>
        <w:ind w:left="3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E83926">
      <w:start w:val="1"/>
      <w:numFmt w:val="bullet"/>
      <w:lvlText w:val="•"/>
      <w:lvlJc w:val="left"/>
      <w:pPr>
        <w:ind w:left="4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AF85542">
      <w:start w:val="1"/>
      <w:numFmt w:val="bullet"/>
      <w:lvlText w:val="o"/>
      <w:lvlJc w:val="left"/>
      <w:pPr>
        <w:ind w:left="54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E8AA1D2">
      <w:start w:val="1"/>
      <w:numFmt w:val="bullet"/>
      <w:lvlText w:val="▪"/>
      <w:lvlJc w:val="left"/>
      <w:pPr>
        <w:ind w:left="61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44926819">
    <w:abstractNumId w:val="2"/>
  </w:num>
  <w:num w:numId="2" w16cid:durableId="2014722120">
    <w:abstractNumId w:val="0"/>
  </w:num>
  <w:num w:numId="3" w16cid:durableId="1401975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36B"/>
    <w:rsid w:val="00053236"/>
    <w:rsid w:val="003C0184"/>
    <w:rsid w:val="0050286E"/>
    <w:rsid w:val="005046A1"/>
    <w:rsid w:val="005750F3"/>
    <w:rsid w:val="005C5C9F"/>
    <w:rsid w:val="005E6AD0"/>
    <w:rsid w:val="0060236B"/>
    <w:rsid w:val="00C9124E"/>
    <w:rsid w:val="00E36266"/>
    <w:rsid w:val="00FB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0B4C4"/>
  <w15:docId w15:val="{07957442-CACC-4168-ADD4-9368116E6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4" w:line="250" w:lineRule="auto"/>
      <w:ind w:left="152" w:hanging="10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9" w:line="250" w:lineRule="auto"/>
      <w:ind w:left="2287" w:hanging="10"/>
      <w:jc w:val="center"/>
      <w:outlineLvl w:val="0"/>
    </w:pPr>
    <w:rPr>
      <w:rFonts w:ascii="Calibri" w:eastAsia="Calibri" w:hAnsi="Calibri" w:cs="Calibri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2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61" w:line="257" w:lineRule="auto"/>
      <w:ind w:left="142" w:right="168"/>
    </w:pPr>
    <w:rPr>
      <w:rFonts w:ascii="Calibri" w:eastAsia="Calibri" w:hAnsi="Calibri" w:cs="Calibri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2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09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095B"/>
    <w:rPr>
      <w:rFonts w:ascii="Tahoma" w:eastAsia="Calibri" w:hAnsi="Tahoma" w:cs="Tahoma"/>
      <w:color w:val="000000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028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286E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2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886</Words>
  <Characters>5321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U.Pyka</dc:creator>
  <cp:lastModifiedBy>Ewa Świtala</cp:lastModifiedBy>
  <cp:revision>3</cp:revision>
  <dcterms:created xsi:type="dcterms:W3CDTF">2022-07-21T07:57:00Z</dcterms:created>
  <dcterms:modified xsi:type="dcterms:W3CDTF">2022-07-21T08:01:00Z</dcterms:modified>
</cp:coreProperties>
</file>