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ZAŁĄCZNIK NR 1</w:t>
      </w: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r w:rsidRPr="00775770">
        <w:rPr>
          <w:b/>
          <w:sz w:val="44"/>
          <w:szCs w:val="44"/>
          <w:lang w:eastAsia="pl-PL"/>
        </w:rPr>
        <w:br/>
        <w:t>(EFS)</w:t>
      </w: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AA5B20"/>
    <w:p w:rsidR="00775770" w:rsidRDefault="00775770" w:rsidP="00AA5B20"/>
    <w:p w:rsidR="00775770" w:rsidRDefault="00775770" w:rsidP="00AA5B20"/>
    <w:p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Content>
        <w:p w:rsidR="00B61479" w:rsidRPr="00AA5B20" w:rsidRDefault="00B61479" w:rsidP="00AA5B20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AA5B20">
            <w:rPr>
              <w:b/>
              <w:color w:val="auto"/>
              <w:sz w:val="28"/>
              <w:szCs w:val="28"/>
            </w:rPr>
            <w:t>Spis treści</w:t>
          </w:r>
        </w:p>
        <w:p w:rsidR="00B61479" w:rsidRPr="006D78CC" w:rsidRDefault="00B61479" w:rsidP="00AA5B20">
          <w:pPr>
            <w:spacing w:after="0" w:line="360" w:lineRule="auto"/>
          </w:pP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>1.</w:t>
          </w:r>
          <w:r>
            <w:rPr>
              <w:b/>
              <w:iCs/>
              <w:noProof/>
            </w:rPr>
            <w:t xml:space="preserve"> </w:t>
          </w:r>
          <w:r w:rsidRPr="00AA5B20">
            <w:rPr>
              <w:iCs/>
              <w:noProof/>
            </w:rPr>
            <w:t>Etap I – nabór wniosków o dofi</w:t>
          </w:r>
          <w:r w:rsidR="00FB03E4" w:rsidRPr="00FB03E4">
            <w:rPr>
              <w:iCs/>
              <w:noProof/>
            </w:rPr>
            <w:t>nansowanie (skł</w:t>
          </w:r>
          <w:r w:rsidR="00FB03E4" w:rsidRPr="00DB6793">
            <w:rPr>
              <w:iCs/>
              <w:noProof/>
            </w:rPr>
            <w:t xml:space="preserve">adanie wniosków </w:t>
          </w:r>
          <w:r w:rsidRPr="00AA5B20">
            <w:rPr>
              <w:iCs/>
              <w:noProof/>
            </w:rPr>
            <w:t>o dofinasowanie oraz weryfikacja wymogów formalnych)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2"/>
            <w:spacing w:line="360" w:lineRule="auto"/>
            <w:ind w:firstLine="216"/>
          </w:pPr>
          <w:r w:rsidRPr="00AA5B20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3"/>
            <w:spacing w:line="360" w:lineRule="auto"/>
            <w:ind w:left="0" w:firstLine="216"/>
          </w:pPr>
          <w:r w:rsidRPr="00AA5B20">
            <w:rPr>
              <w:noProof/>
            </w:rPr>
            <w:t>1.2 Weryfikacja wymogów formalnych</w:t>
          </w:r>
          <w:r w:rsidRPr="00B61479">
            <w:ptab w:relativeTo="margin" w:alignment="right" w:leader="dot"/>
          </w:r>
          <w:r w:rsidR="00022C54">
            <w:t>5</w:t>
          </w: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 xml:space="preserve">2. Etap II - ocena formalno </w:t>
          </w:r>
          <w:r w:rsidR="007715B1">
            <w:rPr>
              <w:iCs/>
              <w:noProof/>
            </w:rPr>
            <w:t>–</w:t>
          </w:r>
          <w:r w:rsidRPr="00AA5B20">
            <w:rPr>
              <w:iCs/>
              <w:noProof/>
            </w:rPr>
            <w:t xml:space="preserve"> merytoryczna</w:t>
          </w:r>
          <w:r w:rsidR="007715B1">
            <w:rPr>
              <w:iCs/>
              <w:noProof/>
            </w:rPr>
            <w:t>…</w:t>
          </w:r>
          <w:r w:rsidRPr="00B61479">
            <w:ptab w:relativeTo="margin" w:alignment="right" w:leader="dot"/>
          </w:r>
          <w:r w:rsidR="00022C54">
            <w:t>7</w:t>
          </w:r>
        </w:p>
        <w:p w:rsidR="00B61479" w:rsidRDefault="00B61479" w:rsidP="00AA5B20">
          <w:pPr>
            <w:pStyle w:val="Spistreci2"/>
            <w:spacing w:line="360" w:lineRule="auto"/>
          </w:pPr>
          <w:r w:rsidRPr="00AA5B20">
            <w:rPr>
              <w:noProof/>
            </w:rPr>
            <w:t xml:space="preserve">3. Etap III –  </w:t>
          </w:r>
          <w:r w:rsidRPr="00AA5B20">
            <w:rPr>
              <w:noProof/>
              <w:lang w:eastAsia="pl-PL"/>
            </w:rPr>
            <w:t>rozstrzygnięcie konkursu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="00022C54">
            <w:t>10</w:t>
          </w:r>
        </w:p>
      </w:sdtContent>
    </w:sdt>
    <w:p w:rsidR="00540DC0" w:rsidRDefault="00540DC0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Pr="00775770" w:rsidRDefault="00DB6793" w:rsidP="00AA5B20"/>
    <w:p w:rsidR="00363FB0" w:rsidRDefault="004821CE" w:rsidP="00B1773C">
      <w:pPr>
        <w:spacing w:after="0"/>
        <w:rPr>
          <w:b/>
          <w:iCs/>
          <w:noProof/>
          <w:sz w:val="28"/>
          <w:szCs w:val="28"/>
        </w:rPr>
      </w:pPr>
      <w:bookmarkStart w:id="1" w:name="_Toc434312772"/>
      <w:r w:rsidRPr="004821CE">
        <w:rPr>
          <w:b/>
          <w:iCs/>
          <w:noProof/>
          <w:sz w:val="28"/>
          <w:szCs w:val="28"/>
        </w:rPr>
        <w:t>1.</w:t>
      </w:r>
      <w:r>
        <w:rPr>
          <w:b/>
          <w:iCs/>
          <w:noProof/>
          <w:sz w:val="28"/>
          <w:szCs w:val="28"/>
        </w:rPr>
        <w:t xml:space="preserve"> </w:t>
      </w:r>
      <w:r w:rsidR="00194F7B" w:rsidRPr="00AA5B20">
        <w:rPr>
          <w:b/>
          <w:iCs/>
          <w:noProof/>
          <w:sz w:val="28"/>
          <w:szCs w:val="28"/>
        </w:rPr>
        <w:t xml:space="preserve">Etap I – nabór wniosków o dofinansowanie (składanie wniosków </w:t>
      </w:r>
      <w:r w:rsidR="00194F7B" w:rsidRPr="00AA5B20">
        <w:rPr>
          <w:b/>
          <w:iCs/>
          <w:noProof/>
          <w:sz w:val="28"/>
          <w:szCs w:val="28"/>
        </w:rPr>
        <w:br/>
        <w:t>o dofinasowanie oraz weryfikacja wymogów formalnych)</w:t>
      </w:r>
      <w:bookmarkEnd w:id="1"/>
    </w:p>
    <w:bookmarkEnd w:id="0"/>
    <w:p w:rsidR="00F03B22" w:rsidRPr="00BE7949" w:rsidRDefault="00F03B22" w:rsidP="00AA5B20">
      <w:pPr>
        <w:spacing w:after="0"/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dofinasowanie oraz 2. weryfikacja wymogów formalnych);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>
        <w:rPr>
          <w:rFonts w:eastAsia="Times New Roman" w:cs="Calibri"/>
          <w:color w:val="000000"/>
          <w:lang w:eastAsia="pl-PL"/>
        </w:rPr>
        <w:t>– ocena formalno-merytoryczna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:rsidR="004821CE" w:rsidRDefault="004821CE" w:rsidP="00AA5B2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III </w:t>
      </w:r>
      <w:r w:rsidRPr="004821CE">
        <w:rPr>
          <w:rFonts w:eastAsia="Times New Roman" w:cs="Calibri"/>
          <w:color w:val="000000"/>
          <w:lang w:eastAsia="pl-PL"/>
        </w:rPr>
        <w:t>– rozstrzygnięcie konkursu</w:t>
      </w:r>
      <w:r>
        <w:rPr>
          <w:rFonts w:eastAsia="Times New Roman" w:cs="Calibri"/>
          <w:b/>
          <w:color w:val="000000"/>
          <w:lang w:eastAsia="pl-PL"/>
        </w:rPr>
        <w:t>.</w:t>
      </w:r>
    </w:p>
    <w:p w:rsidR="00D47C1A" w:rsidRPr="00BE7949" w:rsidRDefault="00D47C1A" w:rsidP="00AA5B20">
      <w:pPr>
        <w:autoSpaceDE w:val="0"/>
        <w:autoSpaceDN w:val="0"/>
        <w:adjustRightInd w:val="0"/>
        <w:spacing w:after="0"/>
        <w:jc w:val="both"/>
      </w:pPr>
    </w:p>
    <w:p w:rsidR="00194F7B" w:rsidRPr="00194F7B" w:rsidRDefault="00194F7B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  <w:bookmarkStart w:id="2" w:name="_Toc434312773"/>
      <w:r>
        <w:rPr>
          <w:b/>
          <w:noProof/>
          <w:sz w:val="24"/>
          <w:szCs w:val="24"/>
        </w:rPr>
        <w:t xml:space="preserve">1.1 </w:t>
      </w:r>
      <w:r w:rsidRPr="00194F7B">
        <w:rPr>
          <w:b/>
          <w:noProof/>
          <w:sz w:val="24"/>
          <w:szCs w:val="24"/>
        </w:rPr>
        <w:t>Złożenie wniosku o dofinansowanie projektu – formy i zasady składania wniosków</w:t>
      </w:r>
      <w:bookmarkEnd w:id="2"/>
    </w:p>
    <w:p w:rsidR="00D47C1A" w:rsidRDefault="00D47C1A" w:rsidP="00AA5B20">
      <w:pPr>
        <w:spacing w:after="120"/>
      </w:pPr>
    </w:p>
    <w:p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>Nabó</w:t>
      </w:r>
      <w:bookmarkStart w:id="3" w:name="_GoBack"/>
      <w:bookmarkEnd w:id="3"/>
      <w:r w:rsidRPr="00243F59">
        <w:rPr>
          <w:noProof/>
          <w:lang w:eastAsia="pl-PL"/>
        </w:rPr>
        <w:t>r wniosków o dofinansowanie projektów w ramach procedury konkursowej poprzedza ogłoszenie o konkursie, które zamieszczane jest na portalu Funduszy Europejskich oraz na stronie internetowej IZ RPO WO 2014-2020 (IZ / IOK), zgodnie z ramowym harmonogramem naboru wniosków w ramach poszczególnych działań/poddziałań RPO WO 2014-2020.</w:t>
      </w:r>
    </w:p>
    <w:p w:rsidR="00243F59" w:rsidRDefault="00243F59" w:rsidP="00AA5B20">
      <w:pPr>
        <w:spacing w:after="0"/>
      </w:pP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pkt. 6 Regulaminu konkursu. </w:t>
      </w: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działania </w:t>
      </w:r>
      <w:r w:rsidR="00522CD7" w:rsidRPr="00AA5B20">
        <w:rPr>
          <w:rFonts w:eastAsia="Times New Roman"/>
          <w:b/>
          <w:color w:val="000000"/>
          <w:lang w:eastAsia="pl-PL"/>
        </w:rPr>
        <w:t>7</w:t>
      </w:r>
      <w:r w:rsidRPr="00AA5B20">
        <w:rPr>
          <w:rFonts w:eastAsia="Times New Roman"/>
          <w:b/>
          <w:color w:val="000000"/>
          <w:lang w:eastAsia="pl-PL"/>
        </w:rPr>
        <w:t>.</w:t>
      </w:r>
      <w:r w:rsidR="00522CD7" w:rsidRPr="00AA5B20">
        <w:rPr>
          <w:rFonts w:eastAsia="Times New Roman"/>
          <w:b/>
          <w:color w:val="000000"/>
          <w:lang w:eastAsia="pl-PL"/>
        </w:rPr>
        <w:t>6</w:t>
      </w:r>
      <w:r w:rsidRPr="00AA5B20">
        <w:rPr>
          <w:rFonts w:eastAsia="Times New Roman"/>
          <w:b/>
          <w:color w:val="000000"/>
          <w:lang w:eastAsia="pl-PL"/>
        </w:rPr>
        <w:t xml:space="preserve"> </w:t>
      </w:r>
      <w:r w:rsidR="00522CD7" w:rsidRPr="00AA5B20">
        <w:rPr>
          <w:rFonts w:eastAsia="Times New Roman"/>
          <w:b/>
          <w:i/>
          <w:color w:val="000000"/>
          <w:lang w:eastAsia="pl-PL"/>
        </w:rPr>
        <w:t>Godzenie życia prywatnego i zawodowego</w:t>
      </w:r>
      <w:r w:rsidRPr="00243F59">
        <w:rPr>
          <w:rFonts w:eastAsia="Times New Roman"/>
          <w:color w:val="000000"/>
          <w:lang w:eastAsia="pl-PL"/>
        </w:rPr>
        <w:t xml:space="preserve"> 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Pr="00243F59">
        <w:rPr>
          <w:rFonts w:eastAsia="Times New Roman"/>
          <w:color w:val="000000"/>
          <w:lang w:eastAsia="pl-PL"/>
        </w:rPr>
        <w:t xml:space="preserve">, </w:t>
      </w:r>
      <w:r w:rsidR="00522CD7">
        <w:rPr>
          <w:rFonts w:eastAsia="Times New Roman"/>
          <w:color w:val="000000"/>
          <w:lang w:eastAsia="pl-PL"/>
        </w:rPr>
        <w:t xml:space="preserve">                      </w:t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B9529C">
        <w:rPr>
          <w:b/>
        </w:rPr>
        <w:t>04</w:t>
      </w:r>
      <w:r w:rsidR="00B9529C" w:rsidRPr="00057A0C">
        <w:rPr>
          <w:b/>
        </w:rPr>
        <w:t>.0</w:t>
      </w:r>
      <w:r w:rsidR="00B9529C">
        <w:rPr>
          <w:b/>
        </w:rPr>
        <w:t>7</w:t>
      </w:r>
      <w:r w:rsidR="00B9529C" w:rsidRPr="00057A0C">
        <w:rPr>
          <w:b/>
        </w:rPr>
        <w:t>.2016 r.</w:t>
      </w:r>
      <w:r w:rsidR="00B9529C" w:rsidRPr="00D12CFB">
        <w:rPr>
          <w:b/>
          <w:i/>
        </w:rPr>
        <w:t xml:space="preserve"> </w:t>
      </w:r>
      <w:r w:rsidR="00B9529C" w:rsidRPr="00D12CFB">
        <w:t xml:space="preserve">do dnia </w:t>
      </w:r>
      <w:r w:rsidR="00B9529C">
        <w:rPr>
          <w:b/>
        </w:rPr>
        <w:t>11</w:t>
      </w:r>
      <w:r w:rsidR="00B9529C" w:rsidRPr="00057A0C">
        <w:rPr>
          <w:b/>
        </w:rPr>
        <w:t>.0</w:t>
      </w:r>
      <w:r w:rsidR="00B9529C">
        <w:rPr>
          <w:b/>
        </w:rPr>
        <w:t>7</w:t>
      </w:r>
      <w:r w:rsidR="00B9529C" w:rsidRPr="00057A0C">
        <w:rPr>
          <w:b/>
        </w:rPr>
        <w:t xml:space="preserve">.2016 </w:t>
      </w:r>
      <w:r w:rsidRPr="00AA5B20">
        <w:rPr>
          <w:b/>
          <w:noProof/>
          <w:lang w:eastAsia="pl-PL"/>
        </w:rPr>
        <w:t>r.</w:t>
      </w:r>
      <w:r w:rsidRPr="00243F59">
        <w:rPr>
          <w:rFonts w:eastAsia="Times New Roman"/>
          <w:bCs/>
          <w:lang w:eastAsia="pl-PL"/>
        </w:rPr>
        <w:t xml:space="preserve"> w godzinach pracy IOK tj. od 7:30 do 15:30.</w:t>
      </w:r>
    </w:p>
    <w:p w:rsidR="00243F59" w:rsidRPr="00BE7949" w:rsidRDefault="00243F59" w:rsidP="00D47C1A"/>
    <w:p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:rsidR="00D47C1A" w:rsidRDefault="00D47C1A" w:rsidP="00FF1FBC">
      <w:pPr>
        <w:numPr>
          <w:ilvl w:val="0"/>
          <w:numId w:val="8"/>
        </w:numPr>
        <w:spacing w:after="0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załączniku nr </w:t>
      </w:r>
      <w:r w:rsidR="00BD6E3B">
        <w:rPr>
          <w:rFonts w:eastAsia="Times New Roman"/>
          <w:lang w:eastAsia="pl-PL"/>
        </w:rPr>
        <w:t>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9" w:history="1">
        <w:r w:rsidRPr="00BE7949">
          <w:rPr>
            <w:rStyle w:val="Hipercze"/>
            <w:bCs/>
            <w:iCs/>
          </w:rPr>
          <w:t>www.pokl.opolskie.pl</w:t>
        </w:r>
      </w:hyperlink>
      <w:r w:rsidRPr="00BE7949">
        <w:rPr>
          <w:bCs/>
          <w:iCs/>
        </w:rPr>
        <w:t xml:space="preserve"> zakładka RPO WO 2014-2020,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Pr="00BE7949">
        <w:t>Regulaminie konkursu (</w:t>
      </w:r>
      <w:r w:rsidRPr="00AB089B">
        <w:rPr>
          <w:color w:val="000000" w:themeColor="text1"/>
        </w:rPr>
        <w:t>pkt</w:t>
      </w:r>
      <w:r w:rsidR="00E648C8" w:rsidRPr="00AB089B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:rsidR="00F03B22" w:rsidRPr="00F03B22" w:rsidRDefault="00F03B22" w:rsidP="00FF1FBC">
      <w:pPr>
        <w:spacing w:after="0"/>
        <w:ind w:left="261"/>
        <w:jc w:val="both"/>
        <w:rPr>
          <w:b/>
        </w:rPr>
      </w:pPr>
    </w:p>
    <w:p w:rsidR="00D47C1A" w:rsidRPr="00BE7949" w:rsidRDefault="00D47C1A" w:rsidP="00FF1FBC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1A6138">
        <w:t xml:space="preserve"> </w:t>
      </w:r>
      <w:r w:rsidRPr="00BE7949">
        <w:t>w Punkcie 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t>o EFS (p. 14) w terminie określonym w</w:t>
      </w:r>
      <w:r>
        <w:t xml:space="preserve"> </w:t>
      </w:r>
      <w:r w:rsidRPr="00BE7949">
        <w:t xml:space="preserve">ogłoszeniu o konkursie, zamieszczonym na stronach </w:t>
      </w:r>
      <w:r w:rsidRPr="00BE7949">
        <w:lastRenderedPageBreak/>
        <w:t xml:space="preserve">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2" w:history="1">
        <w:r w:rsidRPr="00BE7949">
          <w:rPr>
            <w:rStyle w:val="Hipercze"/>
            <w:bCs/>
            <w:iCs/>
          </w:rPr>
          <w:t>www.pokl.opolskie.pl</w:t>
        </w:r>
      </w:hyperlink>
      <w:r w:rsidRPr="00BE7949">
        <w:rPr>
          <w:bCs/>
          <w:iCs/>
        </w:rPr>
        <w:t xml:space="preserve"> zakładka RPO WO 2014-2020,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 xml:space="preserve">konkursu (pkt </w:t>
      </w:r>
      <w:r w:rsidR="001A6138" w:rsidRPr="00AB089B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:rsidR="00D47C1A" w:rsidRPr="00BE7949" w:rsidRDefault="00D47C1A" w:rsidP="00D47C1A">
      <w:pPr>
        <w:autoSpaceDE w:val="0"/>
        <w:autoSpaceDN w:val="0"/>
        <w:adjustRightInd w:val="0"/>
        <w:jc w:val="both"/>
      </w:pPr>
    </w:p>
    <w:p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:rsidR="00D47C1A" w:rsidRPr="001C5BB0" w:rsidRDefault="00D47C1A" w:rsidP="00D47C1A">
      <w:pPr>
        <w:tabs>
          <w:tab w:val="left" w:pos="549"/>
        </w:tabs>
        <w:suppressAutoHyphens/>
        <w:ind w:left="603"/>
        <w:jc w:val="both"/>
      </w:pPr>
    </w:p>
    <w:p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 xml:space="preserve">Platforma </w:t>
      </w:r>
      <w:proofErr w:type="spellStart"/>
      <w:r w:rsidRPr="00BE7949">
        <w:rPr>
          <w:b/>
        </w:rPr>
        <w:t>e-puap</w:t>
      </w:r>
      <w:proofErr w:type="spellEnd"/>
      <w:r w:rsidRPr="00BE7949">
        <w:rPr>
          <w:b/>
        </w:rPr>
        <w:t xml:space="preserve">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730EB8">
        <w:rPr>
          <w:color w:val="000000" w:themeColor="text1"/>
        </w:rPr>
        <w:t xml:space="preserve">załącznik nr </w:t>
      </w:r>
      <w:r w:rsidR="00962A81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:rsidR="00D47C1A" w:rsidRPr="008D11E8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 </w:t>
      </w:r>
      <w:r w:rsidRPr="00BE7949">
        <w:t>Wersja elektroniczna wniosku zgodna z wersją papierową wniosku</w:t>
      </w:r>
      <w:r>
        <w:t xml:space="preserve"> (zgodność sumy kontrolnej);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</w:t>
      </w:r>
      <w:r w:rsidR="00536C0A">
        <w:t>ony we właściwej instytucji.</w:t>
      </w:r>
    </w:p>
    <w:p w:rsidR="00D47C1A" w:rsidRDefault="00D47C1A" w:rsidP="00AA5B20">
      <w:pPr>
        <w:tabs>
          <w:tab w:val="left" w:pos="549"/>
        </w:tabs>
        <w:suppressAutoHyphens/>
        <w:spacing w:after="120"/>
        <w:ind w:left="119"/>
        <w:jc w:val="both"/>
      </w:pPr>
    </w:p>
    <w:p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złożenia wyjaśnień oraz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:rsidR="00FD3C52" w:rsidRPr="00FD3C52" w:rsidRDefault="00FD3C52" w:rsidP="00BA6FED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>Przyjęte wnioski o dofinansowanie są weryfikowane pod kątem spełnienia wymogów formalnych (katalog możliwych do uzupełnienia braków formalnych oraz oczywistych omyłek zawiera pkt. 24 Regulaminu konkursu).</w:t>
      </w:r>
    </w:p>
    <w:p w:rsidR="00D47C1A" w:rsidRDefault="00D47C1A" w:rsidP="00A6692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:rsidR="006D78CC" w:rsidRPr="006511C8" w:rsidRDefault="006D78CC" w:rsidP="00A66929">
      <w:pPr>
        <w:spacing w:after="0"/>
        <w:jc w:val="both"/>
        <w:rPr>
          <w:b/>
          <w:i/>
          <w:noProof/>
        </w:rPr>
      </w:pPr>
    </w:p>
    <w:p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 xml:space="preserve">1.2 </w:t>
      </w:r>
      <w:r w:rsidRPr="005731EB">
        <w:rPr>
          <w:b/>
          <w:noProof/>
          <w:sz w:val="24"/>
          <w:szCs w:val="24"/>
        </w:rPr>
        <w:t>Weryfikacja wymogów formalnych</w:t>
      </w:r>
    </w:p>
    <w:p w:rsidR="00D47C1A" w:rsidRPr="00AA5B20" w:rsidRDefault="00D47C1A" w:rsidP="006D5CDB">
      <w:pPr>
        <w:pStyle w:val="Nagwek3"/>
        <w:suppressAutoHyphens/>
        <w:spacing w:after="0"/>
        <w:jc w:val="both"/>
        <w:rPr>
          <w:rFonts w:asciiTheme="minorHAnsi" w:hAnsiTheme="minorHAnsi"/>
        </w:rPr>
      </w:pP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Każdy wniosek o dofinansowanie projektu złożony do IOK weryfikowany jest pod kątem wymogów formalnych wskazanych w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ze środków EFS </w:t>
      </w:r>
      <w:r w:rsid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>w zakresie spełnienia wymogów formalnych,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stanowiącej </w:t>
      </w:r>
      <w:r w:rsidR="00962A81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załącznik nr 6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do Regulaminu</w:t>
      </w:r>
      <w:r w:rsidR="00841805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konkursu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Weryfikacja wymogów formalnych nie stanowi etapu oceny wniosków i nie jest prowadzona </w:t>
      </w:r>
      <w:r w:rsidR="00B849A0">
        <w:rPr>
          <w:rFonts w:asciiTheme="minorHAnsi" w:hAnsiTheme="minorHAnsi"/>
          <w:b w:val="0"/>
          <w:bCs w:val="0"/>
          <w:sz w:val="22"/>
          <w:szCs w:val="22"/>
        </w:rPr>
        <w:t xml:space="preserve">                      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 oparciu o kryteria oceny projektów przyjmowane przez Komitet Monitorujący Regionalny Program Operacyjny Województwa Opolskiego na lata 2014-2020.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Weryfikacja wymogów formalnych trwa do 50 dni kalendarzowych </w:t>
      </w:r>
      <w:r w:rsidRPr="00B849A0">
        <w:rPr>
          <w:rFonts w:asciiTheme="minorHAnsi" w:hAnsiTheme="minorHAnsi" w:cs="Arial"/>
          <w:b w:val="0"/>
          <w:sz w:val="22"/>
          <w:szCs w:val="22"/>
          <w:lang w:eastAsia="pl-PL"/>
        </w:rPr>
        <w:t>od upłynięcia wyznaczonego terminu składania wniosków</w:t>
      </w:r>
      <w:r w:rsidR="00B849A0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sz w:val="22"/>
          <w:szCs w:val="22"/>
          <w:lang w:eastAsia="pl-PL"/>
        </w:rPr>
        <w:t>o dofinansowanie projektu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Tylko wniosek </w:t>
      </w:r>
      <w:r w:rsidR="004E737F" w:rsidRPr="00B849A0">
        <w:rPr>
          <w:rFonts w:asciiTheme="minorHAnsi" w:hAnsiTheme="minorHAnsi"/>
          <w:b w:val="0"/>
          <w:bCs w:val="0"/>
          <w:sz w:val="22"/>
          <w:szCs w:val="22"/>
        </w:rPr>
        <w:t>spełniający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wymogi formalne zostanie przekazany do dalszego etapu.</w:t>
      </w:r>
      <w:r w:rsidR="00AD55F5"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="00B849A0">
        <w:rPr>
          <w:rFonts w:asciiTheme="minorHAnsi" w:hAnsiTheme="minorHAnsi"/>
          <w:b w:val="0"/>
          <w:bCs w:val="0"/>
          <w:sz w:val="22"/>
          <w:szCs w:val="22"/>
        </w:rPr>
        <w:t xml:space="preserve">                     </w:t>
      </w:r>
      <w:r w:rsidRPr="00B849A0">
        <w:rPr>
          <w:rFonts w:asciiTheme="minorHAnsi" w:hAnsiTheme="minorHAnsi"/>
          <w:b w:val="0"/>
          <w:sz w:val="22"/>
          <w:szCs w:val="22"/>
        </w:rPr>
        <w:t>W uzasadnionych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przypadkach (jak np. duża liczba złożonych wniosków o dofinansowanie projektu w ramach jednego konkursu) Dyrektor IOK za pośrednictwem Dyrektora</w:t>
      </w:r>
      <w:r w:rsidR="00AD55F5"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DPO przedkłada wniosek </w:t>
      </w:r>
      <w:r w:rsidR="00B849A0">
        <w:rPr>
          <w:rFonts w:asciiTheme="minorHAnsi" w:hAnsiTheme="minorHAnsi"/>
          <w:b w:val="0"/>
          <w:sz w:val="22"/>
          <w:szCs w:val="22"/>
        </w:rPr>
        <w:t xml:space="preserve">               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www.pokl.opolskie.pl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 zakładka RPO WO 2014-2020,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>.</w:t>
      </w:r>
    </w:p>
    <w:p w:rsidR="00D47C1A" w:rsidRPr="00AA5B20" w:rsidRDefault="00D47C1A" w:rsidP="00AA5B20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D934B5">
        <w:t xml:space="preserve">pkt 24 </w:t>
      </w:r>
      <w:r w:rsidRPr="00D934B5">
        <w:t>Regulaminu</w:t>
      </w:r>
      <w:r w:rsidR="002D534F" w:rsidRPr="00D934B5">
        <w:t xml:space="preserve"> konkursu</w:t>
      </w:r>
      <w:r w:rsidRPr="00D934B5">
        <w:t>.</w:t>
      </w:r>
    </w:p>
    <w:p w:rsidR="00BA0AA7" w:rsidRPr="000F4A0B" w:rsidRDefault="00D47C1A" w:rsidP="00D47C1A">
      <w:pPr>
        <w:tabs>
          <w:tab w:val="num" w:pos="720"/>
        </w:tabs>
        <w:jc w:val="both"/>
        <w:rPr>
          <w:b/>
        </w:rPr>
      </w:pPr>
      <w:r w:rsidRPr="000F4A0B">
        <w:rPr>
          <w:b/>
        </w:rPr>
        <w:t>Dopuszczalne jest jednokrotne dokonanie przez wnioskodawcę uzupełnienia i/lub poprawienia</w:t>
      </w:r>
      <w:r w:rsidR="00095CC8" w:rsidRPr="000F4A0B">
        <w:rPr>
          <w:b/>
        </w:rPr>
        <w:t xml:space="preserve"> złożonego w konkursie wniosku </w:t>
      </w:r>
      <w:r w:rsidRPr="000F4A0B">
        <w:rPr>
          <w:b/>
        </w:rPr>
        <w:t>o dofinansowanie projektu na etapie weryfikacji wymogów formalnych, wyłącznie w zakresie wskazanym przez IOK.</w:t>
      </w:r>
    </w:p>
    <w:p w:rsidR="00D47C1A" w:rsidRPr="00757B5F" w:rsidRDefault="00D47C1A" w:rsidP="00D47C1A">
      <w:pPr>
        <w:tabs>
          <w:tab w:val="num" w:pos="720"/>
        </w:tabs>
        <w:jc w:val="both"/>
        <w:rPr>
          <w:color w:val="000000"/>
        </w:rPr>
      </w:pPr>
      <w:r w:rsidRPr="009E6F8A">
        <w:rPr>
          <w:b/>
        </w:rPr>
        <w:t>UWAGA!</w:t>
      </w:r>
      <w:r w:rsidRPr="00757B5F">
        <w:t xml:space="preserve"> W przypadku dokonania we wn</w:t>
      </w:r>
      <w:r w:rsidR="00866BB7" w:rsidRPr="00757B5F">
        <w:t xml:space="preserve">iosku </w:t>
      </w:r>
      <w:r w:rsidRPr="00757B5F">
        <w:t xml:space="preserve"> o dofinansowanie innych zmian niż te, które zostały wskazane przez IOK w piśmie wzywającym wnioskodawcę do uzupełnien</w:t>
      </w:r>
      <w:r w:rsidRPr="00757B5F">
        <w:rPr>
          <w:color w:val="000000"/>
        </w:rPr>
        <w:t xml:space="preserve">ia wniosku lub poprawienia w nim oczywistych omyłek, wniosek pozostanie bez rozpatrzenia i tym samym nie będzie przekazany do oceny. Wyjątek od powyższego stanowi aktualizacja danych, tj. aktualizacja dokonana w pkt 2.1 </w:t>
      </w:r>
      <w:r w:rsidRPr="00757B5F">
        <w:rPr>
          <w:i/>
          <w:color w:val="000000"/>
        </w:rPr>
        <w:t>Dane teleadresowe siedziby wnioskodawcy</w:t>
      </w:r>
      <w:r w:rsidRPr="00757B5F">
        <w:rPr>
          <w:color w:val="000000"/>
        </w:rPr>
        <w:t>, 2.2</w:t>
      </w:r>
      <w:r w:rsidR="00757B5F">
        <w:rPr>
          <w:i/>
          <w:color w:val="000000"/>
        </w:rPr>
        <w:t xml:space="preserve"> Dane teleadresowe </w:t>
      </w:r>
      <w:r w:rsidRPr="00757B5F">
        <w:rPr>
          <w:i/>
          <w:color w:val="000000"/>
        </w:rPr>
        <w:t>do korespondencji</w:t>
      </w:r>
      <w:r w:rsidRPr="00757B5F">
        <w:rPr>
          <w:color w:val="000000"/>
        </w:rPr>
        <w:t xml:space="preserve">, 2.3 </w:t>
      </w:r>
      <w:r w:rsidRPr="00757B5F">
        <w:rPr>
          <w:i/>
          <w:color w:val="000000"/>
        </w:rPr>
        <w:t>Osoba do kontaktu w ramach projektu</w:t>
      </w:r>
      <w:r w:rsidRPr="00757B5F">
        <w:rPr>
          <w:color w:val="000000"/>
        </w:rPr>
        <w:t xml:space="preserve">, 2.4 </w:t>
      </w:r>
      <w:r w:rsidRPr="00757B5F">
        <w:rPr>
          <w:i/>
          <w:color w:val="000000"/>
        </w:rPr>
        <w:t xml:space="preserve">Osoby uprawnione do podpisania wniosku </w:t>
      </w:r>
      <w:r w:rsidR="00866BB7" w:rsidRPr="00757B5F">
        <w:rPr>
          <w:i/>
          <w:color w:val="000000"/>
        </w:rPr>
        <w:t xml:space="preserve"> </w:t>
      </w:r>
      <w:r w:rsidRPr="00757B5F">
        <w:rPr>
          <w:i/>
          <w:color w:val="000000"/>
        </w:rPr>
        <w:t>o dofinansowanie</w:t>
      </w:r>
      <w:r w:rsidRPr="00757B5F">
        <w:rPr>
          <w:color w:val="000000"/>
        </w:rPr>
        <w:t xml:space="preserve">, 2.7 </w:t>
      </w:r>
      <w:r w:rsidRPr="00757B5F">
        <w:rPr>
          <w:i/>
          <w:color w:val="000000"/>
        </w:rPr>
        <w:t>Dane teleadresowe realizatora</w:t>
      </w:r>
      <w:r w:rsidR="00866BB7" w:rsidRPr="00757B5F">
        <w:t>,</w:t>
      </w:r>
      <w:r w:rsidRPr="00757B5F">
        <w:t xml:space="preserve"> w zakresie których w</w:t>
      </w:r>
      <w:r w:rsidR="00866BB7" w:rsidRPr="00757B5F">
        <w:t>nioskodawca może dokonać zmiany</w:t>
      </w:r>
      <w:r w:rsidRPr="00757B5F">
        <w:t xml:space="preserve"> (np. zmiana nr telefonu osoby do kontaktów w ramach projektu, zmiana numeru lokalu, zmiana kodu pocztowego it</w:t>
      </w:r>
      <w:r w:rsidRPr="00757B5F">
        <w:rPr>
          <w:color w:val="000000"/>
        </w:rPr>
        <w:t>d.).</w:t>
      </w:r>
    </w:p>
    <w:p w:rsidR="00D47C1A" w:rsidRPr="00BE7949" w:rsidRDefault="00D47C1A" w:rsidP="00FA2536">
      <w:pPr>
        <w:jc w:val="both"/>
      </w:pPr>
      <w:r w:rsidRPr="00BE7949">
        <w:t xml:space="preserve">Wezwanie do uzupełnienia wniosku o dofinansowanie projektu lub poprawienia w nim oczywistej omyłki dostarczane jest wnioskodawcy w formie pisemnej. </w:t>
      </w:r>
    </w:p>
    <w:p w:rsidR="00D47C1A" w:rsidRPr="00AA5B20" w:rsidRDefault="00D47C1A" w:rsidP="00FA2536">
      <w:pPr>
        <w:jc w:val="both"/>
        <w:rPr>
          <w:b/>
          <w:i/>
        </w:rPr>
      </w:pPr>
      <w:r w:rsidRPr="00AA5B20">
        <w:rPr>
          <w:b/>
          <w:i/>
        </w:rPr>
        <w:t>W zakresie doręczeń i sposobu o</w:t>
      </w:r>
      <w:r w:rsidR="00FA2536" w:rsidRPr="00AA5B20">
        <w:rPr>
          <w:b/>
          <w:i/>
        </w:rPr>
        <w:t xml:space="preserve">bliczania terminów stosuje się </w:t>
      </w:r>
      <w:r w:rsidRPr="00AA5B20">
        <w:rPr>
          <w:b/>
          <w:i/>
        </w:rPr>
        <w:t>przepisy ustawy z dnia 14 czerwca 1960</w:t>
      </w:r>
      <w:r w:rsidR="00D934B5" w:rsidRPr="00AA5B20">
        <w:rPr>
          <w:b/>
          <w:i/>
        </w:rPr>
        <w:t xml:space="preserve"> </w:t>
      </w:r>
      <w:r w:rsidRPr="00AA5B20">
        <w:rPr>
          <w:b/>
          <w:i/>
        </w:rPr>
        <w:t>r. – Kodeks postępowania administracyjnego.</w:t>
      </w:r>
    </w:p>
    <w:p w:rsidR="00D47C1A" w:rsidRPr="00BE7949" w:rsidRDefault="00D47C1A" w:rsidP="00D47C1A">
      <w:pPr>
        <w:spacing w:after="120"/>
        <w:jc w:val="both"/>
      </w:pPr>
      <w:r w:rsidRPr="00BE7949">
        <w:lastRenderedPageBreak/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721A9D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721A9D">
        <w:br/>
      </w:r>
      <w:r w:rsidRPr="00721A9D">
        <w:t>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721A9D">
        <w:rPr>
          <w:bCs/>
          <w:iCs/>
        </w:rPr>
        <w:t xml:space="preserve">załącznik nr </w:t>
      </w:r>
      <w:r w:rsidR="00962A81">
        <w:rPr>
          <w:bCs/>
          <w:iCs/>
        </w:rPr>
        <w:t>4</w:t>
      </w:r>
      <w:r w:rsidRPr="00721A9D">
        <w:rPr>
          <w:bCs/>
          <w:iCs/>
        </w:rPr>
        <w:t xml:space="preserve"> do Regulaminu</w:t>
      </w:r>
      <w:r w:rsidR="00085D20">
        <w:rPr>
          <w:bCs/>
          <w:iCs/>
        </w:rPr>
        <w:t xml:space="preserve"> konkursu</w:t>
      </w:r>
      <w:r w:rsidRPr="00721A9D">
        <w:rPr>
          <w:bCs/>
          <w:iCs/>
        </w:rPr>
        <w:t>.</w:t>
      </w:r>
    </w:p>
    <w:p w:rsidR="00D47C1A" w:rsidRPr="00BE7949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0F348B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2.1, 2.2, 2.3, 2.4, 2.7 wniosku </w:t>
      </w:r>
      <w:r w:rsidR="000F348B">
        <w:br/>
      </w:r>
      <w:r w:rsidRPr="00BE7949">
        <w:t>o dofinansowanie (</w:t>
      </w:r>
      <w:r w:rsidRPr="006A7FAE">
        <w:t>zgodnie ze w</w:t>
      </w:r>
      <w:r w:rsidR="00962A81">
        <w:t>zorem stanowiącym załącznik nr 8</w:t>
      </w:r>
      <w:r w:rsidRPr="006A7FAE">
        <w:t xml:space="preserve"> do Regulaminu</w:t>
      </w:r>
      <w:r w:rsidR="006A7FAE" w:rsidRPr="006A7FAE">
        <w:t xml:space="preserve"> konkursu</w:t>
      </w:r>
      <w:r w:rsidRPr="006A7FAE">
        <w:t>).</w:t>
      </w:r>
    </w:p>
    <w:p w:rsidR="00D47C1A" w:rsidRPr="00BE7949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listem poleconym w zaklejonej kopercie lub paczce;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przesyłką kurierską;</w:t>
      </w:r>
    </w:p>
    <w:p w:rsidR="00D47C1A" w:rsidRPr="00BE7949" w:rsidRDefault="00BA0AA7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>
        <w:t xml:space="preserve">   </w:t>
      </w:r>
      <w:r w:rsidR="00D47C1A" w:rsidRPr="00BE7949">
        <w:t>osobiście;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BE7949">
        <w:t>przez posłańca.</w:t>
      </w:r>
    </w:p>
    <w:p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 xml:space="preserve">Platforma </w:t>
      </w:r>
      <w:proofErr w:type="spellStart"/>
      <w:r w:rsidRPr="00BE7949">
        <w:rPr>
          <w:b/>
        </w:rPr>
        <w:t>e-puap</w:t>
      </w:r>
      <w:proofErr w:type="spellEnd"/>
      <w:r w:rsidRPr="00BE7949">
        <w:rPr>
          <w:b/>
        </w:rPr>
        <w:t xml:space="preserve"> jest wyłączona jako sposób dostarczania korespondencji dotyczącej wniosków o dofinansowanie projektu.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IOK, </w:t>
      </w:r>
      <w:r>
        <w:t xml:space="preserve"> a następnie </w:t>
      </w:r>
      <w:r w:rsidRPr="00BE7949">
        <w:t xml:space="preserve">w systemie SYZYF RPO WO 2014-2020. </w:t>
      </w:r>
    </w:p>
    <w:p w:rsidR="00D47C1A" w:rsidRPr="00D934B5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formalno-merytorycznej</w:t>
      </w:r>
      <w:r w:rsidRPr="00D934B5">
        <w:rPr>
          <w:color w:val="000000" w:themeColor="text1"/>
        </w:rPr>
        <w:t>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 wnioskodawca zostaje o tym fakcie pisemnie powiadomiony. W takiej sytuacji wnioskodawca ma prawo do odbioru jednego egzemplarza dokumentacji projektowej </w:t>
      </w:r>
      <w:r w:rsidR="009D741E">
        <w:br/>
      </w:r>
      <w:r w:rsidRPr="00BE7949">
        <w:t xml:space="preserve">w IOK. </w:t>
      </w:r>
    </w:p>
    <w:p w:rsidR="00D47C1A" w:rsidRPr="00BE7949" w:rsidRDefault="00D47C1A" w:rsidP="004A2677">
      <w:pPr>
        <w:suppressAutoHyphens/>
        <w:spacing w:before="120" w:after="120"/>
        <w:ind w:left="403"/>
        <w:jc w:val="both"/>
      </w:pPr>
      <w:r w:rsidRPr="00BE7949">
        <w:lastRenderedPageBreak/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rozdziału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:rsidR="00D47C1A" w:rsidRPr="00161620" w:rsidRDefault="00D47C1A" w:rsidP="004A2677">
      <w:pPr>
        <w:numPr>
          <w:ilvl w:val="0"/>
          <w:numId w:val="9"/>
        </w:numPr>
        <w:suppressAutoHyphens/>
        <w:spacing w:before="120" w:after="120"/>
        <w:ind w:left="402" w:hanging="402"/>
        <w:jc w:val="both"/>
        <w:rPr>
          <w:color w:val="FF0000"/>
        </w:rPr>
      </w:pPr>
      <w:r w:rsidRPr="006511C8">
        <w:t>Wnioskodawca dostarczając wniosek o dofinansowanie projektu do IOK otrzyma potwierdzenie przyjęcia wniosku.</w:t>
      </w:r>
    </w:p>
    <w:p w:rsidR="00D47C1A" w:rsidRPr="008A4427" w:rsidRDefault="00D47C1A" w:rsidP="004A2677">
      <w:pPr>
        <w:numPr>
          <w:ilvl w:val="0"/>
          <w:numId w:val="9"/>
        </w:numPr>
        <w:suppressAutoHyphens/>
        <w:spacing w:after="0"/>
        <w:ind w:left="403" w:hanging="403"/>
        <w:jc w:val="both"/>
      </w:pPr>
      <w:r w:rsidRPr="008A4427">
        <w:t>Jeżeli podczas</w:t>
      </w:r>
      <w:r w:rsidR="009D741E" w:rsidRPr="008A4427">
        <w:t xml:space="preserve"> próby złożenia korekty wniosku</w:t>
      </w:r>
      <w:r w:rsidRPr="008A4427">
        <w:t xml:space="preserve"> o dofinansowanie projektu zidentyfikowany zostanie błąd uniemożliwiający jego rejestrację, to wnioskodawca ma możliwość dostar</w:t>
      </w:r>
      <w:r w:rsidR="009D741E" w:rsidRPr="008A4427">
        <w:t>czenia poprawnej korekty wniosku</w:t>
      </w:r>
      <w:r w:rsidRPr="008A4427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8A4427">
        <w:rPr>
          <w:rFonts w:cs="Arial"/>
        </w:rPr>
        <w:t xml:space="preserve">wskazanych w </w:t>
      </w:r>
      <w:r w:rsidRPr="008A4427">
        <w:rPr>
          <w:rFonts w:cs="Arial"/>
          <w:i/>
        </w:rPr>
        <w:t>Liście sprawdzającej wniosek o dofinansowanie projektu ze środków EFS w zakresie spełnienia wymogów formalnych rejestracyjnych</w:t>
      </w:r>
      <w:r w:rsidRPr="008A4427">
        <w:rPr>
          <w:rFonts w:cs="Arial"/>
        </w:rPr>
        <w:t xml:space="preserve">, stanowiącej załącznik nr </w:t>
      </w:r>
      <w:r w:rsidR="00962A81">
        <w:rPr>
          <w:rFonts w:cs="Arial"/>
        </w:rPr>
        <w:t>5</w:t>
      </w:r>
      <w:r w:rsidR="00671AF7">
        <w:rPr>
          <w:rFonts w:cs="Arial"/>
        </w:rPr>
        <w:t xml:space="preserve"> do</w:t>
      </w:r>
      <w:r w:rsidRPr="008A4427">
        <w:rPr>
          <w:rFonts w:cs="Arial"/>
        </w:rPr>
        <w:t xml:space="preserve"> Regulaminu</w:t>
      </w:r>
      <w:r w:rsidR="00671AF7">
        <w:rPr>
          <w:rFonts w:cs="Arial"/>
        </w:rPr>
        <w:t xml:space="preserve"> konkursu</w:t>
      </w:r>
      <w:r w:rsidRPr="008A4427">
        <w:rPr>
          <w:rFonts w:cs="Arial"/>
        </w:rPr>
        <w:t>.</w:t>
      </w:r>
    </w:p>
    <w:p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ormalno-merytorycznej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formalno-merytorycznej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7D18B3" w:rsidRPr="00BE7949" w:rsidRDefault="007D18B3" w:rsidP="00001782">
      <w:pPr>
        <w:spacing w:before="120" w:after="0"/>
        <w:jc w:val="both"/>
      </w:pPr>
    </w:p>
    <w:p w:rsidR="00783885" w:rsidRPr="00AA5B20" w:rsidRDefault="00783885" w:rsidP="00001782">
      <w:pPr>
        <w:spacing w:after="12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4" w:name="_Toc434312775"/>
      <w:r w:rsidRPr="00783885">
        <w:rPr>
          <w:b/>
          <w:iCs/>
          <w:noProof/>
          <w:sz w:val="28"/>
          <w:szCs w:val="28"/>
        </w:rPr>
        <w:t>2.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>Etap II - ocena formaln</w:t>
      </w:r>
      <w:bookmarkEnd w:id="4"/>
      <w:r w:rsidR="00DF2051" w:rsidRPr="000138A7">
        <w:rPr>
          <w:b/>
          <w:iCs/>
          <w:noProof/>
          <w:sz w:val="28"/>
          <w:szCs w:val="28"/>
        </w:rPr>
        <w:t>o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-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merytoryczna</w:t>
      </w:r>
    </w:p>
    <w:p w:rsidR="007D18B3" w:rsidRPr="00D934B5" w:rsidRDefault="007D18B3" w:rsidP="00AA5B20">
      <w:pPr>
        <w:autoSpaceDE w:val="0"/>
        <w:autoSpaceDN w:val="0"/>
        <w:adjustRightInd w:val="0"/>
        <w:spacing w:after="0"/>
        <w:jc w:val="both"/>
        <w:rPr>
          <w:b/>
          <w:iCs/>
          <w:color w:val="000000" w:themeColor="text1"/>
          <w:u w:val="single"/>
        </w:rPr>
      </w:pPr>
    </w:p>
    <w:p w:rsidR="00FD4B06" w:rsidRPr="00D934B5" w:rsidRDefault="00FD4B06" w:rsidP="00D47C1A">
      <w:pPr>
        <w:autoSpaceDE w:val="0"/>
        <w:autoSpaceDN w:val="0"/>
        <w:adjustRightInd w:val="0"/>
        <w:spacing w:after="100" w:afterAutospacing="1"/>
        <w:jc w:val="both"/>
        <w:rPr>
          <w:iCs/>
          <w:color w:val="000000" w:themeColor="text1"/>
        </w:rPr>
      </w:pPr>
      <w:r w:rsidRPr="00D934B5">
        <w:rPr>
          <w:iCs/>
          <w:color w:val="000000" w:themeColor="text1"/>
        </w:rPr>
        <w:t>Ocena wniosków przeprowadzona będzie w ramach jednego etapu, tj. etapu oceny formalno-</w:t>
      </w:r>
      <w:r w:rsidR="004656AF" w:rsidRPr="00D934B5">
        <w:rPr>
          <w:iCs/>
          <w:color w:val="000000" w:themeColor="text1"/>
        </w:rPr>
        <w:t xml:space="preserve"> merytorycznej (w tym negocjacje</w:t>
      </w:r>
      <w:r w:rsidRPr="00D934B5">
        <w:rPr>
          <w:iCs/>
          <w:color w:val="000000" w:themeColor="text1"/>
        </w:rPr>
        <w:t xml:space="preserve">). </w:t>
      </w:r>
    </w:p>
    <w:p w:rsidR="00402096" w:rsidRDefault="00FD4B06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402096">
        <w:rPr>
          <w:rFonts w:asciiTheme="minorHAnsi" w:hAnsiTheme="minorHAnsi"/>
          <w:iCs/>
          <w:sz w:val="22"/>
          <w:szCs w:val="22"/>
        </w:rPr>
        <w:t xml:space="preserve">Ocenie </w:t>
      </w:r>
      <w:r w:rsidRPr="00D934B5">
        <w:rPr>
          <w:rFonts w:asciiTheme="minorHAnsi" w:hAnsiTheme="minorHAnsi"/>
          <w:iCs/>
          <w:color w:val="000000" w:themeColor="text1"/>
          <w:sz w:val="22"/>
          <w:szCs w:val="22"/>
        </w:rPr>
        <w:t>formalno-merytorycznej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 poddawany</w:t>
      </w:r>
      <w:r w:rsidR="00F43B0B" w:rsidRPr="00402096">
        <w:rPr>
          <w:rFonts w:asciiTheme="minorHAnsi" w:hAnsiTheme="minorHAnsi"/>
          <w:iCs/>
          <w:sz w:val="22"/>
          <w:szCs w:val="22"/>
        </w:rPr>
        <w:t xml:space="preserve"> jest projekt, którego wniosek 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o dofinansowanie projektu spełnia wymogi formalne, </w:t>
      </w:r>
      <w:r w:rsidR="00D47C1A" w:rsidRPr="00402096">
        <w:rPr>
          <w:rFonts w:asciiTheme="minorHAnsi" w:hAnsiTheme="minorHAnsi"/>
          <w:sz w:val="22"/>
          <w:szCs w:val="22"/>
        </w:rPr>
        <w:t xml:space="preserve">wskazane w </w:t>
      </w:r>
      <w:r w:rsidR="00D47C1A" w:rsidRPr="00402096">
        <w:rPr>
          <w:rFonts w:asciiTheme="minorHAnsi" w:hAnsiTheme="minorHAnsi"/>
          <w:i/>
          <w:sz w:val="22"/>
          <w:szCs w:val="22"/>
        </w:rPr>
        <w:t xml:space="preserve">Liście sprawdzającej wniosek o dofinansowanie projektu </w:t>
      </w:r>
      <w:r w:rsidR="00A0304C">
        <w:rPr>
          <w:rFonts w:asciiTheme="minorHAnsi" w:hAnsiTheme="minorHAnsi"/>
          <w:i/>
          <w:sz w:val="22"/>
          <w:szCs w:val="22"/>
        </w:rPr>
        <w:t xml:space="preserve">                  </w:t>
      </w:r>
      <w:r w:rsidR="00D47C1A" w:rsidRPr="00402096">
        <w:rPr>
          <w:rFonts w:asciiTheme="minorHAnsi" w:hAnsiTheme="minorHAnsi"/>
          <w:i/>
          <w:sz w:val="22"/>
          <w:szCs w:val="22"/>
        </w:rPr>
        <w:t>ze środków EFS w zakresie spełnienia wymogów formalnych</w:t>
      </w:r>
      <w:r w:rsidR="00D47C1A" w:rsidRPr="00402096">
        <w:rPr>
          <w:rFonts w:asciiTheme="minorHAnsi" w:hAnsiTheme="minorHAnsi"/>
          <w:sz w:val="22"/>
          <w:szCs w:val="22"/>
        </w:rPr>
        <w:t xml:space="preserve">, stanowiącej </w:t>
      </w:r>
      <w:r w:rsidR="00D47C1A" w:rsidRPr="00D63EEE">
        <w:rPr>
          <w:rFonts w:asciiTheme="minorHAnsi" w:hAnsiTheme="minorHAnsi"/>
          <w:sz w:val="22"/>
          <w:szCs w:val="22"/>
        </w:rPr>
        <w:t xml:space="preserve">załącznik nr </w:t>
      </w:r>
      <w:r w:rsidR="00962A81">
        <w:rPr>
          <w:rFonts w:asciiTheme="minorHAnsi" w:hAnsiTheme="minorHAnsi"/>
          <w:sz w:val="22"/>
          <w:szCs w:val="22"/>
        </w:rPr>
        <w:t>6</w:t>
      </w:r>
      <w:r w:rsidR="00D47C1A" w:rsidRPr="00402096">
        <w:rPr>
          <w:rFonts w:asciiTheme="minorHAnsi" w:hAnsiTheme="minorHAnsi"/>
          <w:sz w:val="22"/>
          <w:szCs w:val="22"/>
        </w:rPr>
        <w:t xml:space="preserve"> </w:t>
      </w:r>
      <w:r w:rsidR="00D63EEE">
        <w:rPr>
          <w:rFonts w:asciiTheme="minorHAnsi" w:hAnsiTheme="minorHAnsi"/>
          <w:sz w:val="22"/>
          <w:szCs w:val="22"/>
        </w:rPr>
        <w:t xml:space="preserve">do </w:t>
      </w:r>
      <w:r w:rsidR="00D47C1A" w:rsidRPr="00402096">
        <w:rPr>
          <w:rFonts w:asciiTheme="minorHAnsi" w:hAnsiTheme="minorHAnsi"/>
          <w:sz w:val="22"/>
          <w:szCs w:val="22"/>
        </w:rPr>
        <w:t xml:space="preserve"> Regulaminu</w:t>
      </w:r>
      <w:r w:rsidR="00D63EEE">
        <w:rPr>
          <w:rFonts w:asciiTheme="minorHAnsi" w:hAnsiTheme="minorHAnsi"/>
          <w:sz w:val="22"/>
          <w:szCs w:val="22"/>
        </w:rPr>
        <w:t xml:space="preserve"> konkursu</w:t>
      </w:r>
      <w:r w:rsidR="00D47C1A" w:rsidRPr="00402096">
        <w:rPr>
          <w:rFonts w:asciiTheme="minorHAnsi" w:hAnsiTheme="minorHAnsi"/>
          <w:sz w:val="22"/>
          <w:szCs w:val="22"/>
        </w:rPr>
        <w:t>.</w:t>
      </w:r>
    </w:p>
    <w:p w:rsidR="00510B67" w:rsidRPr="00510B67" w:rsidRDefault="00510B67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47C1A" w:rsidRPr="003E3080" w:rsidRDefault="00D47C1A" w:rsidP="003E3080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stwierdzenia podc</w:t>
      </w:r>
      <w:r w:rsidR="00FD4B06">
        <w:rPr>
          <w:iCs/>
        </w:rPr>
        <w:t xml:space="preserve">zas oceny </w:t>
      </w:r>
      <w:r w:rsidR="00FD4B06" w:rsidRPr="00D934B5">
        <w:rPr>
          <w:iCs/>
          <w:color w:val="000000" w:themeColor="text1"/>
        </w:rPr>
        <w:t>formalno-merytorycznej</w:t>
      </w:r>
      <w:r w:rsidR="00F43B0B">
        <w:rPr>
          <w:iCs/>
        </w:rPr>
        <w:t xml:space="preserve"> we wniosku </w:t>
      </w:r>
      <w:r w:rsidRPr="00BE7949">
        <w:rPr>
          <w:iCs/>
        </w:rPr>
        <w:t xml:space="preserve">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="00FD4B06">
        <w:rPr>
          <w:iCs/>
        </w:rPr>
        <w:br/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</w:p>
    <w:p w:rsidR="00D47C1A" w:rsidRPr="00BE7949" w:rsidRDefault="00FD4B06" w:rsidP="003E3080">
      <w:pPr>
        <w:autoSpaceDE w:val="0"/>
        <w:autoSpaceDN w:val="0"/>
        <w:adjustRightInd w:val="0"/>
        <w:jc w:val="both"/>
        <w:rPr>
          <w:b/>
          <w:iCs/>
        </w:rPr>
      </w:pPr>
      <w:r>
        <w:rPr>
          <w:b/>
          <w:iCs/>
        </w:rPr>
        <w:t xml:space="preserve">Na etapie oceny </w:t>
      </w:r>
      <w:r w:rsidRPr="00D934B5">
        <w:rPr>
          <w:b/>
          <w:iCs/>
          <w:color w:val="000000" w:themeColor="text1"/>
        </w:rPr>
        <w:t>formalno-merytorycznej</w:t>
      </w:r>
      <w:r w:rsidR="00D47C1A" w:rsidRPr="00BE7949">
        <w:rPr>
          <w:b/>
          <w:iCs/>
        </w:rPr>
        <w:t xml:space="preserve"> dopuszczalne jest </w:t>
      </w:r>
      <w:r w:rsidR="00D47C1A" w:rsidRPr="00D736E0">
        <w:rPr>
          <w:b/>
          <w:iCs/>
        </w:rPr>
        <w:t>jednokrotne</w:t>
      </w:r>
      <w:r w:rsidR="00D47C1A" w:rsidRPr="00BE7949">
        <w:rPr>
          <w:b/>
          <w:iCs/>
        </w:rPr>
        <w:t xml:space="preserve"> dokonanie przez wnioskodawcę uzupełnienia i/lub poprawienia złożonego w konkursie wniosku o dofinansowanie projektu, wyłącznie w zakresie wskazanym przez IOK </w:t>
      </w:r>
      <w:r w:rsidR="00D47C1A" w:rsidRPr="002D1913">
        <w:rPr>
          <w:b/>
          <w:iCs/>
          <w:color w:val="000000"/>
        </w:rPr>
        <w:t>(dotyczy braków formalnych lub/oraz oczywistych omyłek).</w:t>
      </w:r>
    </w:p>
    <w:p w:rsidR="00D47C1A" w:rsidRPr="006511C8" w:rsidRDefault="00D47C1A" w:rsidP="003E3080">
      <w:pPr>
        <w:autoSpaceDE w:val="0"/>
        <w:autoSpaceDN w:val="0"/>
        <w:adjustRightInd w:val="0"/>
        <w:jc w:val="both"/>
        <w:rPr>
          <w:b/>
          <w:iCs/>
        </w:rPr>
      </w:pPr>
      <w:r w:rsidRPr="006511C8">
        <w:rPr>
          <w:b/>
          <w:iCs/>
        </w:rPr>
        <w:lastRenderedPageBreak/>
        <w:t xml:space="preserve">Uzupełnienie wniosku o dofinansowanie projektu lub poprawienie w nim oczywistej omyłki nie może prowadzić do jego istotnej modyfikacji. </w:t>
      </w:r>
    </w:p>
    <w:p w:rsidR="00D47C1A" w:rsidRPr="003E3080" w:rsidRDefault="00D47C1A" w:rsidP="003E3080">
      <w:pPr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3E308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2.1, 2.2, 2.3, 2.4, 2.7 wniosku </w:t>
      </w:r>
      <w:r w:rsidRPr="00BE7949">
        <w:br/>
        <w:t xml:space="preserve">o dofinansowanie (zgodnie ze wzorem stanowiącym </w:t>
      </w:r>
      <w:r w:rsidR="00962A81">
        <w:t>załącznik  nr 8</w:t>
      </w:r>
      <w:r w:rsidRPr="00BE7949">
        <w:t xml:space="preserve"> do Regulaminu</w:t>
      </w:r>
      <w:r w:rsidR="00D736E0">
        <w:t xml:space="preserve"> konkursu</w:t>
      </w:r>
      <w:r w:rsidRPr="00BE7949">
        <w:t>).</w:t>
      </w:r>
    </w:p>
    <w:p w:rsidR="00D47C1A" w:rsidRPr="00FA15FE" w:rsidRDefault="00FD4B06" w:rsidP="003E3080">
      <w:pPr>
        <w:autoSpaceDE w:val="0"/>
        <w:autoSpaceDN w:val="0"/>
        <w:adjustRightInd w:val="0"/>
        <w:jc w:val="both"/>
        <w:rPr>
          <w:b/>
          <w:bCs/>
          <w:iCs/>
          <w:color w:val="92D050"/>
        </w:rPr>
      </w:pPr>
      <w:r>
        <w:rPr>
          <w:bCs/>
          <w:iCs/>
        </w:rPr>
        <w:t xml:space="preserve">Ocena </w:t>
      </w:r>
      <w:r w:rsidRPr="00D934B5">
        <w:rPr>
          <w:bCs/>
          <w:iCs/>
          <w:color w:val="000000" w:themeColor="text1"/>
        </w:rPr>
        <w:t>formalno-merytoryczna</w:t>
      </w:r>
      <w:r w:rsidR="00D47C1A" w:rsidRPr="00D934B5">
        <w:rPr>
          <w:bCs/>
          <w:iCs/>
          <w:color w:val="000000" w:themeColor="text1"/>
        </w:rPr>
        <w:t xml:space="preserve"> przeprowadzana jest w terminie do</w:t>
      </w:r>
      <w:r w:rsidR="005A52DA">
        <w:rPr>
          <w:bCs/>
          <w:iCs/>
          <w:color w:val="000000" w:themeColor="text1"/>
        </w:rPr>
        <w:t xml:space="preserve"> </w:t>
      </w:r>
      <w:r w:rsidR="005A52DA" w:rsidRPr="00AA5B20">
        <w:rPr>
          <w:b/>
          <w:bCs/>
          <w:iCs/>
          <w:color w:val="000000" w:themeColor="text1"/>
        </w:rPr>
        <w:t>9</w:t>
      </w:r>
      <w:r w:rsidR="00F42817" w:rsidRPr="00AA5B20">
        <w:rPr>
          <w:b/>
          <w:bCs/>
          <w:iCs/>
          <w:color w:val="000000" w:themeColor="text1"/>
        </w:rPr>
        <w:t>5 dni kalendarzowych</w:t>
      </w:r>
      <w:r w:rsidR="00D47C1A" w:rsidRPr="00AA5B20">
        <w:rPr>
          <w:b/>
          <w:bCs/>
          <w:iCs/>
        </w:rPr>
        <w:t xml:space="preserve"> od dnia </w:t>
      </w:r>
      <w:r w:rsidR="001B7393" w:rsidRPr="00AA5B20">
        <w:rPr>
          <w:b/>
          <w:bCs/>
          <w:iCs/>
        </w:rPr>
        <w:t xml:space="preserve">następnego po zakończeniu </w:t>
      </w:r>
      <w:r w:rsidR="00D47C1A" w:rsidRPr="00AA5B20">
        <w:rPr>
          <w:b/>
          <w:bCs/>
          <w:iCs/>
        </w:rPr>
        <w:t>weryfikacji wymogów formalnych wszystkich wniosków</w:t>
      </w:r>
      <w:r w:rsidR="001B7393" w:rsidRPr="00AA5B20">
        <w:rPr>
          <w:b/>
          <w:bCs/>
          <w:iCs/>
        </w:rPr>
        <w:t xml:space="preserve"> </w:t>
      </w:r>
      <w:r w:rsidR="00D47C1A" w:rsidRPr="00AA5B20">
        <w:rPr>
          <w:b/>
          <w:bCs/>
          <w:iCs/>
        </w:rPr>
        <w:t>o dofinansowanie projektu złożonych w odpowiedzi na konkurs.</w:t>
      </w:r>
      <w:r w:rsidR="00D47C1A" w:rsidRPr="00AA5B20">
        <w:rPr>
          <w:b/>
          <w:bCs/>
          <w:iCs/>
          <w:color w:val="92D050"/>
        </w:rPr>
        <w:t xml:space="preserve"> </w:t>
      </w:r>
    </w:p>
    <w:p w:rsidR="00D47C1A" w:rsidRPr="00BE7949" w:rsidRDefault="00D47C1A" w:rsidP="00C4031A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bCs/>
          <w:iCs/>
        </w:rPr>
        <w:t>W uzasadnionych pr</w:t>
      </w:r>
      <w:r w:rsidR="00F42817">
        <w:rPr>
          <w:bCs/>
          <w:iCs/>
        </w:rPr>
        <w:t xml:space="preserve">zypadkach termin oceny </w:t>
      </w:r>
      <w:r w:rsidR="00F42817" w:rsidRPr="00D934B5">
        <w:rPr>
          <w:bCs/>
          <w:iCs/>
          <w:color w:val="000000" w:themeColor="text1"/>
        </w:rPr>
        <w:t>formalno-merytorycznej</w:t>
      </w:r>
      <w:r w:rsidRPr="00D934B5">
        <w:rPr>
          <w:bCs/>
          <w:iCs/>
          <w:color w:val="000000" w:themeColor="text1"/>
        </w:rPr>
        <w:t xml:space="preserve"> może zostać przedłużony. </w:t>
      </w:r>
      <w:r w:rsidR="00243A12">
        <w:rPr>
          <w:bCs/>
          <w:iCs/>
          <w:color w:val="000000" w:themeColor="text1"/>
        </w:rPr>
        <w:t xml:space="preserve">                 </w:t>
      </w:r>
      <w:r w:rsidRPr="00D934B5">
        <w:rPr>
          <w:bCs/>
          <w:iCs/>
          <w:color w:val="000000" w:themeColor="text1"/>
        </w:rPr>
        <w:t xml:space="preserve">Za uzasadniony przypadek można uznać wszelkie sytuacje niezależne od IOK, które uniemożliwiają przeprowadzenie oceny w terminie, jak np. duża liczba złożonych wniosków </w:t>
      </w:r>
      <w:r w:rsidRPr="00D934B5">
        <w:rPr>
          <w:color w:val="000000" w:themeColor="text1"/>
        </w:rPr>
        <w:t xml:space="preserve">o dofinansowanie projektu </w:t>
      </w:r>
      <w:r w:rsidRPr="00D934B5">
        <w:rPr>
          <w:bCs/>
          <w:iCs/>
          <w:color w:val="000000" w:themeColor="text1"/>
        </w:rPr>
        <w:t xml:space="preserve">w ramach </w:t>
      </w:r>
      <w:r w:rsidR="00FA15FE">
        <w:rPr>
          <w:bCs/>
          <w:iCs/>
          <w:color w:val="000000" w:themeColor="text1"/>
        </w:rPr>
        <w:t>ogłoszonego</w:t>
      </w:r>
      <w:r w:rsidR="00FA15FE" w:rsidRPr="00D934B5">
        <w:rPr>
          <w:bCs/>
          <w:iCs/>
          <w:color w:val="000000" w:themeColor="text1"/>
        </w:rPr>
        <w:t xml:space="preserve"> </w:t>
      </w:r>
      <w:r w:rsidRPr="00D934B5">
        <w:rPr>
          <w:bCs/>
          <w:iCs/>
          <w:color w:val="000000" w:themeColor="text1"/>
        </w:rPr>
        <w:t>konkursu. W związku z powyższym Dyrektor IOK za pośrednictwem Dyrektora DPO przedkłada wniosek o pr</w:t>
      </w:r>
      <w:r w:rsidR="00F42817" w:rsidRPr="00D934B5">
        <w:rPr>
          <w:bCs/>
          <w:iCs/>
          <w:color w:val="000000" w:themeColor="text1"/>
        </w:rPr>
        <w:t>zedłużenie etapu oceny formalno-merytorycznej</w:t>
      </w:r>
      <w:r w:rsidRPr="00D934B5">
        <w:rPr>
          <w:bCs/>
          <w:iCs/>
          <w:color w:val="000000" w:themeColor="text1"/>
        </w:rPr>
        <w:t xml:space="preserve"> Zarządowi Województwa Opolskiego. Dopuszcza się wielokrotność takiego postępowania, jeżeli sytuacja tego wymaga. Informacja o przedłużen</w:t>
      </w:r>
      <w:r w:rsidR="00F42817" w:rsidRPr="00D934B5">
        <w:rPr>
          <w:bCs/>
          <w:iCs/>
          <w:color w:val="000000" w:themeColor="text1"/>
        </w:rPr>
        <w:t>iu terminu etapu oceny formalno-merytorycznej</w:t>
      </w:r>
      <w:r w:rsidRPr="00D934B5">
        <w:rPr>
          <w:bCs/>
          <w:iCs/>
          <w:color w:val="000000" w:themeColor="text1"/>
        </w:rPr>
        <w:t xml:space="preserve"> zamieszczana</w:t>
      </w:r>
      <w:r w:rsidRPr="00BE7949">
        <w:rPr>
          <w:bCs/>
          <w:iCs/>
        </w:rPr>
        <w:t xml:space="preserve">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D47C1A" w:rsidRPr="00E341CC" w:rsidRDefault="00F42817" w:rsidP="00E341CC">
      <w:pPr>
        <w:shd w:val="clear" w:color="auto" w:fill="FFFFFF"/>
        <w:autoSpaceDE w:val="0"/>
        <w:autoSpaceDN w:val="0"/>
        <w:adjustRightInd w:val="0"/>
        <w:jc w:val="both"/>
        <w:rPr>
          <w:iCs/>
          <w:noProof/>
        </w:rPr>
      </w:pPr>
      <w:r w:rsidRPr="009340EF">
        <w:rPr>
          <w:iCs/>
          <w:color w:val="000000" w:themeColor="text1"/>
        </w:rPr>
        <w:t>Ocena formalno-merytoryczna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bCs/>
          <w:iCs/>
          <w:color w:val="000000" w:themeColor="text1"/>
        </w:rPr>
        <w:t>p</w:t>
      </w:r>
      <w:r w:rsidR="00D47C1A" w:rsidRPr="009340EF">
        <w:rPr>
          <w:iCs/>
          <w:color w:val="000000" w:themeColor="text1"/>
        </w:rPr>
        <w:t xml:space="preserve">olega na sprawdzeniu spełnienia </w:t>
      </w:r>
      <w:r w:rsidR="0057400F" w:rsidRPr="009340EF">
        <w:rPr>
          <w:iCs/>
          <w:color w:val="000000" w:themeColor="text1"/>
        </w:rPr>
        <w:t xml:space="preserve">bezwzględnych </w:t>
      </w:r>
      <w:r w:rsidR="00D47C1A" w:rsidRPr="009340EF">
        <w:rPr>
          <w:iCs/>
          <w:color w:val="000000" w:themeColor="text1"/>
        </w:rPr>
        <w:t>kryteriów formalnych</w:t>
      </w:r>
      <w:r w:rsidRPr="009340EF">
        <w:rPr>
          <w:iCs/>
          <w:color w:val="000000" w:themeColor="text1"/>
        </w:rPr>
        <w:t xml:space="preserve"> i merytorycznych</w:t>
      </w:r>
      <w:r w:rsidR="00C3504E" w:rsidRPr="009340EF">
        <w:rPr>
          <w:iCs/>
          <w:color w:val="000000" w:themeColor="text1"/>
        </w:rPr>
        <w:t xml:space="preserve"> oraz merytorycznych punktowanych</w:t>
      </w:r>
      <w:r w:rsidR="00D47C1A" w:rsidRPr="009340EF">
        <w:rPr>
          <w:iCs/>
          <w:color w:val="000000" w:themeColor="text1"/>
        </w:rPr>
        <w:t xml:space="preserve"> złożonego wniosku </w:t>
      </w:r>
      <w:r w:rsidR="00C3504E" w:rsidRPr="009340EF">
        <w:rPr>
          <w:iCs/>
          <w:color w:val="000000" w:themeColor="text1"/>
        </w:rPr>
        <w:br/>
      </w:r>
      <w:r w:rsidR="00D47C1A" w:rsidRPr="009340EF">
        <w:rPr>
          <w:iCs/>
          <w:color w:val="000000" w:themeColor="text1"/>
        </w:rPr>
        <w:t xml:space="preserve">o dofinansowanie projektu. </w:t>
      </w:r>
      <w:r w:rsidR="00E341CC" w:rsidRPr="009340EF">
        <w:rPr>
          <w:iCs/>
          <w:noProof/>
          <w:color w:val="000000" w:themeColor="text1"/>
        </w:rPr>
        <w:t xml:space="preserve">Ocena formalno-merytoryczna przeprowadzana jest przez </w:t>
      </w:r>
      <w:r w:rsidR="00C234FE" w:rsidRPr="009340EF">
        <w:rPr>
          <w:iCs/>
          <w:noProof/>
          <w:color w:val="000000" w:themeColor="text1"/>
        </w:rPr>
        <w:t xml:space="preserve">dwóch </w:t>
      </w:r>
      <w:r w:rsidR="00E341CC" w:rsidRPr="009340EF">
        <w:rPr>
          <w:iCs/>
          <w:noProof/>
          <w:color w:val="000000" w:themeColor="text1"/>
        </w:rPr>
        <w:t>członków KOP zgodnie</w:t>
      </w:r>
      <w:r w:rsidR="000872C5" w:rsidRPr="009340EF">
        <w:rPr>
          <w:iCs/>
          <w:noProof/>
          <w:color w:val="000000" w:themeColor="text1"/>
        </w:rPr>
        <w:t xml:space="preserve"> z</w:t>
      </w:r>
      <w:r w:rsidR="00E341CC" w:rsidRPr="009340EF">
        <w:rPr>
          <w:iCs/>
          <w:noProof/>
          <w:color w:val="000000" w:themeColor="text1"/>
        </w:rPr>
        <w:t xml:space="preserve"> zasadami opisanymi</w:t>
      </w:r>
      <w:r w:rsidR="008C267F">
        <w:rPr>
          <w:iCs/>
          <w:noProof/>
          <w:color w:val="000000" w:themeColor="text1"/>
        </w:rPr>
        <w:t xml:space="preserve"> </w:t>
      </w:r>
      <w:r w:rsidR="00E341CC" w:rsidRPr="009340EF">
        <w:rPr>
          <w:iCs/>
          <w:noProof/>
          <w:color w:val="000000" w:themeColor="text1"/>
        </w:rPr>
        <w:t xml:space="preserve">w </w:t>
      </w:r>
      <w:r w:rsidR="00E341CC" w:rsidRPr="009340EF">
        <w:rPr>
          <w:i/>
          <w:iCs/>
          <w:noProof/>
          <w:color w:val="000000" w:themeColor="text1"/>
        </w:rPr>
        <w:t>Regulaminie Pracy Komisji Oceny Projektów</w:t>
      </w:r>
      <w:r w:rsidR="00E341CC" w:rsidRPr="009340EF">
        <w:rPr>
          <w:iCs/>
          <w:noProof/>
          <w:color w:val="000000" w:themeColor="text1"/>
        </w:rPr>
        <w:t xml:space="preserve"> </w:t>
      </w:r>
      <w:r w:rsidR="00E341CC" w:rsidRPr="009340EF">
        <w:rPr>
          <w:i/>
          <w:iCs/>
          <w:noProof/>
          <w:color w:val="000000" w:themeColor="text1"/>
        </w:rPr>
        <w:t xml:space="preserve">oceniającej projekty w ramach EFS RPO WO 2014-2020 (wersja </w:t>
      </w:r>
      <w:r w:rsidR="00D27910">
        <w:rPr>
          <w:i/>
          <w:iCs/>
          <w:noProof/>
          <w:color w:val="000000" w:themeColor="text1"/>
        </w:rPr>
        <w:t>nr 3</w:t>
      </w:r>
      <w:r w:rsidR="00E341CC" w:rsidRPr="009340EF">
        <w:rPr>
          <w:i/>
          <w:iCs/>
          <w:noProof/>
          <w:color w:val="000000" w:themeColor="text1"/>
        </w:rPr>
        <w:t>)</w:t>
      </w:r>
      <w:r w:rsidR="00C234FE" w:rsidRPr="009340EF">
        <w:rPr>
          <w:i/>
          <w:iCs/>
          <w:noProof/>
          <w:color w:val="000000" w:themeColor="text1"/>
        </w:rPr>
        <w:t xml:space="preserve">, </w:t>
      </w:r>
      <w:r w:rsidR="00C234FE" w:rsidRPr="009340EF">
        <w:rPr>
          <w:iCs/>
          <w:noProof/>
          <w:color w:val="000000" w:themeColor="text1"/>
        </w:rPr>
        <w:t xml:space="preserve">na </w:t>
      </w:r>
      <w:r w:rsidR="00C234FE" w:rsidRPr="009340EF">
        <w:rPr>
          <w:iCs/>
          <w:color w:val="000000" w:themeColor="text1"/>
        </w:rPr>
        <w:t xml:space="preserve">podstawie </w:t>
      </w:r>
      <w:r w:rsidR="00C234FE" w:rsidRPr="009340EF">
        <w:rPr>
          <w:i/>
          <w:iCs/>
          <w:color w:val="000000" w:themeColor="text1"/>
        </w:rPr>
        <w:t>Listy sprawdzającej wniosek o dofinansowanie projektu ze środków EFS w zakresie spełnienia przez projekt kryteriów formalno-merytorycznych</w:t>
      </w:r>
      <w:r w:rsidR="00C234FE" w:rsidRPr="009340EF">
        <w:rPr>
          <w:iCs/>
          <w:color w:val="000000" w:themeColor="text1"/>
        </w:rPr>
        <w:t xml:space="preserve"> w systemie TAK/NIE</w:t>
      </w:r>
      <w:r w:rsidR="00330FD5" w:rsidRPr="009340EF">
        <w:rPr>
          <w:iCs/>
          <w:color w:val="000000" w:themeColor="text1"/>
        </w:rPr>
        <w:t xml:space="preserve"> i punktowanym</w:t>
      </w:r>
      <w:r w:rsidR="00C234FE" w:rsidRPr="009340EF">
        <w:rPr>
          <w:iCs/>
          <w:color w:val="000000" w:themeColor="text1"/>
        </w:rPr>
        <w:t xml:space="preserve"> (zgodnie ze wzorem </w:t>
      </w:r>
      <w:r w:rsidR="00C234FE" w:rsidRPr="009340EF">
        <w:rPr>
          <w:color w:val="000000" w:themeColor="text1"/>
        </w:rPr>
        <w:t xml:space="preserve">stanowiącym </w:t>
      </w:r>
      <w:r w:rsidR="00962A81">
        <w:rPr>
          <w:color w:val="000000" w:themeColor="text1"/>
        </w:rPr>
        <w:t>załącznik nr 7</w:t>
      </w:r>
      <w:r w:rsidR="00C234FE" w:rsidRPr="009340EF">
        <w:rPr>
          <w:color w:val="000000" w:themeColor="text1"/>
        </w:rPr>
        <w:t xml:space="preserve"> do Regulaminu</w:t>
      </w:r>
      <w:r w:rsidR="00F120DA" w:rsidRPr="009340EF">
        <w:rPr>
          <w:color w:val="000000" w:themeColor="text1"/>
        </w:rPr>
        <w:t xml:space="preserve"> konkursu</w:t>
      </w:r>
      <w:r w:rsidR="00C234FE" w:rsidRPr="009340EF">
        <w:rPr>
          <w:color w:val="000000" w:themeColor="text1"/>
        </w:rPr>
        <w:t>)</w:t>
      </w:r>
      <w:r w:rsidR="00E341CC" w:rsidRPr="009340EF">
        <w:rPr>
          <w:i/>
          <w:iCs/>
          <w:noProof/>
          <w:color w:val="000000" w:themeColor="text1"/>
        </w:rPr>
        <w:t xml:space="preserve">. </w:t>
      </w:r>
      <w:r w:rsidR="00E341CC" w:rsidRPr="009340EF">
        <w:rPr>
          <w:iCs/>
          <w:noProof/>
          <w:color w:val="000000" w:themeColor="text1"/>
        </w:rPr>
        <w:t xml:space="preserve">W skład KOP wchodzą pracownicy IOK i/lub bezstronni i niezależni eksperci, których wiedza oraz doświadczenie zapewniają rzetelną ocenę projektów, zgodnie z przyjętymi przez Komitet Monitorujący RPO WO 2014-2020 kryteriami. </w:t>
      </w:r>
      <w:r w:rsidR="00D47C1A" w:rsidRPr="009340EF">
        <w:rPr>
          <w:iCs/>
          <w:color w:val="000000" w:themeColor="text1"/>
        </w:rPr>
        <w:t>Członk</w:t>
      </w:r>
      <w:r w:rsidR="00242847" w:rsidRPr="009340EF">
        <w:rPr>
          <w:iCs/>
          <w:color w:val="000000" w:themeColor="text1"/>
        </w:rPr>
        <w:t>owie KOP podczas oceny formalno-merytorycznej</w:t>
      </w:r>
      <w:r w:rsidR="00D47C1A" w:rsidRPr="009340EF">
        <w:rPr>
          <w:iCs/>
          <w:color w:val="000000" w:themeColor="text1"/>
        </w:rPr>
        <w:t xml:space="preserve">, dokonują oceny projektów w oparciu </w:t>
      </w:r>
      <w:r w:rsidR="00502076">
        <w:rPr>
          <w:iCs/>
          <w:color w:val="000000" w:themeColor="text1"/>
        </w:rPr>
        <w:t xml:space="preserve">                     </w:t>
      </w:r>
      <w:r w:rsidR="00D47C1A" w:rsidRPr="009340EF">
        <w:rPr>
          <w:iCs/>
          <w:color w:val="000000" w:themeColor="text1"/>
        </w:rPr>
        <w:t xml:space="preserve">o </w:t>
      </w:r>
      <w:r w:rsidR="00D47C1A" w:rsidRPr="009340EF">
        <w:rPr>
          <w:b/>
          <w:i/>
          <w:iCs/>
          <w:color w:val="000000" w:themeColor="text1"/>
        </w:rPr>
        <w:t>kryteria formalne</w:t>
      </w:r>
      <w:r w:rsidR="00402096" w:rsidRPr="009340EF">
        <w:rPr>
          <w:b/>
          <w:i/>
          <w:iCs/>
          <w:color w:val="000000" w:themeColor="text1"/>
        </w:rPr>
        <w:t xml:space="preserve"> </w:t>
      </w:r>
      <w:r w:rsidR="00402096" w:rsidRPr="009340EF">
        <w:rPr>
          <w:iCs/>
          <w:color w:val="000000" w:themeColor="text1"/>
        </w:rPr>
        <w:t>oraz</w:t>
      </w:r>
      <w:r w:rsidR="00402096" w:rsidRPr="009340EF">
        <w:rPr>
          <w:b/>
          <w:i/>
          <w:iCs/>
          <w:color w:val="000000" w:themeColor="text1"/>
        </w:rPr>
        <w:t xml:space="preserve"> kryteria merytoryczne</w:t>
      </w:r>
      <w:r w:rsidR="00D47C1A" w:rsidRPr="009340EF">
        <w:rPr>
          <w:b/>
          <w:i/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znajdujące</w:t>
      </w:r>
      <w:r w:rsidR="00021037" w:rsidRPr="009340EF">
        <w:rPr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się w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Kryteriach wyb</w:t>
      </w:r>
      <w:r w:rsidR="00402096" w:rsidRPr="009340EF">
        <w:rPr>
          <w:i/>
          <w:color w:val="000000" w:themeColor="text1"/>
        </w:rPr>
        <w:t xml:space="preserve">oru projektów dla Działania 7.6  </w:t>
      </w:r>
      <w:r w:rsidR="00402096" w:rsidRPr="009340EF">
        <w:rPr>
          <w:i/>
          <w:iCs/>
          <w:color w:val="000000" w:themeColor="text1"/>
        </w:rPr>
        <w:t xml:space="preserve">Godzenie życia prywatnego i zawodowego </w:t>
      </w:r>
      <w:r w:rsidR="00D47C1A" w:rsidRPr="009340EF">
        <w:rPr>
          <w:i/>
          <w:color w:val="000000" w:themeColor="text1"/>
        </w:rPr>
        <w:t>w ramach</w:t>
      </w:r>
      <w:r w:rsidR="00D47C1A" w:rsidRPr="00BE7949">
        <w:rPr>
          <w:i/>
        </w:rPr>
        <w:t xml:space="preserve"> RPO WO 2014-2020. Zakres EFS</w:t>
      </w:r>
      <w:r w:rsidR="00D47C1A" w:rsidRPr="00BE7949">
        <w:t xml:space="preserve">, stanowiących </w:t>
      </w:r>
      <w:r w:rsidR="00D47C1A" w:rsidRPr="00920291">
        <w:rPr>
          <w:color w:val="000000" w:themeColor="text1"/>
        </w:rPr>
        <w:t>załącznik nr 1</w:t>
      </w:r>
      <w:r w:rsidR="00962A81">
        <w:rPr>
          <w:color w:val="000000" w:themeColor="text1"/>
        </w:rPr>
        <w:t>1</w:t>
      </w:r>
      <w:r w:rsidR="00920291">
        <w:t xml:space="preserve"> do </w:t>
      </w:r>
      <w:r w:rsidR="00D47C1A" w:rsidRPr="00BE7949">
        <w:t>Regulaminu</w:t>
      </w:r>
      <w:r w:rsidR="00920291">
        <w:t xml:space="preserve"> konkursu</w:t>
      </w:r>
      <w:r w:rsidR="00D47C1A" w:rsidRPr="00BE7949">
        <w:t>.</w:t>
      </w:r>
      <w:r w:rsidR="00D47C1A" w:rsidRPr="00BE7949">
        <w:rPr>
          <w:i/>
          <w:iCs/>
        </w:rPr>
        <w:t xml:space="preserve"> </w:t>
      </w:r>
    </w:p>
    <w:p w:rsidR="00D47C1A" w:rsidRPr="009340EF" w:rsidRDefault="004E2E4C" w:rsidP="00021037">
      <w:pPr>
        <w:autoSpaceDE w:val="0"/>
        <w:autoSpaceDN w:val="0"/>
        <w:adjustRightInd w:val="0"/>
        <w:jc w:val="both"/>
        <w:rPr>
          <w:iCs/>
          <w:noProof/>
          <w:color w:val="000000" w:themeColor="text1"/>
        </w:rPr>
      </w:pPr>
      <w:r>
        <w:rPr>
          <w:iCs/>
        </w:rPr>
        <w:t>Oc</w:t>
      </w:r>
      <w:r w:rsidR="00D47C1A" w:rsidRPr="00BE7949">
        <w:rPr>
          <w:iCs/>
        </w:rPr>
        <w:t>eny</w:t>
      </w:r>
      <w:r w:rsidR="00155F54">
        <w:rPr>
          <w:iCs/>
        </w:rPr>
        <w:t xml:space="preserve"> spełniania </w:t>
      </w:r>
      <w:r w:rsidR="00155F54" w:rsidRPr="009340EF">
        <w:rPr>
          <w:iCs/>
          <w:color w:val="000000" w:themeColor="text1"/>
        </w:rPr>
        <w:t>kryteriów formalno-merytorycznych</w:t>
      </w:r>
      <w:r w:rsidR="00D47C1A" w:rsidRPr="009340EF">
        <w:rPr>
          <w:iCs/>
          <w:color w:val="000000" w:themeColor="text1"/>
        </w:rPr>
        <w:t xml:space="preserve"> przez dany projekt dokonuje się na podstawie wniosku o dofinansowanie projektu,</w:t>
      </w:r>
      <w:r w:rsidR="00155F54" w:rsidRPr="009340EF">
        <w:rPr>
          <w:iCs/>
          <w:noProof/>
          <w:color w:val="000000" w:themeColor="text1"/>
        </w:rPr>
        <w:t xml:space="preserve"> </w:t>
      </w:r>
      <w:r w:rsidR="00D47C1A" w:rsidRPr="009340EF">
        <w:rPr>
          <w:iCs/>
          <w:noProof/>
          <w:color w:val="000000" w:themeColor="text1"/>
        </w:rPr>
        <w:t>a także informacji udzielonych przez wnioskodawcę lub pozyskanych na temat wnioskodawcy lub projektu. Z uwagi na p</w:t>
      </w:r>
      <w:r w:rsidR="006005C6" w:rsidRPr="009340EF">
        <w:rPr>
          <w:iCs/>
          <w:noProof/>
          <w:color w:val="000000" w:themeColor="text1"/>
        </w:rPr>
        <w:t>owyższe, podczas oceny formalno-merytorycznej</w:t>
      </w:r>
      <w:r w:rsidR="00D47C1A" w:rsidRPr="009340EF">
        <w:rPr>
          <w:iCs/>
          <w:noProof/>
          <w:color w:val="000000" w:themeColor="text1"/>
        </w:rPr>
        <w:t xml:space="preserve"> członkowie KOP </w:t>
      </w:r>
      <w:r w:rsidR="00D47C1A" w:rsidRPr="009340EF">
        <w:rPr>
          <w:noProof/>
          <w:color w:val="000000" w:themeColor="text1"/>
        </w:rPr>
        <w:t>za pośrednictwem pracowników IOK mogą żądać dodatkowych wyjaśnień (a w uzasadnionych przypadkach także dokumentów niezb</w:t>
      </w:r>
      <w:r w:rsidR="00D47C1A" w:rsidRPr="009340EF">
        <w:rPr>
          <w:rFonts w:eastAsia="TimesNewRoman" w:cs="TimesNewRoman"/>
          <w:noProof/>
          <w:color w:val="000000" w:themeColor="text1"/>
        </w:rPr>
        <w:t>ę</w:t>
      </w:r>
      <w:r w:rsidR="00D47C1A" w:rsidRPr="009340EF">
        <w:rPr>
          <w:noProof/>
          <w:color w:val="000000" w:themeColor="text1"/>
        </w:rPr>
        <w:t>dnych do weryfikacji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onych wyja</w:t>
      </w:r>
      <w:r w:rsidR="00D47C1A" w:rsidRPr="009340EF">
        <w:rPr>
          <w:rFonts w:eastAsia="TimesNewRoman" w:cs="TimesNewRoman"/>
          <w:noProof/>
          <w:color w:val="000000" w:themeColor="text1"/>
        </w:rPr>
        <w:t>ś</w:t>
      </w:r>
      <w:r w:rsidR="00D47C1A" w:rsidRPr="009340EF">
        <w:rPr>
          <w:noProof/>
          <w:color w:val="000000" w:themeColor="text1"/>
        </w:rPr>
        <w:t>nie</w:t>
      </w:r>
      <w:r w:rsidR="00D47C1A" w:rsidRPr="009340EF">
        <w:rPr>
          <w:rFonts w:eastAsia="TimesNewRoman" w:cs="TimesNewRoman"/>
          <w:noProof/>
          <w:color w:val="000000" w:themeColor="text1"/>
        </w:rPr>
        <w:t>ń</w:t>
      </w:r>
      <w:r w:rsidR="00D47C1A" w:rsidRPr="009340EF">
        <w:rPr>
          <w:noProof/>
          <w:color w:val="000000" w:themeColor="text1"/>
        </w:rPr>
        <w:t>), które wnioskodawca powinien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y</w:t>
      </w:r>
      <w:r w:rsidR="00D47C1A" w:rsidRPr="009340EF">
        <w:rPr>
          <w:rFonts w:eastAsia="TimesNewRoman" w:cs="TimesNewRoman"/>
          <w:noProof/>
          <w:color w:val="000000" w:themeColor="text1"/>
        </w:rPr>
        <w:t xml:space="preserve">ć </w:t>
      </w:r>
      <w:r w:rsidR="00D47C1A" w:rsidRPr="009340EF">
        <w:rPr>
          <w:noProof/>
          <w:color w:val="000000" w:themeColor="text1"/>
        </w:rPr>
        <w:t xml:space="preserve">pisemnie w terminie wskazanym przez IOK </w:t>
      </w:r>
      <w:r w:rsidR="006005C6" w:rsidRPr="009340EF">
        <w:rPr>
          <w:noProof/>
          <w:color w:val="000000" w:themeColor="text1"/>
        </w:rPr>
        <w:br/>
      </w:r>
      <w:r w:rsidR="00D47C1A" w:rsidRPr="009340EF">
        <w:rPr>
          <w:noProof/>
          <w:color w:val="000000" w:themeColor="text1"/>
        </w:rPr>
        <w:t>w wezwaniu.</w:t>
      </w:r>
    </w:p>
    <w:p w:rsidR="00D47C1A" w:rsidRPr="00AA5B20" w:rsidRDefault="00EB4F89" w:rsidP="00D47C1A">
      <w:pPr>
        <w:autoSpaceDE w:val="0"/>
        <w:autoSpaceDN w:val="0"/>
        <w:adjustRightInd w:val="0"/>
        <w:jc w:val="both"/>
        <w:rPr>
          <w:iCs/>
        </w:rPr>
      </w:pPr>
      <w:r w:rsidRPr="00AA5B20">
        <w:rPr>
          <w:iCs/>
        </w:rPr>
        <w:lastRenderedPageBreak/>
        <w:t xml:space="preserve">Podczas etapu oceny formalno-merytorycznej, w </w:t>
      </w:r>
      <w:r w:rsidR="00D47C1A" w:rsidRPr="00AA5B20">
        <w:rPr>
          <w:iCs/>
        </w:rPr>
        <w:t>sytuacji, gdy projekt nie spełnia bezwzględnych kryteriów formalnych</w:t>
      </w:r>
      <w:r w:rsidR="006005C6" w:rsidRPr="00AA5B20">
        <w:rPr>
          <w:iCs/>
        </w:rPr>
        <w:t xml:space="preserve"> lub bezwzględnych kryteriów merytorycznych</w:t>
      </w:r>
      <w:r w:rsidR="007D7E1E" w:rsidRPr="00AA5B20">
        <w:rPr>
          <w:iCs/>
        </w:rPr>
        <w:t xml:space="preserve"> i/lub nie uzyskał co najmniej 60% maksymalnej liczby punktów ogółem</w:t>
      </w:r>
      <w:r w:rsidR="00D47C1A" w:rsidRPr="00AA5B20">
        <w:rPr>
          <w:iCs/>
        </w:rPr>
        <w:t xml:space="preserve">, zostaje negatywnie oceniony, a wnioskodawca jest pisemnie </w:t>
      </w:r>
      <w:r w:rsidRPr="00AA5B20">
        <w:rPr>
          <w:iCs/>
        </w:rPr>
        <w:t xml:space="preserve">                   </w:t>
      </w:r>
      <w:r w:rsidR="00D47C1A" w:rsidRPr="00AA5B20">
        <w:rPr>
          <w:iCs/>
        </w:rPr>
        <w:t>o tym fakcie powiadomiony. Wnioskodawcy, którego projekt został negatywnie oc</w:t>
      </w:r>
      <w:r w:rsidR="005E7F9A" w:rsidRPr="00AA5B20">
        <w:rPr>
          <w:iCs/>
        </w:rPr>
        <w:t>eniony na etapie oceny formalno-merytorycznej</w:t>
      </w:r>
      <w:r w:rsidR="00D47C1A" w:rsidRPr="00AA5B20">
        <w:rPr>
          <w:iCs/>
        </w:rPr>
        <w:t xml:space="preserve">, przysługuje prawo odwołania od wyników oceny, zgodnie </w:t>
      </w:r>
      <w:r w:rsidRPr="00AA5B20">
        <w:rPr>
          <w:iCs/>
        </w:rPr>
        <w:t xml:space="preserve">                              </w:t>
      </w:r>
      <w:r w:rsidR="00D47C1A" w:rsidRPr="00AA5B20">
        <w:rPr>
          <w:iCs/>
        </w:rPr>
        <w:t>z procedurą opisaną</w:t>
      </w:r>
      <w:r w:rsidRPr="00AA5B20">
        <w:rPr>
          <w:iCs/>
        </w:rPr>
        <w:t xml:space="preserve"> </w:t>
      </w:r>
      <w:r w:rsidR="00D47C1A" w:rsidRPr="00AA5B20">
        <w:rPr>
          <w:iCs/>
        </w:rPr>
        <w:t>w punkcie 2</w:t>
      </w:r>
      <w:r w:rsidR="00FB5818" w:rsidRPr="00AA5B20">
        <w:rPr>
          <w:iCs/>
        </w:rPr>
        <w:t>7</w:t>
      </w:r>
      <w:r w:rsidR="00D47C1A" w:rsidRPr="00AA5B20">
        <w:rPr>
          <w:iCs/>
        </w:rPr>
        <w:t xml:space="preserve"> Regulaminu</w:t>
      </w:r>
      <w:r w:rsidR="00EF5560" w:rsidRPr="00AA5B20">
        <w:rPr>
          <w:iCs/>
        </w:rPr>
        <w:t xml:space="preserve"> konkursu</w:t>
      </w:r>
      <w:r w:rsidR="00D47C1A" w:rsidRPr="00AA5B20">
        <w:rPr>
          <w:iCs/>
        </w:rPr>
        <w:t xml:space="preserve">. </w:t>
      </w:r>
    </w:p>
    <w:p w:rsidR="00D47C1A" w:rsidRPr="009340EF" w:rsidRDefault="00D47C1A" w:rsidP="00021037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 xml:space="preserve">W przypadku wycofania się wnioskodawcy z procesu oceny i wyboru projektu do dofinansowania, wnioskodawcy przysługuje prawo do odbioru jednego egzemplarza wniosku o dofinansowanie projektu. </w:t>
      </w:r>
    </w:p>
    <w:p w:rsidR="00F42D6B" w:rsidRPr="009340EF" w:rsidRDefault="00F42D6B" w:rsidP="00F42D6B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>Projekt, który w wyniku przeprowad</w:t>
      </w:r>
      <w:r w:rsidR="0007718F" w:rsidRPr="009340EF">
        <w:rPr>
          <w:iCs/>
          <w:color w:val="000000" w:themeColor="text1"/>
        </w:rPr>
        <w:t>zonej oceny uzyska co najmniej 6</w:t>
      </w:r>
      <w:r w:rsidRPr="009340EF">
        <w:rPr>
          <w:iCs/>
          <w:color w:val="000000" w:themeColor="text1"/>
        </w:rPr>
        <w:t>0% maksymalnej liczby punktów ogółem oraz spełni wszystkie kryteria o charakterze bezwzględnym otrzymuje możliwość uzyskania dofinansowania w ramach danego działania/poddziałania RPO WO 2014-2020. Po zakończeniu oceny, KOP przygotowuje listę wszystkich ocenionych projektów</w:t>
      </w:r>
      <w:r w:rsidRPr="009340EF">
        <w:rPr>
          <w:color w:val="000000" w:themeColor="text1"/>
        </w:rPr>
        <w:t xml:space="preserve"> </w:t>
      </w:r>
      <w:r w:rsidRPr="009340EF">
        <w:rPr>
          <w:iCs/>
          <w:color w:val="000000" w:themeColor="text1"/>
        </w:rPr>
        <w:t>uszeregowanych według kolejności malejącej liczby uzyskanych punktów.</w:t>
      </w:r>
    </w:p>
    <w:p w:rsidR="00925A26" w:rsidRPr="00D6006E" w:rsidRDefault="00925A26" w:rsidP="00925A26">
      <w:pPr>
        <w:autoSpaceDE w:val="0"/>
        <w:autoSpaceDN w:val="0"/>
        <w:adjustRightInd w:val="0"/>
        <w:jc w:val="both"/>
        <w:rPr>
          <w:iCs/>
        </w:rPr>
      </w:pPr>
      <w:r w:rsidRPr="00243A12">
        <w:rPr>
          <w:iCs/>
          <w:color w:val="000000" w:themeColor="text1"/>
        </w:rPr>
        <w:t xml:space="preserve">Na etapie oceny formalno-merytorycznej oceniający mogą uznać </w:t>
      </w:r>
      <w:r w:rsidR="00D6006E" w:rsidRPr="00243A12">
        <w:rPr>
          <w:rFonts w:cs="Arial"/>
        </w:rPr>
        <w:t>kryterium merytoryczne szczegółowe uniwersalne</w:t>
      </w:r>
      <w:r w:rsidR="00912611" w:rsidRPr="00243A12">
        <w:rPr>
          <w:rFonts w:cs="Arial"/>
        </w:rPr>
        <w:t>, tj.:</w:t>
      </w:r>
      <w:r w:rsidR="00D6006E" w:rsidRPr="00243A12">
        <w:rPr>
          <w:rFonts w:cs="Arial"/>
          <w:b/>
        </w:rPr>
        <w:t xml:space="preserve"> </w:t>
      </w:r>
      <w:r w:rsidR="00D6006E" w:rsidRPr="00243A12">
        <w:rPr>
          <w:rFonts w:cs="Arial"/>
          <w:i/>
        </w:rPr>
        <w:t>Kwalifikowalność wydatków projektu</w:t>
      </w:r>
      <w:r w:rsidR="00D6006E" w:rsidRPr="00243A12">
        <w:rPr>
          <w:rFonts w:cs="Arial"/>
        </w:rPr>
        <w:t xml:space="preserve"> </w:t>
      </w:r>
      <w:r w:rsidR="00912611" w:rsidRPr="00243A12">
        <w:rPr>
          <w:rFonts w:cs="Arial"/>
        </w:rPr>
        <w:t xml:space="preserve">oraz </w:t>
      </w:r>
      <w:r w:rsidR="00912611" w:rsidRPr="00243A12">
        <w:rPr>
          <w:iCs/>
          <w:color w:val="000000" w:themeColor="text1"/>
        </w:rPr>
        <w:t>każde</w:t>
      </w:r>
      <w:r w:rsidR="00912611" w:rsidRPr="00243A12">
        <w:rPr>
          <w:iCs/>
        </w:rPr>
        <w:t xml:space="preserve"> </w:t>
      </w:r>
      <w:r w:rsidRPr="00243A12">
        <w:rPr>
          <w:iCs/>
        </w:rPr>
        <w:t xml:space="preserve">kryterium </w:t>
      </w:r>
      <w:r w:rsidR="00D6006E" w:rsidRPr="00243A12">
        <w:rPr>
          <w:bCs/>
        </w:rPr>
        <w:t>merytoryczne</w:t>
      </w:r>
      <w:r w:rsidR="00D6006E" w:rsidRPr="00243A12">
        <w:rPr>
          <w:b/>
          <w:bCs/>
          <w:i/>
          <w:iCs/>
        </w:rPr>
        <w:t xml:space="preserve"> </w:t>
      </w:r>
      <w:r w:rsidR="00D6006E" w:rsidRPr="00243A12">
        <w:rPr>
          <w:bCs/>
          <w:iCs/>
        </w:rPr>
        <w:t>punktowane i merytoryczne szczegółowe  punktowane</w:t>
      </w:r>
      <w:r w:rsidR="00D6006E" w:rsidRPr="00243A12">
        <w:rPr>
          <w:i/>
          <w:iCs/>
        </w:rPr>
        <w:t xml:space="preserve"> </w:t>
      </w:r>
      <w:r w:rsidRPr="00243A12">
        <w:rPr>
          <w:iCs/>
        </w:rPr>
        <w:t xml:space="preserve">za spełnione warunkowo lub warunkowo przyznać określoną liczbę punktów za spełnienie </w:t>
      </w:r>
      <w:r w:rsidR="00912611" w:rsidRPr="00243A12">
        <w:rPr>
          <w:iCs/>
        </w:rPr>
        <w:t xml:space="preserve">ww. kryteriów  </w:t>
      </w:r>
      <w:r w:rsidR="00A94B92" w:rsidRPr="00243A12">
        <w:rPr>
          <w:iCs/>
        </w:rPr>
        <w:br/>
      </w:r>
      <w:r w:rsidRPr="00243A12">
        <w:rPr>
          <w:iCs/>
        </w:rPr>
        <w:t>i skierować projekt do negocjacji we wskazanym w listach sprawdzających zakresie</w:t>
      </w:r>
      <w:r w:rsidR="00912611" w:rsidRPr="00243A12">
        <w:rPr>
          <w:iCs/>
        </w:rPr>
        <w:t>,</w:t>
      </w:r>
      <w:r w:rsidRPr="00243A12">
        <w:rPr>
          <w:iCs/>
        </w:rPr>
        <w:t xml:space="preserve"> dotyczącym warunkowo dokonanej oceny.</w:t>
      </w:r>
      <w:r w:rsidRPr="00D6006E">
        <w:rPr>
          <w:iCs/>
        </w:rPr>
        <w:t xml:space="preserve"> </w:t>
      </w:r>
      <w:r w:rsidR="00243A12" w:rsidRPr="00243A12">
        <w:rPr>
          <w:iCs/>
        </w:rPr>
        <w:t>W kwestiach spornych</w:t>
      </w:r>
      <w:r w:rsidR="008C08BA">
        <w:rPr>
          <w:iCs/>
        </w:rPr>
        <w:t>,</w:t>
      </w:r>
      <w:r w:rsidR="00243A12" w:rsidRPr="00243A12">
        <w:rPr>
          <w:iCs/>
        </w:rPr>
        <w:t xml:space="preserve"> dotyczących negocjacji oceny warunkowej kryteriów prowadzonych w trakcie wyboru projektów do dofinansowania</w:t>
      </w:r>
      <w:r w:rsidR="008C08BA">
        <w:rPr>
          <w:iCs/>
        </w:rPr>
        <w:t>,</w:t>
      </w:r>
      <w:r w:rsidR="00243A12" w:rsidRPr="00243A12">
        <w:rPr>
          <w:iCs/>
        </w:rPr>
        <w:t xml:space="preserve"> ostateczna decyzja należy do Przewodniczącego KOP.</w:t>
      </w:r>
    </w:p>
    <w:p w:rsidR="00A54BD7" w:rsidRPr="00A94B92" w:rsidRDefault="00A54BD7" w:rsidP="00925A26">
      <w:pPr>
        <w:autoSpaceDE w:val="0"/>
        <w:autoSpaceDN w:val="0"/>
        <w:adjustRightInd w:val="0"/>
        <w:jc w:val="both"/>
        <w:rPr>
          <w:b/>
          <w:iCs/>
          <w:color w:val="000000" w:themeColor="text1"/>
        </w:rPr>
      </w:pPr>
      <w:r w:rsidRPr="00A94B92">
        <w:rPr>
          <w:b/>
          <w:iCs/>
          <w:color w:val="000000" w:themeColor="text1"/>
        </w:rPr>
        <w:t>Uwaga! Niepodjęcie negocjacji jest równoznaczne z otrzymaniem mniejszej, bezwarunkowo przyznanej liczby punktów.</w:t>
      </w:r>
    </w:p>
    <w:p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Procedura przeprowadzenia negocjacji została szczegółowo opisana w </w:t>
      </w:r>
      <w:r w:rsidRPr="00A94B92">
        <w:rPr>
          <w:i/>
          <w:iCs/>
          <w:color w:val="000000" w:themeColor="text1"/>
        </w:rPr>
        <w:t xml:space="preserve">Regulaminie pracy Komisji Oceny Projektów oceniającej projekty w ramach EFS RPO WO 2014-2020 (wersja nr </w:t>
      </w:r>
      <w:r w:rsidR="00120990">
        <w:rPr>
          <w:i/>
          <w:iCs/>
          <w:color w:val="000000" w:themeColor="text1"/>
        </w:rPr>
        <w:t>3</w:t>
      </w:r>
      <w:r w:rsidR="00120990" w:rsidRPr="00A94B92">
        <w:rPr>
          <w:i/>
          <w:iCs/>
          <w:color w:val="000000" w:themeColor="text1"/>
        </w:rPr>
        <w:t>).</w:t>
      </w:r>
      <w:r w:rsidR="00120990" w:rsidRPr="00A94B92">
        <w:rPr>
          <w:iCs/>
          <w:color w:val="000000" w:themeColor="text1"/>
        </w:rPr>
        <w:t xml:space="preserve"> </w:t>
      </w:r>
    </w:p>
    <w:p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Wnioskodawca, którego projekt uzyska pozytywną ocenę formalno-merytoryczną zostaje pisemnie powiadomiony o wyniku oceny. </w:t>
      </w:r>
    </w:p>
    <w:p w:rsidR="003B36C7" w:rsidRPr="00BE7949" w:rsidRDefault="003B36C7" w:rsidP="003B36C7">
      <w:pPr>
        <w:autoSpaceDE w:val="0"/>
        <w:autoSpaceDN w:val="0"/>
        <w:adjustRightInd w:val="0"/>
        <w:jc w:val="both"/>
        <w:rPr>
          <w:iCs/>
        </w:rPr>
      </w:pPr>
      <w:r w:rsidRPr="009F7821">
        <w:rPr>
          <w:iCs/>
          <w:color w:val="000000" w:themeColor="text1"/>
        </w:rPr>
        <w:t xml:space="preserve">Jeżeli </w:t>
      </w:r>
      <w:r w:rsidR="009F7821">
        <w:rPr>
          <w:iCs/>
        </w:rPr>
        <w:t>na</w:t>
      </w:r>
      <w:r w:rsidR="009F7821" w:rsidRPr="009F7821">
        <w:rPr>
          <w:iCs/>
        </w:rPr>
        <w:t xml:space="preserve"> etap</w:t>
      </w:r>
      <w:r w:rsidR="009F7821">
        <w:rPr>
          <w:iCs/>
        </w:rPr>
        <w:t>ie</w:t>
      </w:r>
      <w:r w:rsidR="009F7821" w:rsidRPr="009F7821">
        <w:rPr>
          <w:iCs/>
        </w:rPr>
        <w:t xml:space="preserve"> oceny formalno-merytorycznej</w:t>
      </w:r>
      <w:r w:rsidR="009F7821" w:rsidRPr="00AA5B20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projekt nie spełnia </w:t>
      </w:r>
      <w:r w:rsidR="009F7821" w:rsidRPr="004473D3">
        <w:rPr>
          <w:iCs/>
        </w:rPr>
        <w:t>bezwzględnych kryteriów formalnych lub bezwzględnych kryteriów merytorycznych</w:t>
      </w:r>
      <w:r w:rsidR="009F7821" w:rsidRPr="009F7821" w:rsidDel="009F7821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i/lub otrzymał w wyniku oceny mniej niż </w:t>
      </w:r>
      <w:r w:rsidR="00345FA1" w:rsidRPr="009F7821">
        <w:rPr>
          <w:iCs/>
          <w:color w:val="000000" w:themeColor="text1"/>
        </w:rPr>
        <w:t>6</w:t>
      </w:r>
      <w:r w:rsidRPr="009F7821">
        <w:rPr>
          <w:iCs/>
          <w:color w:val="000000" w:themeColor="text1"/>
        </w:rPr>
        <w:t xml:space="preserve">0% maksymalnej liczby punktów ogółem na skutek czego nie może zostać wybrany do dofinansowania, lub spełnia bezwzględne kryteria </w:t>
      </w:r>
      <w:r w:rsidR="000E34EC">
        <w:rPr>
          <w:iCs/>
          <w:color w:val="000000" w:themeColor="text1"/>
        </w:rPr>
        <w:t>formalne i bezwzględne kryteria merytoryczne</w:t>
      </w:r>
      <w:r w:rsidRPr="009F7821">
        <w:rPr>
          <w:iCs/>
          <w:color w:val="000000" w:themeColor="text1"/>
        </w:rPr>
        <w:t xml:space="preserve"> oraz otrzymał minimum </w:t>
      </w:r>
      <w:r w:rsidR="00345FA1" w:rsidRPr="009F7821">
        <w:rPr>
          <w:iCs/>
          <w:color w:val="000000" w:themeColor="text1"/>
        </w:rPr>
        <w:t>6</w:t>
      </w:r>
      <w:r w:rsidRPr="009F7821">
        <w:rPr>
          <w:iCs/>
          <w:color w:val="000000" w:themeColor="text1"/>
        </w:rPr>
        <w:t>0% maksymalnej</w:t>
      </w:r>
      <w:r w:rsidRPr="009F7821">
        <w:rPr>
          <w:iCs/>
        </w:rPr>
        <w:t xml:space="preserve"> liczby punktów, jednak kwota przeznaczona na jego dofinansowanie w konkursie nie wystarcza na wybranie go do dofinansowania, to uznaje się, </w:t>
      </w:r>
      <w:r w:rsidR="001A095C">
        <w:rPr>
          <w:iCs/>
        </w:rPr>
        <w:t xml:space="preserve">                        </w:t>
      </w:r>
      <w:r w:rsidRPr="009F7821">
        <w:rPr>
          <w:iCs/>
        </w:rPr>
        <w:t>iż projekt otrzymał ocenę negatywną, a wnioskodawca zostaje o tym fakcie pisemnie powiadomiony.</w:t>
      </w:r>
      <w:r w:rsidRPr="00BE7949">
        <w:rPr>
          <w:iCs/>
        </w:rPr>
        <w:t xml:space="preserve">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>w formie pisemnej w ciągu 14 dni od dnia otrzymania informacji w tym zakr</w:t>
      </w:r>
      <w:r>
        <w:rPr>
          <w:iCs/>
        </w:rPr>
        <w:t xml:space="preserve">esie (patrz: </w:t>
      </w:r>
      <w:r w:rsidR="00E97B1E" w:rsidRPr="00E97B1E">
        <w:rPr>
          <w:iCs/>
        </w:rPr>
        <w:t>pkt 27</w:t>
      </w:r>
      <w:r w:rsidRPr="00E97B1E">
        <w:rPr>
          <w:iCs/>
        </w:rPr>
        <w:t xml:space="preserve"> Regulaminu konkursu).</w:t>
      </w:r>
      <w:r w:rsidRPr="00BE7949">
        <w:rPr>
          <w:iCs/>
        </w:rPr>
        <w:t xml:space="preserve"> Instytucją odpowiedzialną za rozpatrzenie protestu jest IZ RPO WO 2014-2020. Jednak protest należy wnieść za </w:t>
      </w:r>
      <w:r w:rsidRPr="00BE7949">
        <w:rPr>
          <w:iCs/>
        </w:rPr>
        <w:lastRenderedPageBreak/>
        <w:t>pośrednictwem IP, która w terminie 21 dni od dnia jego otrzymania weryfikuje wyniki dokonanej przez siebie oceny.</w:t>
      </w:r>
    </w:p>
    <w:p w:rsidR="00D47C1A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  <w:r w:rsidRPr="00BE7949">
        <w:rPr>
          <w:iCs/>
        </w:rPr>
        <w:t xml:space="preserve">Po zakończeniu oceny </w:t>
      </w:r>
      <w:r w:rsidR="00A9363F" w:rsidRPr="0095153A">
        <w:rPr>
          <w:iCs/>
          <w:color w:val="000000" w:themeColor="text1"/>
        </w:rPr>
        <w:t>formalno-</w:t>
      </w:r>
      <w:r w:rsidRPr="0095153A">
        <w:rPr>
          <w:iCs/>
          <w:color w:val="000000" w:themeColor="text1"/>
        </w:rPr>
        <w:t xml:space="preserve">merytorycznej </w:t>
      </w:r>
      <w:r w:rsidRPr="0095153A">
        <w:rPr>
          <w:color w:val="000000" w:themeColor="text1"/>
        </w:rPr>
        <w:t>na str</w:t>
      </w:r>
      <w:r w:rsidRPr="00BE7949">
        <w:t xml:space="preserve">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 xml:space="preserve">zostaje zamieszczona lista projektów zakwalifikowanych </w:t>
      </w:r>
      <w:r w:rsidR="00236BEC">
        <w:rPr>
          <w:iCs/>
        </w:rPr>
        <w:br/>
      </w:r>
      <w:r w:rsidRPr="00BE7949">
        <w:rPr>
          <w:iCs/>
        </w:rPr>
        <w:t>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:rsidR="003B36C7" w:rsidRPr="00BE7949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</w:p>
    <w:p w:rsidR="00211803" w:rsidRPr="00AA5B20" w:rsidRDefault="00211803" w:rsidP="00E467D0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5" w:name="_Toc434312776"/>
      <w:r w:rsidRPr="00211803">
        <w:rPr>
          <w:b/>
          <w:iCs/>
          <w:noProof/>
          <w:sz w:val="28"/>
          <w:szCs w:val="28"/>
        </w:rPr>
        <w:t>3.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 xml:space="preserve">Etap III </w:t>
      </w:r>
      <w:r w:rsidRPr="00AA5B20">
        <w:rPr>
          <w:b/>
          <w:noProof/>
          <w:sz w:val="28"/>
          <w:szCs w:val="28"/>
        </w:rPr>
        <w:t>–</w:t>
      </w:r>
      <w:r w:rsidRPr="00AA5B20">
        <w:rPr>
          <w:b/>
          <w:iCs/>
          <w:noProof/>
          <w:sz w:val="28"/>
          <w:szCs w:val="28"/>
        </w:rPr>
        <w:t xml:space="preserve"> </w:t>
      </w:r>
      <w:bookmarkEnd w:id="5"/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  <w:lang w:eastAsia="pl-PL"/>
        </w:rPr>
        <w:t>rozstrzygnięcie konkursu</w:t>
      </w:r>
    </w:p>
    <w:p w:rsidR="00D47C1A" w:rsidRPr="00BE7949" w:rsidRDefault="00D47C1A" w:rsidP="00E467D0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:rsidR="00D47C1A" w:rsidRPr="0095153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  <w:color w:val="000000" w:themeColor="text1"/>
        </w:rPr>
      </w:pPr>
      <w:r w:rsidRPr="00F1362E">
        <w:rPr>
          <w:iCs/>
          <w:noProof/>
        </w:rPr>
        <w:t xml:space="preserve">Na podstawie opracowanej przez KOP listy wszystkich ocenionych projektów w oparciu o wyniki przeprowadzonej oceny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projektów oraz dostępnej alokacji, Zarząd Województwa Opolskiego w formie uchwały podejmuje decyzję o rozstrzygnięciu konkursu, </w:t>
      </w:r>
      <w:r w:rsidR="000A7DE3" w:rsidRPr="0095153A">
        <w:rPr>
          <w:iCs/>
          <w:noProof/>
          <w:color w:val="000000" w:themeColor="text1"/>
        </w:rPr>
        <w:br/>
      </w:r>
      <w:r w:rsidRPr="0095153A">
        <w:rPr>
          <w:iCs/>
          <w:noProof/>
          <w:color w:val="000000" w:themeColor="text1"/>
        </w:rPr>
        <w:t>a w konsekwencji o wyborze projektów do dofinansowania w ramach poszczególnych działań/poddziałań RPO WO 2014-2020.</w:t>
      </w:r>
    </w:p>
    <w:p w:rsidR="00C4031A" w:rsidRPr="0095153A" w:rsidRDefault="00C4031A" w:rsidP="00C4031A">
      <w:pPr>
        <w:autoSpaceDE w:val="0"/>
        <w:autoSpaceDN w:val="0"/>
        <w:adjustRightInd w:val="0"/>
        <w:spacing w:after="0"/>
        <w:jc w:val="both"/>
        <w:rPr>
          <w:color w:val="000000" w:themeColor="text1"/>
        </w:rPr>
      </w:pPr>
    </w:p>
    <w:p w:rsidR="00C4031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  <w:r w:rsidRPr="0095153A">
        <w:rPr>
          <w:iCs/>
          <w:noProof/>
          <w:color w:val="000000" w:themeColor="text1"/>
        </w:rPr>
        <w:t xml:space="preserve">W przypadku gdy dwa projekty, na ocenie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otrzymały taką samą liczbę punktów, to na ww. liście  umieszczane są oba projekty </w:t>
      </w:r>
      <w:r w:rsidRPr="0095153A">
        <w:rPr>
          <w:i/>
          <w:iCs/>
          <w:noProof/>
          <w:color w:val="000000" w:themeColor="text1"/>
        </w:rPr>
        <w:t>ex aequo</w:t>
      </w:r>
      <w:r w:rsidRPr="0095153A">
        <w:rPr>
          <w:iCs/>
          <w:noProof/>
          <w:color w:val="000000" w:themeColor="text1"/>
        </w:rPr>
        <w:t>. W sytuacji</w:t>
      </w:r>
      <w:r w:rsidRPr="00F1362E">
        <w:rPr>
          <w:iCs/>
          <w:noProof/>
        </w:rPr>
        <w:t xml:space="preserve">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liczbę punktów w ramach konkursu. </w:t>
      </w:r>
    </w:p>
    <w:p w:rsidR="00A03873" w:rsidRPr="002041CA" w:rsidRDefault="00A03873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</w:p>
    <w:p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26" w:history="1">
        <w:r w:rsidR="006909E1" w:rsidRPr="00AB1EA4">
          <w:rPr>
            <w:rStyle w:val="Hipercze"/>
            <w:rFonts w:asciiTheme="minorHAnsi" w:hAnsiTheme="minorHAnsi"/>
            <w:bCs/>
            <w:iCs/>
          </w:rPr>
          <w:t>www.rpo.opolskie.pl</w:t>
        </w:r>
      </w:hyperlink>
      <w:r w:rsidR="006909E1">
        <w:rPr>
          <w:rStyle w:val="Hipercze"/>
          <w:rFonts w:asciiTheme="minorHAnsi" w:hAnsiTheme="minorHAnsi"/>
          <w:bCs/>
          <w:iCs/>
        </w:rPr>
        <w:t xml:space="preserve">, </w:t>
      </w:r>
      <w:hyperlink r:id="rId27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:rsidR="006909E1" w:rsidRPr="006909E1" w:rsidRDefault="00D47C1A" w:rsidP="006909E1">
      <w:pPr>
        <w:spacing w:after="0"/>
        <w:ind w:firstLine="708"/>
        <w:jc w:val="both"/>
        <w:rPr>
          <w:noProof/>
          <w:lang w:eastAsia="pl-PL"/>
        </w:rPr>
      </w:pPr>
      <w:r w:rsidRPr="00F1362E">
        <w:rPr>
          <w:noProof/>
        </w:rPr>
        <w:t xml:space="preserve">Poziom dofinansowania z EFS może wynieść maksymalnie 85% całkowitych kosztów kwalifikowalnych. </w:t>
      </w:r>
    </w:p>
    <w:p w:rsidR="00D47C1A" w:rsidRPr="00F1362E" w:rsidRDefault="00D47C1A" w:rsidP="00AA5B20">
      <w:pPr>
        <w:spacing w:after="0"/>
        <w:jc w:val="both"/>
        <w:rPr>
          <w:noProof/>
        </w:rPr>
      </w:pPr>
    </w:p>
    <w:p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D901AB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586" w:rsidRDefault="00A00586" w:rsidP="008308EF">
      <w:pPr>
        <w:spacing w:after="0" w:line="240" w:lineRule="auto"/>
      </w:pPr>
      <w:r>
        <w:separator/>
      </w:r>
    </w:p>
  </w:endnote>
  <w:endnote w:type="continuationSeparator" w:id="0">
    <w:p w:rsidR="00A00586" w:rsidRDefault="00A00586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1420"/>
      <w:docPartObj>
        <w:docPartGallery w:val="Page Numbers (Bottom of Page)"/>
        <w:docPartUnique/>
      </w:docPartObj>
    </w:sdtPr>
    <w:sdtContent>
      <w:p w:rsidR="00775770" w:rsidRDefault="00E657CC">
        <w:pPr>
          <w:pStyle w:val="Stopka"/>
          <w:jc w:val="right"/>
        </w:pPr>
        <w:r>
          <w:fldChar w:fldCharType="begin"/>
        </w:r>
        <w:r w:rsidR="00775770">
          <w:instrText>PAGE   \* MERGEFORMAT</w:instrText>
        </w:r>
        <w:r>
          <w:fldChar w:fldCharType="separate"/>
        </w:r>
        <w:r w:rsidR="00B9529C">
          <w:rPr>
            <w:noProof/>
          </w:rPr>
          <w:t>4</w:t>
        </w:r>
        <w:r>
          <w:fldChar w:fldCharType="end"/>
        </w:r>
      </w:p>
    </w:sdtContent>
  </w:sdt>
  <w:p w:rsidR="00775770" w:rsidRDefault="0077577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586" w:rsidRDefault="00A00586" w:rsidP="008308EF">
      <w:pPr>
        <w:spacing w:after="0" w:line="240" w:lineRule="auto"/>
      </w:pPr>
      <w:r>
        <w:separator/>
      </w:r>
    </w:p>
  </w:footnote>
  <w:footnote w:type="continuationSeparator" w:id="0">
    <w:p w:rsidR="00A00586" w:rsidRDefault="00A00586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902" w:rsidRDefault="005B3902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8B1396">
      <w:rPr>
        <w:b/>
        <w:bCs/>
        <w:i/>
        <w:iCs/>
        <w:sz w:val="20"/>
        <w:szCs w:val="20"/>
      </w:rPr>
      <w:t>Z</w:t>
    </w:r>
    <w:r>
      <w:rPr>
        <w:b/>
        <w:bCs/>
        <w:i/>
        <w:iCs/>
        <w:sz w:val="20"/>
        <w:szCs w:val="20"/>
      </w:rPr>
      <w:t xml:space="preserve">ałącznik nr </w:t>
    </w:r>
    <w:r w:rsidR="00D901AB">
      <w:rPr>
        <w:b/>
        <w:bCs/>
        <w:i/>
        <w:iCs/>
        <w:sz w:val="20"/>
        <w:szCs w:val="20"/>
      </w:rPr>
      <w:t>1</w:t>
    </w:r>
    <w:r w:rsidR="00BF2914">
      <w:rPr>
        <w:b/>
        <w:bCs/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 xml:space="preserve">do </w:t>
    </w:r>
    <w:r w:rsidRPr="008B1396">
      <w:rPr>
        <w:i/>
        <w:iCs/>
        <w:sz w:val="20"/>
        <w:szCs w:val="20"/>
        <w:u w:val="single"/>
      </w:rPr>
      <w:t>REGULAMINU KONKURSU</w:t>
    </w:r>
    <w:r w:rsidRPr="008B1396">
      <w:rPr>
        <w:i/>
        <w:iCs/>
        <w:sz w:val="20"/>
        <w:szCs w:val="20"/>
      </w:rPr>
      <w:t xml:space="preserve"> dotyczącego projektów złożonych </w:t>
    </w:r>
    <w:r w:rsidRPr="008B1396">
      <w:rPr>
        <w:i/>
        <w:iCs/>
        <w:sz w:val="20"/>
        <w:szCs w:val="20"/>
      </w:rPr>
      <w:br/>
      <w:t>w ramach: Osi VII Konkure</w:t>
    </w:r>
    <w:r w:rsidR="00BF2914">
      <w:rPr>
        <w:i/>
        <w:iCs/>
        <w:sz w:val="20"/>
        <w:szCs w:val="20"/>
      </w:rPr>
      <w:t xml:space="preserve">ncyjny rynek pracy </w:t>
    </w:r>
    <w:r w:rsidR="00D901AB">
      <w:rPr>
        <w:i/>
        <w:iCs/>
        <w:sz w:val="20"/>
        <w:szCs w:val="20"/>
      </w:rPr>
      <w:t xml:space="preserve">Działania 7.6 Godzenie życia prywatnego </w:t>
    </w:r>
    <w:r w:rsidR="00BF2914">
      <w:rPr>
        <w:i/>
        <w:iCs/>
        <w:sz w:val="20"/>
        <w:szCs w:val="20"/>
      </w:rPr>
      <w:br/>
    </w:r>
    <w:r w:rsidR="00D901AB">
      <w:rPr>
        <w:i/>
        <w:iCs/>
        <w:sz w:val="20"/>
        <w:szCs w:val="20"/>
      </w:rPr>
      <w:t>i zawodowego</w:t>
    </w:r>
    <w:r w:rsidRPr="008B1396">
      <w:rPr>
        <w:i/>
        <w:iCs/>
        <w:sz w:val="20"/>
        <w:szCs w:val="20"/>
      </w:rPr>
      <w:t xml:space="preserve"> w ramach RPO WO 2014-202</w:t>
    </w:r>
    <w:r>
      <w:rPr>
        <w:i/>
        <w:iCs/>
        <w:sz w:val="20"/>
        <w:szCs w:val="20"/>
      </w:rPr>
      <w:t xml:space="preserve">0 Nabór I Wersja 1, </w:t>
    </w:r>
    <w:r w:rsidR="000B3377" w:rsidRPr="00BF2914">
      <w:rPr>
        <w:i/>
        <w:iCs/>
        <w:color w:val="000000" w:themeColor="text1"/>
        <w:sz w:val="20"/>
        <w:szCs w:val="20"/>
      </w:rPr>
      <w:t>maj</w:t>
    </w:r>
    <w:r w:rsidR="00D901AB" w:rsidRPr="00BF2914">
      <w:rPr>
        <w:i/>
        <w:iCs/>
        <w:color w:val="000000" w:themeColor="text1"/>
        <w:sz w:val="20"/>
        <w:szCs w:val="20"/>
      </w:rPr>
      <w:t xml:space="preserve"> </w:t>
    </w:r>
    <w:r>
      <w:rPr>
        <w:i/>
        <w:iCs/>
        <w:sz w:val="20"/>
        <w:szCs w:val="20"/>
      </w:rPr>
      <w:t>2016</w:t>
    </w:r>
    <w:r w:rsidR="000B3377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r.</w:t>
    </w:r>
  </w:p>
  <w:p w:rsidR="009773BB" w:rsidRDefault="009773B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0D7" w:rsidRPr="008B1396" w:rsidRDefault="000A70D7" w:rsidP="000A70D7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8B1396">
      <w:rPr>
        <w:b/>
        <w:bCs/>
        <w:i/>
        <w:iCs/>
        <w:sz w:val="20"/>
        <w:szCs w:val="20"/>
      </w:rPr>
      <w:t>Z</w:t>
    </w:r>
    <w:r>
      <w:rPr>
        <w:b/>
        <w:bCs/>
        <w:i/>
        <w:iCs/>
        <w:sz w:val="20"/>
        <w:szCs w:val="20"/>
      </w:rPr>
      <w:t xml:space="preserve">ałącznik nr </w:t>
    </w:r>
    <w:r w:rsidR="00E92B1C">
      <w:rPr>
        <w:b/>
        <w:bCs/>
        <w:i/>
        <w:iCs/>
        <w:sz w:val="20"/>
        <w:szCs w:val="20"/>
      </w:rPr>
      <w:t>1</w:t>
    </w:r>
    <w:r w:rsidR="005D4AB7">
      <w:rPr>
        <w:b/>
        <w:bCs/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 xml:space="preserve">do </w:t>
    </w:r>
    <w:r w:rsidRPr="008B1396">
      <w:rPr>
        <w:i/>
        <w:iCs/>
        <w:sz w:val="20"/>
        <w:szCs w:val="20"/>
        <w:u w:val="single"/>
      </w:rPr>
      <w:t>REGULAMINU KONKURSU</w:t>
    </w:r>
    <w:r w:rsidRPr="008B1396">
      <w:rPr>
        <w:i/>
        <w:iCs/>
        <w:sz w:val="20"/>
        <w:szCs w:val="20"/>
      </w:rPr>
      <w:t xml:space="preserve"> dotyczącego projektów złożonych </w:t>
    </w:r>
    <w:r w:rsidRPr="008B1396">
      <w:rPr>
        <w:i/>
        <w:iCs/>
        <w:sz w:val="20"/>
        <w:szCs w:val="20"/>
      </w:rPr>
      <w:br/>
      <w:t>w ramach: Osi VII Konkuren</w:t>
    </w:r>
    <w:r w:rsidR="005D4AB7">
      <w:rPr>
        <w:i/>
        <w:iCs/>
        <w:sz w:val="20"/>
        <w:szCs w:val="20"/>
      </w:rPr>
      <w:t xml:space="preserve">cyjny rynek pracy </w:t>
    </w:r>
    <w:r w:rsidR="00E92B1C">
      <w:rPr>
        <w:i/>
        <w:iCs/>
        <w:sz w:val="20"/>
        <w:szCs w:val="20"/>
      </w:rPr>
      <w:t>Działania 7.6</w:t>
    </w:r>
    <w:r w:rsidRPr="008B1396">
      <w:rPr>
        <w:i/>
        <w:iCs/>
        <w:sz w:val="20"/>
        <w:szCs w:val="20"/>
      </w:rPr>
      <w:t xml:space="preserve"> </w:t>
    </w:r>
    <w:r w:rsidR="00E92B1C">
      <w:rPr>
        <w:i/>
        <w:iCs/>
        <w:sz w:val="20"/>
        <w:szCs w:val="20"/>
      </w:rPr>
      <w:t xml:space="preserve">Godzenie życie prywatnego </w:t>
    </w:r>
    <w:r w:rsidR="005D4AB7">
      <w:rPr>
        <w:i/>
        <w:iCs/>
        <w:sz w:val="20"/>
        <w:szCs w:val="20"/>
      </w:rPr>
      <w:br/>
    </w:r>
    <w:r w:rsidR="00E92B1C">
      <w:rPr>
        <w:i/>
        <w:iCs/>
        <w:sz w:val="20"/>
        <w:szCs w:val="20"/>
      </w:rPr>
      <w:t xml:space="preserve">i zawodowego </w:t>
    </w:r>
    <w:r w:rsidRPr="008B1396">
      <w:rPr>
        <w:i/>
        <w:iCs/>
        <w:sz w:val="20"/>
        <w:szCs w:val="20"/>
      </w:rPr>
      <w:t>w ramach RPO WO 2014-202</w:t>
    </w:r>
    <w:r>
      <w:rPr>
        <w:i/>
        <w:iCs/>
        <w:sz w:val="20"/>
        <w:szCs w:val="20"/>
      </w:rPr>
      <w:t xml:space="preserve">0 Nabór I Wersja 1, </w:t>
    </w:r>
    <w:r w:rsidR="00696A63" w:rsidRPr="001617E1">
      <w:rPr>
        <w:i/>
        <w:iCs/>
        <w:color w:val="000000" w:themeColor="text1"/>
        <w:sz w:val="20"/>
        <w:szCs w:val="20"/>
      </w:rPr>
      <w:t>maj</w:t>
    </w:r>
    <w:r w:rsidRPr="001617E1">
      <w:rPr>
        <w:i/>
        <w:iCs/>
        <w:color w:val="000000" w:themeColor="text1"/>
        <w:sz w:val="20"/>
        <w:szCs w:val="20"/>
      </w:rPr>
      <w:t xml:space="preserve"> </w:t>
    </w:r>
    <w:r>
      <w:rPr>
        <w:i/>
        <w:iCs/>
        <w:sz w:val="20"/>
        <w:szCs w:val="20"/>
      </w:rPr>
      <w:t>2016</w:t>
    </w:r>
    <w:r w:rsidR="00696A63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r.</w:t>
    </w: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8EF"/>
    <w:rsid w:val="0000064A"/>
    <w:rsid w:val="00001782"/>
    <w:rsid w:val="000138A7"/>
    <w:rsid w:val="00021037"/>
    <w:rsid w:val="00022C54"/>
    <w:rsid w:val="00057BF0"/>
    <w:rsid w:val="000672D6"/>
    <w:rsid w:val="0007718F"/>
    <w:rsid w:val="0008505C"/>
    <w:rsid w:val="00085D20"/>
    <w:rsid w:val="000872C5"/>
    <w:rsid w:val="00095CC8"/>
    <w:rsid w:val="000A70D7"/>
    <w:rsid w:val="000A7530"/>
    <w:rsid w:val="000A7DE3"/>
    <w:rsid w:val="000B3377"/>
    <w:rsid w:val="000D2FFD"/>
    <w:rsid w:val="000E34EC"/>
    <w:rsid w:val="000F348B"/>
    <w:rsid w:val="000F4A0B"/>
    <w:rsid w:val="00120990"/>
    <w:rsid w:val="00122F5E"/>
    <w:rsid w:val="00127D56"/>
    <w:rsid w:val="00155F54"/>
    <w:rsid w:val="001617E1"/>
    <w:rsid w:val="00183A13"/>
    <w:rsid w:val="001862ED"/>
    <w:rsid w:val="00194F7B"/>
    <w:rsid w:val="001A095C"/>
    <w:rsid w:val="001A6138"/>
    <w:rsid w:val="001B7393"/>
    <w:rsid w:val="002041CA"/>
    <w:rsid w:val="00211803"/>
    <w:rsid w:val="00236BEC"/>
    <w:rsid w:val="00242847"/>
    <w:rsid w:val="00243707"/>
    <w:rsid w:val="00243A12"/>
    <w:rsid w:val="00243F59"/>
    <w:rsid w:val="002D04AD"/>
    <w:rsid w:val="002D534F"/>
    <w:rsid w:val="00330FD5"/>
    <w:rsid w:val="00345FA1"/>
    <w:rsid w:val="00363FB0"/>
    <w:rsid w:val="0036683F"/>
    <w:rsid w:val="003A2A80"/>
    <w:rsid w:val="003B36C7"/>
    <w:rsid w:val="003D3652"/>
    <w:rsid w:val="003E3080"/>
    <w:rsid w:val="003F18D7"/>
    <w:rsid w:val="00402096"/>
    <w:rsid w:val="00444891"/>
    <w:rsid w:val="004656AF"/>
    <w:rsid w:val="004821CE"/>
    <w:rsid w:val="004A2677"/>
    <w:rsid w:val="004B4462"/>
    <w:rsid w:val="004E2E4C"/>
    <w:rsid w:val="004E737F"/>
    <w:rsid w:val="00502076"/>
    <w:rsid w:val="00510B67"/>
    <w:rsid w:val="00522CD7"/>
    <w:rsid w:val="00536C0A"/>
    <w:rsid w:val="00540DC0"/>
    <w:rsid w:val="005731EB"/>
    <w:rsid w:val="0057400F"/>
    <w:rsid w:val="005A52DA"/>
    <w:rsid w:val="005B3902"/>
    <w:rsid w:val="005D4AB7"/>
    <w:rsid w:val="005E7F9A"/>
    <w:rsid w:val="006005C6"/>
    <w:rsid w:val="00617662"/>
    <w:rsid w:val="006267C9"/>
    <w:rsid w:val="006354CC"/>
    <w:rsid w:val="00637879"/>
    <w:rsid w:val="00671AF7"/>
    <w:rsid w:val="006909E1"/>
    <w:rsid w:val="006946BD"/>
    <w:rsid w:val="00696A63"/>
    <w:rsid w:val="006A7FAE"/>
    <w:rsid w:val="006B4C8A"/>
    <w:rsid w:val="006D5CDB"/>
    <w:rsid w:val="006D78CC"/>
    <w:rsid w:val="006E3728"/>
    <w:rsid w:val="00701A46"/>
    <w:rsid w:val="00710D91"/>
    <w:rsid w:val="00721A9D"/>
    <w:rsid w:val="00730EB8"/>
    <w:rsid w:val="0075111C"/>
    <w:rsid w:val="007566F9"/>
    <w:rsid w:val="00757B5F"/>
    <w:rsid w:val="007715B1"/>
    <w:rsid w:val="00775770"/>
    <w:rsid w:val="00781B6F"/>
    <w:rsid w:val="00783885"/>
    <w:rsid w:val="00796B0D"/>
    <w:rsid w:val="007A1779"/>
    <w:rsid w:val="007B4BCD"/>
    <w:rsid w:val="007C17EC"/>
    <w:rsid w:val="007D18B3"/>
    <w:rsid w:val="007D7E1E"/>
    <w:rsid w:val="007E1054"/>
    <w:rsid w:val="007F6FD5"/>
    <w:rsid w:val="008308EF"/>
    <w:rsid w:val="00841805"/>
    <w:rsid w:val="00866BB7"/>
    <w:rsid w:val="008A4427"/>
    <w:rsid w:val="008B1396"/>
    <w:rsid w:val="008B7E23"/>
    <w:rsid w:val="008C08BA"/>
    <w:rsid w:val="008C267F"/>
    <w:rsid w:val="008D6745"/>
    <w:rsid w:val="0090143E"/>
    <w:rsid w:val="00912611"/>
    <w:rsid w:val="00914056"/>
    <w:rsid w:val="00920291"/>
    <w:rsid w:val="00925A26"/>
    <w:rsid w:val="009340EF"/>
    <w:rsid w:val="00943B47"/>
    <w:rsid w:val="00946E5A"/>
    <w:rsid w:val="0095153A"/>
    <w:rsid w:val="00962A81"/>
    <w:rsid w:val="009773BB"/>
    <w:rsid w:val="009D18C7"/>
    <w:rsid w:val="009D741E"/>
    <w:rsid w:val="009E6760"/>
    <w:rsid w:val="009E6F8A"/>
    <w:rsid w:val="009F7821"/>
    <w:rsid w:val="00A00586"/>
    <w:rsid w:val="00A0304C"/>
    <w:rsid w:val="00A03873"/>
    <w:rsid w:val="00A1091E"/>
    <w:rsid w:val="00A52A2C"/>
    <w:rsid w:val="00A54BD7"/>
    <w:rsid w:val="00A66929"/>
    <w:rsid w:val="00A9363F"/>
    <w:rsid w:val="00A94B92"/>
    <w:rsid w:val="00AA5B20"/>
    <w:rsid w:val="00AB089B"/>
    <w:rsid w:val="00AD097D"/>
    <w:rsid w:val="00AD55F5"/>
    <w:rsid w:val="00B1773C"/>
    <w:rsid w:val="00B3062F"/>
    <w:rsid w:val="00B351DF"/>
    <w:rsid w:val="00B61479"/>
    <w:rsid w:val="00B6756F"/>
    <w:rsid w:val="00B7133E"/>
    <w:rsid w:val="00B849A0"/>
    <w:rsid w:val="00B9313E"/>
    <w:rsid w:val="00B9529C"/>
    <w:rsid w:val="00BA0AA7"/>
    <w:rsid w:val="00BA6FED"/>
    <w:rsid w:val="00BB3797"/>
    <w:rsid w:val="00BD6E3B"/>
    <w:rsid w:val="00BF2914"/>
    <w:rsid w:val="00C149BE"/>
    <w:rsid w:val="00C16712"/>
    <w:rsid w:val="00C234FE"/>
    <w:rsid w:val="00C3504E"/>
    <w:rsid w:val="00C4031A"/>
    <w:rsid w:val="00C500D1"/>
    <w:rsid w:val="00C81649"/>
    <w:rsid w:val="00CA2B63"/>
    <w:rsid w:val="00CA443D"/>
    <w:rsid w:val="00CA794B"/>
    <w:rsid w:val="00CB7D9D"/>
    <w:rsid w:val="00D010E6"/>
    <w:rsid w:val="00D27910"/>
    <w:rsid w:val="00D45A80"/>
    <w:rsid w:val="00D47C1A"/>
    <w:rsid w:val="00D6006E"/>
    <w:rsid w:val="00D63EEE"/>
    <w:rsid w:val="00D6624E"/>
    <w:rsid w:val="00D736E0"/>
    <w:rsid w:val="00D901AB"/>
    <w:rsid w:val="00D934B5"/>
    <w:rsid w:val="00DB6793"/>
    <w:rsid w:val="00DC0B0C"/>
    <w:rsid w:val="00DF2051"/>
    <w:rsid w:val="00E274BF"/>
    <w:rsid w:val="00E341CC"/>
    <w:rsid w:val="00E467D0"/>
    <w:rsid w:val="00E648C8"/>
    <w:rsid w:val="00E657CC"/>
    <w:rsid w:val="00E92B1C"/>
    <w:rsid w:val="00E95E0C"/>
    <w:rsid w:val="00E97B1E"/>
    <w:rsid w:val="00EB4F89"/>
    <w:rsid w:val="00EF5560"/>
    <w:rsid w:val="00F03B22"/>
    <w:rsid w:val="00F120DA"/>
    <w:rsid w:val="00F42817"/>
    <w:rsid w:val="00F42D6B"/>
    <w:rsid w:val="00F43B0B"/>
    <w:rsid w:val="00F60730"/>
    <w:rsid w:val="00FA15FE"/>
    <w:rsid w:val="00FA2536"/>
    <w:rsid w:val="00FA3FDB"/>
    <w:rsid w:val="00FB03E4"/>
    <w:rsid w:val="00FB2588"/>
    <w:rsid w:val="00FB5818"/>
    <w:rsid w:val="00FD3C52"/>
    <w:rsid w:val="00FD4B06"/>
    <w:rsid w:val="00FF1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pokl.opolskie.pl" TargetMode="External"/><Relationship Id="rId26" Type="http://schemas.openxmlformats.org/officeDocument/2006/relationships/hyperlink" Target="http://www.rpo.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okl.opolski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kl.opolski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pokl.opolskie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okl.opolski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pokl.opolski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pokl.opolskie.pl" TargetMode="External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02D27-CF3C-4F4E-8712-8D3D6A4C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3359</Words>
  <Characters>20158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a.bednarek</cp:lastModifiedBy>
  <cp:revision>140</cp:revision>
  <dcterms:created xsi:type="dcterms:W3CDTF">2016-04-27T13:23:00Z</dcterms:created>
  <dcterms:modified xsi:type="dcterms:W3CDTF">2016-06-07T11:33:00Z</dcterms:modified>
</cp:coreProperties>
</file>