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87" w:rsidRDefault="00787D36" w:rsidP="00787D36">
      <w:pPr>
        <w:jc w:val="center"/>
      </w:pPr>
      <w:r>
        <w:rPr>
          <w:noProof/>
          <w:lang w:eastAsia="pl-PL"/>
        </w:rPr>
        <w:drawing>
          <wp:inline distT="0" distB="0" distL="0" distR="0" wp14:anchorId="24F9B2EC" wp14:editId="639C9301">
            <wp:extent cx="5758815" cy="554355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8BA" w:rsidRDefault="003768BA"/>
    <w:p w:rsidR="003768BA" w:rsidRDefault="003768BA" w:rsidP="003768BA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56"/>
          <w:szCs w:val="56"/>
        </w:rPr>
      </w:pPr>
    </w:p>
    <w:p w:rsidR="003768BA" w:rsidRPr="000F48AD" w:rsidRDefault="003768BA" w:rsidP="003768BA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56"/>
          <w:szCs w:val="56"/>
        </w:rPr>
      </w:pPr>
      <w:r w:rsidRPr="000F48AD">
        <w:rPr>
          <w:rFonts w:ascii="Calibri" w:eastAsia="Times New Roman" w:hAnsi="Calibri" w:cs="Times New Roman"/>
          <w:b/>
          <w:color w:val="000099"/>
          <w:sz w:val="56"/>
          <w:szCs w:val="56"/>
        </w:rPr>
        <w:t xml:space="preserve">KRYTERIA WYBORU PROJEKTÓW DLA POSZCZEGÓLNYCH </w:t>
      </w:r>
      <w:r w:rsidRPr="000F48AD">
        <w:rPr>
          <w:rFonts w:ascii="Calibri" w:eastAsia="Times New Roman" w:hAnsi="Calibri" w:cs="Times New Roman"/>
          <w:b/>
          <w:color w:val="000099"/>
          <w:sz w:val="56"/>
          <w:szCs w:val="56"/>
        </w:rPr>
        <w:br/>
        <w:t xml:space="preserve">OSI PRIORYTETOWYCH, DZIAŁAŃ I PODDZIAŁAŃ </w:t>
      </w:r>
    </w:p>
    <w:p w:rsidR="003768BA" w:rsidRPr="000F48AD" w:rsidRDefault="003768BA" w:rsidP="003768BA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0F48AD">
        <w:rPr>
          <w:rFonts w:ascii="Calibri" w:eastAsia="Times New Roman" w:hAnsi="Calibri" w:cs="Times New Roman"/>
          <w:b/>
          <w:color w:val="000099"/>
          <w:sz w:val="56"/>
          <w:szCs w:val="56"/>
        </w:rPr>
        <w:t>RPO WO 2014-2020</w:t>
      </w:r>
    </w:p>
    <w:p w:rsidR="003768BA" w:rsidRPr="000F48AD" w:rsidRDefault="003768BA" w:rsidP="003768BA">
      <w:pPr>
        <w:keepNext/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44"/>
          <w:szCs w:val="56"/>
        </w:rPr>
      </w:pPr>
      <w:r w:rsidRPr="000F48AD">
        <w:rPr>
          <w:rFonts w:ascii="Calibri" w:eastAsia="Times New Roman" w:hAnsi="Calibri" w:cs="Times New Roman"/>
          <w:b/>
          <w:color w:val="000099"/>
          <w:sz w:val="44"/>
          <w:szCs w:val="56"/>
        </w:rPr>
        <w:t xml:space="preserve">Zakres: Europejski Fundusz Społeczny </w:t>
      </w:r>
    </w:p>
    <w:p w:rsidR="003768BA" w:rsidRDefault="003768BA" w:rsidP="003768BA">
      <w:pPr>
        <w:spacing w:after="480" w:line="360" w:lineRule="auto"/>
        <w:ind w:firstLine="3"/>
        <w:jc w:val="center"/>
        <w:rPr>
          <w:rFonts w:ascii="Calibri" w:eastAsia="Times New Roman" w:hAnsi="Calibri" w:cs="Times New Roman"/>
          <w:b/>
          <w:color w:val="000099"/>
          <w:sz w:val="40"/>
          <w:szCs w:val="40"/>
        </w:rPr>
      </w:pPr>
    </w:p>
    <w:p w:rsidR="003768BA" w:rsidRDefault="003768BA" w:rsidP="003768BA">
      <w:pPr>
        <w:spacing w:after="480" w:line="360" w:lineRule="auto"/>
        <w:ind w:firstLine="3"/>
        <w:jc w:val="center"/>
        <w:rPr>
          <w:rFonts w:ascii="Calibri" w:eastAsia="Times New Roman" w:hAnsi="Calibri" w:cs="Arial"/>
          <w:sz w:val="24"/>
          <w:szCs w:val="24"/>
        </w:rPr>
      </w:pPr>
      <w:r w:rsidRPr="000F48AD">
        <w:rPr>
          <w:rFonts w:ascii="Calibri" w:eastAsia="Times New Roman" w:hAnsi="Calibri" w:cs="Arial"/>
          <w:sz w:val="24"/>
          <w:szCs w:val="24"/>
        </w:rPr>
        <w:t xml:space="preserve">OPOLE, </w:t>
      </w:r>
      <w:r w:rsidR="00E5599B">
        <w:rPr>
          <w:rFonts w:ascii="Calibri" w:eastAsia="Times New Roman" w:hAnsi="Calibri" w:cs="Arial"/>
          <w:sz w:val="24"/>
          <w:szCs w:val="24"/>
        </w:rPr>
        <w:t>PAŹDZIERNIK</w:t>
      </w:r>
      <w:r w:rsidRPr="000F48AD">
        <w:rPr>
          <w:rFonts w:ascii="Calibri" w:eastAsia="Times New Roman" w:hAnsi="Calibri" w:cs="Arial"/>
          <w:sz w:val="24"/>
          <w:szCs w:val="24"/>
        </w:rPr>
        <w:t xml:space="preserve"> 201</w:t>
      </w:r>
      <w:r>
        <w:rPr>
          <w:rFonts w:ascii="Calibri" w:eastAsia="Times New Roman" w:hAnsi="Calibri" w:cs="Arial"/>
          <w:sz w:val="24"/>
          <w:szCs w:val="24"/>
        </w:rPr>
        <w:t>8</w:t>
      </w:r>
      <w:r w:rsidRPr="000F48AD">
        <w:rPr>
          <w:rFonts w:ascii="Calibri" w:eastAsia="Times New Roman" w:hAnsi="Calibri" w:cs="Arial"/>
          <w:sz w:val="24"/>
          <w:szCs w:val="24"/>
        </w:rPr>
        <w:t xml:space="preserve"> r.</w:t>
      </w:r>
      <w:bookmarkStart w:id="0" w:name="_GoBack"/>
      <w:bookmarkEnd w:id="0"/>
    </w:p>
    <w:p w:rsidR="004D1DD1" w:rsidRDefault="004D1DD1" w:rsidP="00E6504C">
      <w:pPr>
        <w:spacing w:after="0"/>
        <w:jc w:val="center"/>
        <w:rPr>
          <w:rFonts w:eastAsia="Calibri"/>
          <w:b/>
          <w:color w:val="000099"/>
          <w:sz w:val="36"/>
          <w:szCs w:val="36"/>
        </w:rPr>
      </w:pPr>
    </w:p>
    <w:p w:rsidR="004D1DD1" w:rsidRDefault="004D1DD1" w:rsidP="00E6504C">
      <w:pPr>
        <w:spacing w:after="0"/>
        <w:jc w:val="center"/>
        <w:rPr>
          <w:rFonts w:eastAsia="Calibri"/>
          <w:b/>
          <w:color w:val="000099"/>
          <w:sz w:val="36"/>
          <w:szCs w:val="36"/>
        </w:rPr>
      </w:pPr>
    </w:p>
    <w:p w:rsidR="004D1DD1" w:rsidRDefault="004D1DD1" w:rsidP="00E6504C">
      <w:pPr>
        <w:spacing w:after="0"/>
        <w:jc w:val="center"/>
        <w:rPr>
          <w:rFonts w:eastAsia="Calibri"/>
          <w:b/>
          <w:color w:val="000099"/>
          <w:sz w:val="36"/>
          <w:szCs w:val="36"/>
        </w:rPr>
      </w:pPr>
    </w:p>
    <w:p w:rsidR="004D1DD1" w:rsidRDefault="004D1DD1" w:rsidP="00E6504C">
      <w:pPr>
        <w:spacing w:after="0"/>
        <w:jc w:val="center"/>
        <w:rPr>
          <w:rFonts w:eastAsia="Calibri"/>
          <w:b/>
          <w:color w:val="000099"/>
          <w:sz w:val="36"/>
          <w:szCs w:val="36"/>
        </w:rPr>
      </w:pPr>
    </w:p>
    <w:p w:rsidR="004D1DD1" w:rsidRDefault="004D1DD1" w:rsidP="00E6504C">
      <w:pPr>
        <w:spacing w:after="0"/>
        <w:jc w:val="center"/>
        <w:rPr>
          <w:rFonts w:eastAsia="Calibri"/>
          <w:b/>
          <w:color w:val="000099"/>
          <w:sz w:val="36"/>
          <w:szCs w:val="36"/>
        </w:rPr>
      </w:pPr>
    </w:p>
    <w:p w:rsidR="004D1DD1" w:rsidRDefault="004D1DD1" w:rsidP="00E6504C">
      <w:pPr>
        <w:spacing w:after="0"/>
        <w:jc w:val="center"/>
        <w:rPr>
          <w:rFonts w:eastAsia="Calibri"/>
          <w:b/>
          <w:color w:val="000099"/>
          <w:sz w:val="36"/>
          <w:szCs w:val="36"/>
        </w:rPr>
      </w:pPr>
    </w:p>
    <w:p w:rsidR="004D1DD1" w:rsidRDefault="004D1DD1" w:rsidP="00E6504C">
      <w:pPr>
        <w:spacing w:after="0"/>
        <w:jc w:val="center"/>
        <w:rPr>
          <w:rFonts w:eastAsia="Calibri"/>
          <w:b/>
          <w:color w:val="000099"/>
          <w:sz w:val="36"/>
          <w:szCs w:val="36"/>
        </w:rPr>
      </w:pPr>
    </w:p>
    <w:p w:rsidR="00E6504C" w:rsidRPr="007D3814" w:rsidRDefault="00E6504C" w:rsidP="00E6504C">
      <w:pPr>
        <w:spacing w:after="0"/>
        <w:jc w:val="center"/>
        <w:rPr>
          <w:rFonts w:eastAsia="Calibri"/>
          <w:b/>
          <w:color w:val="000099"/>
          <w:sz w:val="36"/>
          <w:szCs w:val="36"/>
        </w:rPr>
      </w:pPr>
      <w:r w:rsidRPr="007D3814">
        <w:rPr>
          <w:rFonts w:eastAsia="Calibri"/>
          <w:b/>
          <w:color w:val="000099"/>
          <w:sz w:val="36"/>
          <w:szCs w:val="36"/>
        </w:rPr>
        <w:t>KRYTERIA FORMALNE,MERYTORYCZNE – UNIWERSALNE,</w:t>
      </w:r>
      <w:r w:rsidRPr="007D3814">
        <w:rPr>
          <w:rFonts w:eastAsia="Calibri"/>
          <w:b/>
          <w:color w:val="000099"/>
          <w:sz w:val="36"/>
          <w:szCs w:val="36"/>
        </w:rPr>
        <w:br/>
        <w:t>HORYZONTALNE UNIWERSALNE I SZCZEGÓŁOWE UNIWERSALNE</w:t>
      </w:r>
      <w:r w:rsidRPr="007D3814">
        <w:rPr>
          <w:rFonts w:eastAsia="Calibri"/>
          <w:b/>
          <w:color w:val="000099"/>
          <w:sz w:val="36"/>
          <w:szCs w:val="36"/>
        </w:rPr>
        <w:br/>
        <w:t xml:space="preserve">DLA WSZYSTKICH DZIAŁAŃ I PODDZIAŁAŃ RPO WO 2014-2020 </w:t>
      </w:r>
      <w:r w:rsidRPr="001D4F75">
        <w:rPr>
          <w:rFonts w:eastAsia="Calibri"/>
          <w:b/>
          <w:color w:val="000099"/>
          <w:sz w:val="36"/>
          <w:szCs w:val="36"/>
        </w:rPr>
        <w:t>(z wyłączeniem 7.1 Aktywizacja zawodowa osób pozostających bez pracy realizowana przez PUP oraz 7.3 Zakładanie działalności gospodarczej w zakresie mikropożyczek)</w:t>
      </w:r>
    </w:p>
    <w:p w:rsidR="00E6504C" w:rsidRPr="007D3814" w:rsidRDefault="00E6504C" w:rsidP="00E6504C">
      <w:pPr>
        <w:jc w:val="center"/>
        <w:rPr>
          <w:rFonts w:eastAsia="Calibri"/>
          <w:b/>
          <w:sz w:val="36"/>
          <w:szCs w:val="36"/>
        </w:rPr>
      </w:pPr>
    </w:p>
    <w:p w:rsidR="00E6504C" w:rsidRPr="007D3814" w:rsidRDefault="00E6504C" w:rsidP="00E6504C">
      <w:pPr>
        <w:jc w:val="center"/>
        <w:rPr>
          <w:rFonts w:eastAsia="Calibri"/>
          <w:b/>
          <w:sz w:val="36"/>
          <w:szCs w:val="36"/>
        </w:rPr>
      </w:pPr>
    </w:p>
    <w:p w:rsidR="00E6504C" w:rsidRPr="007D3814" w:rsidRDefault="00E6504C" w:rsidP="00E6504C">
      <w:pPr>
        <w:jc w:val="center"/>
        <w:rPr>
          <w:rFonts w:eastAsia="Calibri"/>
          <w:b/>
          <w:sz w:val="36"/>
          <w:szCs w:val="36"/>
        </w:rPr>
      </w:pPr>
    </w:p>
    <w:p w:rsidR="00E6504C" w:rsidRPr="007D3814" w:rsidRDefault="00E6504C" w:rsidP="00E6504C">
      <w:pPr>
        <w:jc w:val="center"/>
        <w:rPr>
          <w:rFonts w:eastAsia="Calibri"/>
          <w:b/>
          <w:sz w:val="36"/>
          <w:szCs w:val="36"/>
        </w:rPr>
      </w:pPr>
    </w:p>
    <w:p w:rsidR="00E6504C" w:rsidRPr="007D3814" w:rsidRDefault="00E6504C" w:rsidP="00E6504C">
      <w:pPr>
        <w:rPr>
          <w:rFonts w:eastAsia="Calibri"/>
          <w:b/>
          <w:sz w:val="36"/>
          <w:szCs w:val="36"/>
        </w:rPr>
      </w:pPr>
    </w:p>
    <w:p w:rsidR="00E6504C" w:rsidRPr="007D3814" w:rsidRDefault="00E6504C" w:rsidP="00E6504C">
      <w:pPr>
        <w:rPr>
          <w:rFonts w:eastAsia="Calibri"/>
        </w:rPr>
      </w:pPr>
    </w:p>
    <w:tbl>
      <w:tblPr>
        <w:tblW w:w="14034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"/>
        <w:gridCol w:w="4678"/>
        <w:gridCol w:w="1842"/>
        <w:gridCol w:w="1418"/>
        <w:gridCol w:w="5655"/>
      </w:tblGrid>
      <w:tr w:rsidR="00E6504C" w:rsidRPr="007D3814" w:rsidTr="004D1DD1">
        <w:trPr>
          <w:trHeight w:val="592"/>
          <w:tblHeader/>
          <w:jc w:val="center"/>
        </w:trPr>
        <w:tc>
          <w:tcPr>
            <w:tcW w:w="14034" w:type="dxa"/>
            <w:gridSpan w:val="5"/>
            <w:shd w:val="clear" w:color="auto" w:fill="D9D9D9"/>
            <w:noWrap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/>
                <w:bCs/>
                <w:i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Kryteria formalne (TAK/NIE)</w:t>
            </w:r>
          </w:p>
        </w:tc>
      </w:tr>
      <w:tr w:rsidR="00E6504C" w:rsidRPr="007D3814" w:rsidTr="004D1DD1">
        <w:trPr>
          <w:trHeight w:val="667"/>
          <w:tblHeader/>
          <w:jc w:val="center"/>
        </w:trPr>
        <w:tc>
          <w:tcPr>
            <w:tcW w:w="441" w:type="dxa"/>
            <w:shd w:val="clear" w:color="auto" w:fill="D9D9D9"/>
            <w:noWrap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678" w:type="dxa"/>
            <w:shd w:val="clear" w:color="auto" w:fill="D9D9D9"/>
            <w:noWrap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Charakter kryterium</w:t>
            </w: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5655" w:type="dxa"/>
            <w:shd w:val="clear" w:color="auto" w:fill="D9D9D9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E6504C" w:rsidRPr="007D3814" w:rsidTr="004D1DD1">
        <w:trPr>
          <w:trHeight w:val="327"/>
          <w:tblHeader/>
          <w:jc w:val="center"/>
        </w:trPr>
        <w:tc>
          <w:tcPr>
            <w:tcW w:w="441" w:type="dxa"/>
            <w:shd w:val="clear" w:color="auto" w:fill="F2F2F2"/>
            <w:noWrap/>
            <w:vAlign w:val="bottom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678" w:type="dxa"/>
            <w:shd w:val="clear" w:color="auto" w:fill="F2F2F2"/>
            <w:noWrap/>
            <w:vAlign w:val="bottom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F2F2F2"/>
            <w:vAlign w:val="bottom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5655" w:type="dxa"/>
            <w:shd w:val="clear" w:color="auto" w:fill="F2F2F2"/>
            <w:vAlign w:val="bottom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E6504C" w:rsidRPr="007D3814" w:rsidTr="004D1DD1">
        <w:trPr>
          <w:trHeight w:val="1278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0E3079">
              <w:rPr>
                <w:rFonts w:eastAsia="Calibri"/>
                <w:sz w:val="16"/>
                <w:szCs w:val="16"/>
              </w:rPr>
              <w:t>Wnioskodawca oraz Partnerzy (jeśli dotyczy) uprawnieni do składania wniosku.</w:t>
            </w:r>
          </w:p>
        </w:tc>
        <w:tc>
          <w:tcPr>
            <w:tcW w:w="1842" w:type="dxa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Pr="00540818" w:rsidRDefault="00E6504C" w:rsidP="004D1DD1">
            <w:pPr>
              <w:spacing w:after="0"/>
              <w:jc w:val="both"/>
              <w:rPr>
                <w:rFonts w:eastAsia="Calibri"/>
                <w:sz w:val="16"/>
                <w:szCs w:val="16"/>
              </w:rPr>
            </w:pPr>
            <w:r w:rsidRPr="0088014B">
              <w:rPr>
                <w:rFonts w:eastAsia="Calibri"/>
                <w:sz w:val="16"/>
                <w:szCs w:val="16"/>
              </w:rPr>
              <w:t xml:space="preserve">Rodzaj potencjalnych beneficjentów </w:t>
            </w:r>
            <w:r>
              <w:rPr>
                <w:rFonts w:eastAsia="Calibri"/>
                <w:sz w:val="16"/>
                <w:szCs w:val="16"/>
              </w:rPr>
              <w:t xml:space="preserve">(za których należy rozumieć Wnioskodawcę i Partnerów) </w:t>
            </w:r>
            <w:r w:rsidRPr="0088014B">
              <w:rPr>
                <w:rFonts w:eastAsia="Calibri"/>
                <w:sz w:val="16"/>
                <w:szCs w:val="16"/>
              </w:rPr>
              <w:t>określony w "Szczegółowym opisie osi priorytetowych RPO WO 2014-2020", ogłoszeniu o naborze wniosków oraz regulaminie konkursu.</w:t>
            </w:r>
          </w:p>
        </w:tc>
      </w:tr>
      <w:tr w:rsidR="00E6504C" w:rsidRPr="007D3814" w:rsidTr="004D1DD1">
        <w:trPr>
          <w:trHeight w:val="758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Roczny obrót Wnioskodawcy  i/lub Partnera  </w:t>
            </w:r>
            <w:r w:rsidRPr="00540818">
              <w:rPr>
                <w:rFonts w:eastAsia="Calibri"/>
                <w:sz w:val="16"/>
                <w:szCs w:val="16"/>
              </w:rPr>
              <w:br/>
              <w:t xml:space="preserve"> jest równy lub wyższy od wydatków  w projekcie.</w:t>
            </w:r>
          </w:p>
        </w:tc>
        <w:tc>
          <w:tcPr>
            <w:tcW w:w="1842" w:type="dxa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E6504C" w:rsidRDefault="00E6504C" w:rsidP="004D1DD1">
            <w:pPr>
              <w:spacing w:after="0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Kryterium weryfikowane na podstawie zapisów wniosku o dofinansowanie, wypełnionego na podstawie instrukcji. </w:t>
            </w:r>
          </w:p>
          <w:p w:rsidR="00E6504C" w:rsidRDefault="00E6504C" w:rsidP="004D1DD1">
            <w:pPr>
              <w:spacing w:after="0"/>
              <w:jc w:val="both"/>
              <w:rPr>
                <w:rFonts w:eastAsia="Calibri"/>
                <w:sz w:val="16"/>
                <w:szCs w:val="16"/>
              </w:rPr>
            </w:pPr>
          </w:p>
          <w:p w:rsidR="00E6504C" w:rsidRDefault="00E6504C" w:rsidP="004D1DD1">
            <w:pPr>
              <w:spacing w:after="0"/>
              <w:jc w:val="both"/>
              <w:rPr>
                <w:rFonts w:eastAsia="Calibri"/>
                <w:sz w:val="16"/>
                <w:szCs w:val="16"/>
              </w:rPr>
            </w:pPr>
            <w:r w:rsidRPr="003054E7">
              <w:rPr>
                <w:rFonts w:eastAsia="Calibri"/>
                <w:sz w:val="16"/>
                <w:szCs w:val="16"/>
              </w:rPr>
              <w:t>W celu uznania zawiązanego partnerstwa za zasadne i racjonalne niezbędne jest korzystanie przez partnerów projektu z dofinansowania UE, które musi być przewidziane dla partnerów w budżecie projektu, w powiązaniu z zadaniami, które mają do wykonania.</w:t>
            </w:r>
          </w:p>
          <w:p w:rsidR="00E6504C" w:rsidRDefault="00E6504C" w:rsidP="004D1DD1">
            <w:pPr>
              <w:spacing w:after="0"/>
              <w:jc w:val="both"/>
              <w:rPr>
                <w:rFonts w:eastAsia="Calibri"/>
                <w:sz w:val="16"/>
                <w:szCs w:val="16"/>
              </w:rPr>
            </w:pPr>
          </w:p>
          <w:p w:rsidR="00E6504C" w:rsidRPr="00540818" w:rsidRDefault="00E6504C" w:rsidP="004D1DD1">
            <w:pPr>
              <w:spacing w:after="0"/>
              <w:jc w:val="both"/>
              <w:rPr>
                <w:rFonts w:eastAsia="Calibri"/>
                <w:sz w:val="16"/>
                <w:szCs w:val="16"/>
              </w:rPr>
            </w:pPr>
            <w:r w:rsidRPr="004A32E1">
              <w:rPr>
                <w:rFonts w:eastAsia="Calibri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E6504C" w:rsidRPr="007D3814" w:rsidTr="004D1DD1">
        <w:trPr>
          <w:trHeight w:val="226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E6504C" w:rsidRPr="00F77092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  <w:r w:rsidRPr="00F77092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6504C" w:rsidRPr="00F77092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Wnioskodawca wybrał wszystkie wskaźniki horyzontalne.</w:t>
            </w:r>
          </w:p>
        </w:tc>
        <w:tc>
          <w:tcPr>
            <w:tcW w:w="1842" w:type="dxa"/>
            <w:vAlign w:val="center"/>
          </w:tcPr>
          <w:p w:rsidR="00E6504C" w:rsidRPr="00F77092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 xml:space="preserve">Wniosek </w:t>
            </w:r>
            <w:r w:rsidRPr="008C35DA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E6504C" w:rsidRPr="00F77092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E6504C" w:rsidRDefault="00E6504C" w:rsidP="004D1DD1">
            <w:pPr>
              <w:spacing w:after="0"/>
              <w:jc w:val="both"/>
              <w:rPr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Wnioskodawca wybiera wszystkie wskaźniki horyzontalne. Dla wskaźników, których realizację zakłada w ramach projektu określa wartość docelową większą od zera. Dla pozostałych wpisuje zero.</w:t>
            </w:r>
          </w:p>
          <w:p w:rsidR="00E6504C" w:rsidRPr="00F77092" w:rsidRDefault="00E6504C" w:rsidP="004D1DD1">
            <w:pPr>
              <w:spacing w:after="0"/>
              <w:jc w:val="both"/>
              <w:rPr>
                <w:rFonts w:eastAsia="Calibri"/>
                <w:sz w:val="16"/>
                <w:szCs w:val="16"/>
              </w:rPr>
            </w:pPr>
            <w:r w:rsidRPr="004A32E1">
              <w:rPr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E6504C" w:rsidRPr="007D3814" w:rsidTr="004D1DD1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E6504C" w:rsidRPr="00F77092" w:rsidRDefault="00E6504C" w:rsidP="004D1DD1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  <w:r w:rsidRPr="00F77092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6504C" w:rsidRPr="00F77092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Wnioskodawca określił wartość docelową większą od zera przynajmniej dla jednego wskaźnika w projekcie.</w:t>
            </w:r>
          </w:p>
        </w:tc>
        <w:tc>
          <w:tcPr>
            <w:tcW w:w="1842" w:type="dxa"/>
            <w:vAlign w:val="center"/>
          </w:tcPr>
          <w:p w:rsidR="00E6504C" w:rsidRPr="00F77092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 xml:space="preserve">Wniosek </w:t>
            </w:r>
            <w:r w:rsidRPr="008C35DA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E6504C" w:rsidRPr="00F77092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E6504C" w:rsidRDefault="00E6504C" w:rsidP="004D1DD1">
            <w:pPr>
              <w:spacing w:after="0"/>
              <w:jc w:val="both"/>
              <w:rPr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Wnioskodawca określa wartość docelową większą od zera przynajmniej dla jednego wskaźnika w projekcie.</w:t>
            </w:r>
          </w:p>
          <w:p w:rsidR="00E6504C" w:rsidRPr="00F77092" w:rsidRDefault="00E6504C" w:rsidP="004D1DD1">
            <w:pPr>
              <w:spacing w:after="0"/>
              <w:jc w:val="both"/>
              <w:rPr>
                <w:rFonts w:eastAsia="Calibri"/>
                <w:sz w:val="16"/>
                <w:szCs w:val="16"/>
              </w:rPr>
            </w:pPr>
            <w:r w:rsidRPr="004A32E1">
              <w:rPr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E6504C" w:rsidRPr="007D3814" w:rsidTr="004D1DD1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E6504C" w:rsidRPr="00540818" w:rsidRDefault="00E6504C" w:rsidP="004D1DD1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Wnioskodawca oraz partnerzy (jeśli dotyczy) nie podlega</w:t>
            </w:r>
            <w:r>
              <w:rPr>
                <w:rFonts w:eastAsia="Calibri"/>
                <w:sz w:val="16"/>
                <w:szCs w:val="16"/>
              </w:rPr>
              <w:t xml:space="preserve">ją wykluczeniu z ubiegania się </w:t>
            </w:r>
            <w:r w:rsidRPr="00540818">
              <w:rPr>
                <w:rFonts w:eastAsia="Calibri"/>
                <w:sz w:val="16"/>
                <w:szCs w:val="16"/>
              </w:rPr>
              <w:t>o dofinansowanie na podstawie:</w:t>
            </w:r>
          </w:p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art. 207 ust. 4 ustawy z dnia 27 sierpnia 2009 r.   o finansach publicznych,</w:t>
            </w:r>
          </w:p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lastRenderedPageBreak/>
              <w:t>- art. 12 ust</w:t>
            </w:r>
            <w:r>
              <w:rPr>
                <w:rFonts w:eastAsia="Calibri"/>
                <w:sz w:val="16"/>
                <w:szCs w:val="16"/>
              </w:rPr>
              <w:t xml:space="preserve">awy z dnia 15 czerwca 2012 r.  </w:t>
            </w:r>
            <w:r w:rsidRPr="00540818">
              <w:rPr>
                <w:rFonts w:eastAsia="Calibri"/>
                <w:sz w:val="16"/>
                <w:szCs w:val="16"/>
              </w:rPr>
              <w:t>o skutkach powierzania wykonywania pracy cudzoziemcom przebywającym wbrew przepisom na terytorium Rzeczypospolitej Polskiej,</w:t>
            </w:r>
          </w:p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- art. 9 ustawy </w:t>
            </w:r>
            <w:r>
              <w:rPr>
                <w:rFonts w:eastAsia="Calibri"/>
                <w:sz w:val="16"/>
                <w:szCs w:val="16"/>
              </w:rPr>
              <w:t xml:space="preserve">z dnia 28 października 2002 r. </w:t>
            </w:r>
            <w:r w:rsidRPr="00540818">
              <w:rPr>
                <w:rFonts w:eastAsia="Calibri"/>
                <w:sz w:val="16"/>
                <w:szCs w:val="16"/>
              </w:rPr>
              <w:t>o odpowiedzialności podmiotów zbiorowych za czyny zabronione pod groźbą kary.</w:t>
            </w:r>
          </w:p>
        </w:tc>
        <w:tc>
          <w:tcPr>
            <w:tcW w:w="1842" w:type="dxa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lastRenderedPageBreak/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</w:p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</w:p>
          <w:p w:rsidR="00E6504C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Kryterium weryfikowane na podstawie zapisów wniosku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 (oświadczenie), wypełnionego na podstawie instrukcji.</w:t>
            </w:r>
          </w:p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4A32E1">
              <w:rPr>
                <w:rFonts w:eastAsia="Calibri"/>
                <w:sz w:val="16"/>
                <w:szCs w:val="16"/>
              </w:rPr>
              <w:lastRenderedPageBreak/>
              <w:t>Ocena kryterium może skutkować wezwaniem do uzupełnienia/poprawienia projektu w części dotyczącej spełnienia tego kryterium.</w:t>
            </w:r>
          </w:p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</w:p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</w:p>
        </w:tc>
      </w:tr>
      <w:tr w:rsidR="00E6504C" w:rsidRPr="007D3814" w:rsidTr="004D1DD1">
        <w:trPr>
          <w:trHeight w:val="719"/>
          <w:jc w:val="center"/>
        </w:trPr>
        <w:tc>
          <w:tcPr>
            <w:tcW w:w="4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E6504C" w:rsidRDefault="00E6504C" w:rsidP="004D1DD1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 xml:space="preserve">6. </w:t>
            </w:r>
          </w:p>
        </w:tc>
        <w:tc>
          <w:tcPr>
            <w:tcW w:w="46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E6504C" w:rsidRPr="00F954CE" w:rsidRDefault="00E6504C" w:rsidP="004D1DD1">
            <w:pPr>
              <w:spacing w:after="0" w:line="256" w:lineRule="auto"/>
              <w:jc w:val="both"/>
              <w:rPr>
                <w:rFonts w:eastAsia="Calibri"/>
                <w:sz w:val="16"/>
                <w:szCs w:val="16"/>
              </w:rPr>
            </w:pPr>
            <w:r w:rsidRPr="00F954CE">
              <w:rPr>
                <w:rFonts w:eastAsia="Calibri"/>
                <w:sz w:val="16"/>
                <w:szCs w:val="16"/>
              </w:rPr>
              <w:t xml:space="preserve">W przypadku projektu partnerskiego spełnione zostały wymogi dotyczące wyboru partnerów, o których mowa w art. 33 ustawy </w:t>
            </w:r>
            <w:r>
              <w:rPr>
                <w:rFonts w:eastAsia="Calibri"/>
                <w:sz w:val="16"/>
                <w:szCs w:val="16"/>
              </w:rPr>
              <w:t xml:space="preserve">                  </w:t>
            </w:r>
            <w:r w:rsidRPr="00F954CE">
              <w:rPr>
                <w:rFonts w:eastAsia="Calibri"/>
                <w:sz w:val="16"/>
                <w:szCs w:val="16"/>
              </w:rPr>
              <w:t>z dnia 11 lipca 2014 r. o zasadach realizacj</w:t>
            </w:r>
            <w:r>
              <w:rPr>
                <w:rFonts w:eastAsia="Calibri"/>
                <w:sz w:val="16"/>
                <w:szCs w:val="16"/>
              </w:rPr>
              <w:t xml:space="preserve">i programów w zakresie polityki </w:t>
            </w:r>
            <w:r w:rsidRPr="0093261E">
              <w:rPr>
                <w:rFonts w:eastAsia="Calibri"/>
                <w:sz w:val="16"/>
                <w:szCs w:val="16"/>
              </w:rPr>
              <w:t>spójności finansowanych w perspektywie finansowej 2014–2020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101F">
              <w:rPr>
                <w:rFonts w:eastAsia="Calibri"/>
                <w:sz w:val="16"/>
                <w:szCs w:val="16"/>
              </w:rPr>
              <w:t xml:space="preserve">Wniosek </w:t>
            </w:r>
            <w:r w:rsidRPr="0054101F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101F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F954CE">
              <w:rPr>
                <w:rFonts w:eastAsia="Calibri"/>
                <w:sz w:val="16"/>
                <w:szCs w:val="16"/>
              </w:rPr>
              <w:t>W sytuacji kiedy projekt realizowany jest w partnerstwie Wnioskodawca zobligowany jest spełniać wymogi utworzenia partnerstwa wskazane w art.33 ustawy o zasadach realizacji programów w zakresie polityki spójności fi</w:t>
            </w:r>
            <w:r>
              <w:rPr>
                <w:rFonts w:eastAsia="Calibri"/>
                <w:sz w:val="16"/>
                <w:szCs w:val="16"/>
              </w:rPr>
              <w:t>nansowanych w perspektywie 2014</w:t>
            </w:r>
            <w:r w:rsidRPr="00F954CE">
              <w:rPr>
                <w:rFonts w:eastAsia="Calibri"/>
                <w:sz w:val="16"/>
                <w:szCs w:val="16"/>
              </w:rPr>
              <w:t>-2020 na etapie złożenia wniosku o dofinansowanie. Spełnienie przedmiotowego kryterium weryfikowane będzie w oparciu o oświadczenie zawarte w formularzu wniosku o dofinansowanie projektu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4A32E1">
              <w:rPr>
                <w:rFonts w:eastAsia="Calibri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E6504C" w:rsidRPr="007D3814" w:rsidTr="004D1DD1">
        <w:trPr>
          <w:trHeight w:val="719"/>
          <w:jc w:val="center"/>
        </w:trPr>
        <w:tc>
          <w:tcPr>
            <w:tcW w:w="4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E6504C" w:rsidRDefault="00E6504C" w:rsidP="004D1DD1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7.</w:t>
            </w:r>
          </w:p>
        </w:tc>
        <w:tc>
          <w:tcPr>
            <w:tcW w:w="46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F954CE">
              <w:rPr>
                <w:rFonts w:eastAsia="Calibri"/>
                <w:sz w:val="16"/>
                <w:szCs w:val="16"/>
              </w:rPr>
              <w:t>Projekt nie został fizycznie ukończony lub w pełni zrealizowany przed złożeniem wniosku o dofinansowanie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101F">
              <w:rPr>
                <w:rFonts w:eastAsia="Calibri"/>
                <w:sz w:val="16"/>
                <w:szCs w:val="16"/>
              </w:rPr>
              <w:t xml:space="preserve">Wniosek </w:t>
            </w:r>
            <w:r w:rsidRPr="0054101F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101F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F954CE">
              <w:rPr>
                <w:rFonts w:eastAsia="Calibri"/>
                <w:sz w:val="16"/>
                <w:szCs w:val="16"/>
              </w:rPr>
              <w:t xml:space="preserve">Kryterium weryfikowane w oparciu o oświadczenie Wnioskodawcy zawarte </w:t>
            </w:r>
            <w:r>
              <w:rPr>
                <w:rFonts w:eastAsia="Calibri"/>
                <w:sz w:val="16"/>
                <w:szCs w:val="16"/>
              </w:rPr>
              <w:t xml:space="preserve">                              </w:t>
            </w:r>
            <w:r w:rsidRPr="00F954CE">
              <w:rPr>
                <w:rFonts w:eastAsia="Calibri"/>
                <w:sz w:val="16"/>
                <w:szCs w:val="16"/>
              </w:rPr>
              <w:t>w formularzu wniosku o dofinansowanie projektu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4A32E1">
              <w:rPr>
                <w:rFonts w:eastAsia="Calibri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E6504C" w:rsidRPr="007D3814" w:rsidTr="004D1DD1">
        <w:trPr>
          <w:trHeight w:val="719"/>
          <w:jc w:val="center"/>
        </w:trPr>
        <w:tc>
          <w:tcPr>
            <w:tcW w:w="4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E6504C" w:rsidRDefault="00E6504C" w:rsidP="004D1DD1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8.</w:t>
            </w:r>
          </w:p>
        </w:tc>
        <w:tc>
          <w:tcPr>
            <w:tcW w:w="46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F954CE">
              <w:rPr>
                <w:rFonts w:eastAsia="Calibri"/>
                <w:sz w:val="16"/>
                <w:szCs w:val="16"/>
              </w:rPr>
              <w:t>Wartość dofinansowania nie jest wyższa niż kwota alokacji określona w konkursie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101F">
              <w:rPr>
                <w:rFonts w:eastAsia="Calibri"/>
                <w:sz w:val="16"/>
                <w:szCs w:val="16"/>
              </w:rPr>
              <w:t xml:space="preserve">Wniosek </w:t>
            </w:r>
            <w:r w:rsidRPr="0054101F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101F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F954CE">
              <w:rPr>
                <w:rFonts w:eastAsia="Calibri"/>
                <w:sz w:val="16"/>
                <w:szCs w:val="16"/>
              </w:rPr>
              <w:t>Wartość wnioskowanego dofinansowania nie jest wyższa niż kwota alokacji określona w Regulaminie konkursu. Kryterium weryfikowane w oparciu o zapisy wniosku o dofinansowanie projektu.</w:t>
            </w:r>
          </w:p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4A32E1">
              <w:rPr>
                <w:rFonts w:eastAsia="Calibri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E6504C" w:rsidRPr="007D3814" w:rsidTr="004D1DD1">
        <w:trPr>
          <w:trHeight w:val="719"/>
          <w:jc w:val="center"/>
        </w:trPr>
        <w:tc>
          <w:tcPr>
            <w:tcW w:w="4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E6504C" w:rsidRDefault="00E6504C" w:rsidP="004D1DD1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</w:t>
            </w:r>
          </w:p>
        </w:tc>
        <w:tc>
          <w:tcPr>
            <w:tcW w:w="46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E6504C" w:rsidRPr="00F954CE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7A1FCB">
              <w:rPr>
                <w:sz w:val="16"/>
                <w:szCs w:val="16"/>
              </w:rPr>
              <w:t>Podmiot aplikujący o dofinansowanie</w:t>
            </w:r>
            <w:r w:rsidRPr="00B1561E">
              <w:rPr>
                <w:sz w:val="16"/>
                <w:szCs w:val="16"/>
              </w:rPr>
              <w:t xml:space="preserve"> składa dopuszczalną w Regulaminie konkursu liczbę wniosków o dofinansowanie projektu </w:t>
            </w:r>
            <w:r w:rsidRPr="007A1FCB">
              <w:rPr>
                <w:sz w:val="16"/>
                <w:szCs w:val="16"/>
              </w:rPr>
              <w:t xml:space="preserve">i/lub zawiera dopuszczalną w Regulaminie konkursu liczbę partnerstw </w:t>
            </w:r>
            <w:r w:rsidRPr="00B1561E">
              <w:rPr>
                <w:sz w:val="16"/>
                <w:szCs w:val="16"/>
              </w:rPr>
              <w:t>(o ile dotyczy).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Pr="0054101F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B1561E">
              <w:rPr>
                <w:sz w:val="16"/>
                <w:szCs w:val="16"/>
              </w:rPr>
              <w:t>Wniosek o dofinansowanie/ wykaz wniosków złożonych w ramach konkursu publikowany na stronie internetowej rpo.opolskie.pl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Pr="0091299B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91299B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Pr="00B1561E" w:rsidRDefault="00E6504C" w:rsidP="004D1DD1">
            <w:pPr>
              <w:rPr>
                <w:sz w:val="16"/>
                <w:szCs w:val="16"/>
              </w:rPr>
            </w:pPr>
            <w:r w:rsidRPr="00B1561E">
              <w:rPr>
                <w:sz w:val="16"/>
                <w:szCs w:val="16"/>
              </w:rPr>
              <w:t xml:space="preserve">W ramach kryterium weryfikuje się liczbę złożonych przez Wnioskodawcę wniosków o dofinansowanie projektu </w:t>
            </w:r>
            <w:r w:rsidRPr="007A1FCB">
              <w:rPr>
                <w:sz w:val="16"/>
                <w:szCs w:val="16"/>
              </w:rPr>
              <w:t>i/lub zawartych przez niego partnerstw w innych wnioskach</w:t>
            </w:r>
            <w:r>
              <w:rPr>
                <w:sz w:val="16"/>
                <w:szCs w:val="16"/>
              </w:rPr>
              <w:t xml:space="preserve"> </w:t>
            </w:r>
            <w:r w:rsidRPr="00B1561E">
              <w:rPr>
                <w:sz w:val="16"/>
                <w:szCs w:val="16"/>
              </w:rPr>
              <w:t>w przypadku</w:t>
            </w:r>
            <w:r>
              <w:rPr>
                <w:sz w:val="16"/>
                <w:szCs w:val="16"/>
              </w:rPr>
              <w:t>,</w:t>
            </w:r>
            <w:r w:rsidRPr="00B1561E">
              <w:rPr>
                <w:sz w:val="16"/>
                <w:szCs w:val="16"/>
              </w:rPr>
              <w:t xml:space="preserve"> gdy Instytucja Organizująca Konkurs określi taki</w:t>
            </w:r>
            <w:r>
              <w:rPr>
                <w:sz w:val="16"/>
                <w:szCs w:val="16"/>
              </w:rPr>
              <w:t>e</w:t>
            </w:r>
            <w:r w:rsidRPr="00B1561E">
              <w:rPr>
                <w:sz w:val="16"/>
                <w:szCs w:val="16"/>
              </w:rPr>
              <w:t xml:space="preserve"> </w:t>
            </w:r>
            <w:r w:rsidRPr="007A1FCB">
              <w:rPr>
                <w:sz w:val="16"/>
                <w:szCs w:val="16"/>
              </w:rPr>
              <w:t>wymogi</w:t>
            </w:r>
            <w:r w:rsidRPr="00B1561E">
              <w:rPr>
                <w:sz w:val="16"/>
                <w:szCs w:val="16"/>
              </w:rPr>
              <w:t xml:space="preserve"> w Regulaminie Konkursu. </w:t>
            </w:r>
          </w:p>
          <w:p w:rsidR="00E6504C" w:rsidRPr="00B1561E" w:rsidRDefault="00E6504C" w:rsidP="004D1DD1">
            <w:pPr>
              <w:rPr>
                <w:sz w:val="16"/>
                <w:szCs w:val="16"/>
              </w:rPr>
            </w:pPr>
          </w:p>
          <w:p w:rsidR="00E6504C" w:rsidRPr="00B1561E" w:rsidRDefault="00E6504C" w:rsidP="004D1DD1">
            <w:pPr>
              <w:rPr>
                <w:sz w:val="16"/>
                <w:szCs w:val="16"/>
              </w:rPr>
            </w:pPr>
            <w:r w:rsidRPr="00B1561E">
              <w:rPr>
                <w:sz w:val="16"/>
                <w:szCs w:val="16"/>
              </w:rPr>
              <w:lastRenderedPageBreak/>
              <w:t xml:space="preserve">Komitet Monitorujący upoważnia Instytucję Organizującą Konkurs do ograniczenia liczby składanych wniosków </w:t>
            </w:r>
            <w:r w:rsidRPr="007A1FCB">
              <w:rPr>
                <w:sz w:val="16"/>
                <w:szCs w:val="16"/>
              </w:rPr>
              <w:t xml:space="preserve">i/lub zawartych partnerstw w innych wnioskach o dofinansowanie </w:t>
            </w:r>
            <w:r w:rsidRPr="00B1561E">
              <w:rPr>
                <w:sz w:val="16"/>
                <w:szCs w:val="16"/>
              </w:rPr>
              <w:t xml:space="preserve">w </w:t>
            </w:r>
            <w:r w:rsidRPr="007A1FCB">
              <w:rPr>
                <w:sz w:val="16"/>
                <w:szCs w:val="16"/>
              </w:rPr>
              <w:t xml:space="preserve">ramach </w:t>
            </w:r>
            <w:r w:rsidRPr="00B1561E">
              <w:rPr>
                <w:sz w:val="16"/>
                <w:szCs w:val="16"/>
              </w:rPr>
              <w:t>konkurs</w:t>
            </w:r>
            <w:r>
              <w:rPr>
                <w:sz w:val="16"/>
                <w:szCs w:val="16"/>
              </w:rPr>
              <w:t>u</w:t>
            </w:r>
            <w:r w:rsidRPr="00B1561E">
              <w:rPr>
                <w:sz w:val="16"/>
                <w:szCs w:val="16"/>
              </w:rPr>
              <w:t xml:space="preserve">. </w:t>
            </w:r>
          </w:p>
          <w:p w:rsidR="00E6504C" w:rsidRPr="00B1561E" w:rsidRDefault="00E6504C" w:rsidP="004D1DD1">
            <w:pPr>
              <w:rPr>
                <w:sz w:val="16"/>
                <w:szCs w:val="16"/>
              </w:rPr>
            </w:pPr>
          </w:p>
          <w:p w:rsidR="00E6504C" w:rsidRPr="00F954CE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B1561E">
              <w:rPr>
                <w:sz w:val="16"/>
                <w:szCs w:val="16"/>
              </w:rPr>
              <w:t xml:space="preserve">Ocena kryterium może skutkować wezwaniem </w:t>
            </w:r>
            <w:r w:rsidRPr="007A1FCB">
              <w:rPr>
                <w:sz w:val="16"/>
                <w:szCs w:val="16"/>
              </w:rPr>
              <w:t>Wnioskodawców (jeśli w ich wnioskach występuje ten sam podmiot jako Wnioskodawca lub Partner ponad limit określony w Regulaminie Konkursu)</w:t>
            </w:r>
            <w:r w:rsidRPr="00B1561E">
              <w:rPr>
                <w:sz w:val="16"/>
                <w:szCs w:val="16"/>
              </w:rPr>
              <w:t>do wycofania wniosków o dofinansowanie projektów w liczbie umożliwiającej spełnienie przedmiotowego kryterium. W przypadku gdy Wnioskodawc</w:t>
            </w:r>
            <w:r>
              <w:rPr>
                <w:sz w:val="16"/>
                <w:szCs w:val="16"/>
              </w:rPr>
              <w:t>y</w:t>
            </w:r>
            <w:r w:rsidRPr="00B1561E">
              <w:rPr>
                <w:sz w:val="16"/>
                <w:szCs w:val="16"/>
              </w:rPr>
              <w:t xml:space="preserve"> odmówi</w:t>
            </w:r>
            <w:r>
              <w:rPr>
                <w:sz w:val="16"/>
                <w:szCs w:val="16"/>
              </w:rPr>
              <w:t>ą</w:t>
            </w:r>
            <w:r w:rsidRPr="00B1561E">
              <w:rPr>
                <w:sz w:val="16"/>
                <w:szCs w:val="16"/>
              </w:rPr>
              <w:t xml:space="preserve"> wycofania wniosków o dofinansowanie projektu, kryterium zostaje uznane za niespełnione co oznacza negatywną ocenę wszystkich projektów</w:t>
            </w:r>
            <w:r w:rsidRPr="007A1FCB">
              <w:rPr>
                <w:sz w:val="16"/>
                <w:szCs w:val="16"/>
              </w:rPr>
              <w:t>, w których ten sam podmiot występuje jako</w:t>
            </w:r>
            <w:r w:rsidRPr="007A1FCB" w:rsidDel="007A1FCB">
              <w:rPr>
                <w:sz w:val="16"/>
                <w:szCs w:val="16"/>
              </w:rPr>
              <w:t xml:space="preserve"> </w:t>
            </w:r>
            <w:r w:rsidRPr="007A1FCB">
              <w:rPr>
                <w:sz w:val="16"/>
                <w:szCs w:val="16"/>
              </w:rPr>
              <w:t xml:space="preserve">Wnioskodawca lub Partner ponad limit określony </w:t>
            </w:r>
            <w:r w:rsidRPr="00B1561E">
              <w:rPr>
                <w:sz w:val="16"/>
                <w:szCs w:val="16"/>
              </w:rPr>
              <w:t xml:space="preserve">w </w:t>
            </w:r>
            <w:r w:rsidRPr="007A1FCB">
              <w:rPr>
                <w:sz w:val="16"/>
                <w:szCs w:val="16"/>
              </w:rPr>
              <w:t>Regulaminie</w:t>
            </w:r>
            <w:r w:rsidRPr="00B1561E">
              <w:rPr>
                <w:sz w:val="16"/>
                <w:szCs w:val="16"/>
              </w:rPr>
              <w:t xml:space="preserve"> konkursu.</w:t>
            </w:r>
          </w:p>
        </w:tc>
      </w:tr>
      <w:tr w:rsidR="00E6504C" w:rsidRPr="007D3814" w:rsidTr="004D1DD1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E6504C" w:rsidRPr="00540818" w:rsidRDefault="00E6504C" w:rsidP="004D1DD1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10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Kryterium dot. projektów pozakonkursowych. Do  dofinansowania nie może zostać wybrany projekt, który został usunięty z wykazu projektów zidentyfikowanych, stanowiącego załącznik do SZOOP. </w:t>
            </w:r>
          </w:p>
        </w:tc>
        <w:tc>
          <w:tcPr>
            <w:tcW w:w="1842" w:type="dxa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</w:p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</w:p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Zgodnie z </w:t>
            </w:r>
            <w:r w:rsidRPr="00540818">
              <w:rPr>
                <w:rFonts w:eastAsia="Calibri"/>
                <w:i/>
                <w:sz w:val="16"/>
                <w:szCs w:val="16"/>
              </w:rPr>
              <w:t>Wytycznymi w zakresie trybów wyboru projektów na lata 2014-2020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</w:p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</w:p>
        </w:tc>
      </w:tr>
    </w:tbl>
    <w:p w:rsidR="00E6504C" w:rsidRPr="00540818" w:rsidRDefault="00E6504C" w:rsidP="00E6504C">
      <w:pPr>
        <w:spacing w:after="0"/>
        <w:rPr>
          <w:rFonts w:eastAsia="Calibri"/>
          <w:sz w:val="16"/>
          <w:szCs w:val="16"/>
        </w:rPr>
      </w:pPr>
      <w:r w:rsidRPr="00540818">
        <w:rPr>
          <w:rFonts w:eastAsia="Calibri"/>
          <w:sz w:val="16"/>
          <w:szCs w:val="16"/>
        </w:rPr>
        <w:t>*Uwaga dotycząca wszystkich kryteriów: pojęcie „region” jest równoznaczne z województwem opolskim</w:t>
      </w:r>
    </w:p>
    <w:p w:rsidR="00E6504C" w:rsidRPr="00540818" w:rsidRDefault="00E6504C" w:rsidP="00E6504C">
      <w:pPr>
        <w:rPr>
          <w:rFonts w:eastAsia="Calibri"/>
          <w:sz w:val="16"/>
          <w:szCs w:val="16"/>
        </w:rPr>
      </w:pPr>
    </w:p>
    <w:p w:rsidR="00E6504C" w:rsidRDefault="00E6504C" w:rsidP="00E6504C">
      <w:pPr>
        <w:rPr>
          <w:rFonts w:eastAsia="Calibri"/>
          <w:sz w:val="16"/>
          <w:szCs w:val="16"/>
        </w:rPr>
      </w:pPr>
    </w:p>
    <w:p w:rsidR="00E6504C" w:rsidRDefault="00E6504C" w:rsidP="00E6504C">
      <w:pPr>
        <w:rPr>
          <w:rFonts w:eastAsia="Calibri"/>
          <w:sz w:val="16"/>
          <w:szCs w:val="16"/>
        </w:rPr>
      </w:pPr>
    </w:p>
    <w:p w:rsidR="00E6504C" w:rsidRDefault="00E6504C" w:rsidP="00E6504C">
      <w:pPr>
        <w:rPr>
          <w:rFonts w:eastAsia="Calibri"/>
          <w:sz w:val="16"/>
          <w:szCs w:val="16"/>
        </w:rPr>
      </w:pPr>
    </w:p>
    <w:p w:rsidR="00E6504C" w:rsidRDefault="00E6504C" w:rsidP="00E6504C">
      <w:pPr>
        <w:rPr>
          <w:rFonts w:eastAsia="Calibri"/>
          <w:sz w:val="16"/>
          <w:szCs w:val="16"/>
        </w:rPr>
      </w:pPr>
    </w:p>
    <w:p w:rsidR="00E6504C" w:rsidRDefault="00E6504C" w:rsidP="00E6504C">
      <w:pPr>
        <w:rPr>
          <w:rFonts w:eastAsia="Calibri"/>
          <w:sz w:val="16"/>
          <w:szCs w:val="16"/>
        </w:rPr>
      </w:pPr>
    </w:p>
    <w:p w:rsidR="00E6504C" w:rsidRDefault="00E6504C" w:rsidP="00E6504C">
      <w:pPr>
        <w:rPr>
          <w:rFonts w:eastAsia="Calibri"/>
          <w:sz w:val="16"/>
          <w:szCs w:val="16"/>
        </w:rPr>
      </w:pPr>
    </w:p>
    <w:p w:rsidR="00E6504C" w:rsidRDefault="00E6504C" w:rsidP="00E6504C">
      <w:pPr>
        <w:rPr>
          <w:rFonts w:eastAsia="Calibri"/>
          <w:sz w:val="16"/>
          <w:szCs w:val="16"/>
        </w:rPr>
      </w:pPr>
    </w:p>
    <w:p w:rsidR="00E6504C" w:rsidRDefault="00E6504C" w:rsidP="00E6504C">
      <w:pPr>
        <w:rPr>
          <w:rFonts w:eastAsia="Calibri"/>
          <w:sz w:val="16"/>
          <w:szCs w:val="16"/>
        </w:rPr>
      </w:pPr>
    </w:p>
    <w:p w:rsidR="00E6504C" w:rsidRDefault="00E6504C" w:rsidP="00E6504C">
      <w:pPr>
        <w:rPr>
          <w:rFonts w:eastAsia="Calibri"/>
          <w:sz w:val="16"/>
          <w:szCs w:val="16"/>
        </w:rPr>
      </w:pPr>
    </w:p>
    <w:p w:rsidR="00E6504C" w:rsidRDefault="00E6504C" w:rsidP="00E6504C">
      <w:pPr>
        <w:rPr>
          <w:rFonts w:eastAsia="Calibri"/>
          <w:sz w:val="16"/>
          <w:szCs w:val="16"/>
        </w:rPr>
      </w:pPr>
    </w:p>
    <w:p w:rsidR="00E6504C" w:rsidRDefault="00E6504C" w:rsidP="00E6504C">
      <w:pPr>
        <w:rPr>
          <w:rFonts w:eastAsia="Calibri"/>
          <w:sz w:val="16"/>
          <w:szCs w:val="16"/>
        </w:rPr>
      </w:pPr>
    </w:p>
    <w:p w:rsidR="0023079B" w:rsidRDefault="0023079B" w:rsidP="00E6504C">
      <w:pPr>
        <w:rPr>
          <w:rFonts w:eastAsia="Calibri"/>
          <w:sz w:val="16"/>
          <w:szCs w:val="16"/>
        </w:rPr>
      </w:pPr>
    </w:p>
    <w:p w:rsidR="0023079B" w:rsidRDefault="0023079B" w:rsidP="00E6504C">
      <w:pPr>
        <w:rPr>
          <w:rFonts w:eastAsia="Calibri"/>
          <w:sz w:val="16"/>
          <w:szCs w:val="16"/>
        </w:rPr>
      </w:pPr>
    </w:p>
    <w:p w:rsidR="0023079B" w:rsidRDefault="0023079B" w:rsidP="00E6504C">
      <w:pPr>
        <w:rPr>
          <w:rFonts w:eastAsia="Calibri"/>
          <w:sz w:val="16"/>
          <w:szCs w:val="16"/>
        </w:rPr>
      </w:pPr>
    </w:p>
    <w:p w:rsidR="0023079B" w:rsidRDefault="0023079B" w:rsidP="00E6504C">
      <w:pPr>
        <w:rPr>
          <w:rFonts w:eastAsia="Calibri"/>
          <w:sz w:val="16"/>
          <w:szCs w:val="16"/>
        </w:rPr>
      </w:pPr>
    </w:p>
    <w:p w:rsidR="00E6504C" w:rsidRDefault="00E6504C" w:rsidP="00E6504C">
      <w:pPr>
        <w:rPr>
          <w:rFonts w:eastAsia="Calibri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531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5"/>
        <w:gridCol w:w="348"/>
        <w:gridCol w:w="4467"/>
        <w:gridCol w:w="43"/>
        <w:gridCol w:w="286"/>
        <w:gridCol w:w="40"/>
        <w:gridCol w:w="1414"/>
        <w:gridCol w:w="60"/>
        <w:gridCol w:w="329"/>
        <w:gridCol w:w="50"/>
        <w:gridCol w:w="527"/>
        <w:gridCol w:w="512"/>
        <w:gridCol w:w="328"/>
        <w:gridCol w:w="50"/>
        <w:gridCol w:w="151"/>
        <w:gridCol w:w="5855"/>
      </w:tblGrid>
      <w:tr w:rsidR="00E6504C" w:rsidRPr="007D3814" w:rsidTr="004D1DD1">
        <w:trPr>
          <w:trHeight w:val="518"/>
        </w:trPr>
        <w:tc>
          <w:tcPr>
            <w:tcW w:w="15315" w:type="dxa"/>
            <w:gridSpan w:val="16"/>
            <w:shd w:val="clear" w:color="auto" w:fill="D9D9D9"/>
            <w:noWrap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 xml:space="preserve">Kryteria merytoryczne – </w:t>
            </w:r>
            <w:r w:rsidRPr="00540818">
              <w:rPr>
                <w:rFonts w:eastAsia="Calibri"/>
                <w:bCs/>
                <w:i/>
                <w:color w:val="000099"/>
                <w:sz w:val="16"/>
                <w:szCs w:val="16"/>
              </w:rPr>
              <w:t xml:space="preserve">uniwersalne </w:t>
            </w: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(TAK/NIE)</w:t>
            </w:r>
          </w:p>
        </w:tc>
      </w:tr>
      <w:tr w:rsidR="00E6504C" w:rsidRPr="007D3814" w:rsidTr="004D1DD1">
        <w:trPr>
          <w:trHeight w:val="691"/>
        </w:trPr>
        <w:tc>
          <w:tcPr>
            <w:tcW w:w="1203" w:type="dxa"/>
            <w:gridSpan w:val="2"/>
            <w:shd w:val="clear" w:color="auto" w:fill="D9D9D9"/>
            <w:noWrap/>
            <w:vAlign w:val="center"/>
          </w:tcPr>
          <w:p w:rsidR="00E6504C" w:rsidRPr="00540818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836" w:type="dxa"/>
            <w:gridSpan w:val="4"/>
            <w:shd w:val="clear" w:color="auto" w:fill="D9D9D9"/>
            <w:vAlign w:val="center"/>
          </w:tcPr>
          <w:p w:rsidR="00E6504C" w:rsidRPr="00540818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853" w:type="dxa"/>
            <w:gridSpan w:val="4"/>
            <w:shd w:val="clear" w:color="auto" w:fill="D9D9D9"/>
            <w:vAlign w:val="center"/>
          </w:tcPr>
          <w:p w:rsidR="00E6504C" w:rsidRPr="00540818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1417" w:type="dxa"/>
            <w:gridSpan w:val="4"/>
            <w:shd w:val="clear" w:color="auto" w:fill="D9D9D9"/>
            <w:vAlign w:val="center"/>
          </w:tcPr>
          <w:p w:rsidR="00E6504C" w:rsidRPr="00540818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Charakter kryterium</w:t>
            </w: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6006" w:type="dxa"/>
            <w:gridSpan w:val="2"/>
            <w:shd w:val="clear" w:color="auto" w:fill="D9D9D9"/>
            <w:vAlign w:val="center"/>
          </w:tcPr>
          <w:p w:rsidR="00E6504C" w:rsidRPr="00540818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E6504C" w:rsidRPr="007D3814" w:rsidTr="004D1DD1">
        <w:trPr>
          <w:trHeight w:val="351"/>
        </w:trPr>
        <w:tc>
          <w:tcPr>
            <w:tcW w:w="1203" w:type="dxa"/>
            <w:gridSpan w:val="2"/>
            <w:shd w:val="clear" w:color="auto" w:fill="F2F2F2"/>
            <w:noWrap/>
            <w:vAlign w:val="center"/>
          </w:tcPr>
          <w:p w:rsidR="00E6504C" w:rsidRPr="00540818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836" w:type="dxa"/>
            <w:gridSpan w:val="4"/>
            <w:shd w:val="clear" w:color="auto" w:fill="F2F2F2"/>
            <w:vAlign w:val="center"/>
          </w:tcPr>
          <w:p w:rsidR="00E6504C" w:rsidRPr="00540818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853" w:type="dxa"/>
            <w:gridSpan w:val="4"/>
            <w:shd w:val="clear" w:color="auto" w:fill="F2F2F2"/>
            <w:vAlign w:val="center"/>
          </w:tcPr>
          <w:p w:rsidR="00E6504C" w:rsidRPr="00540818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shd w:val="clear" w:color="auto" w:fill="F2F2F2"/>
            <w:vAlign w:val="center"/>
          </w:tcPr>
          <w:p w:rsidR="00E6504C" w:rsidRPr="00540818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6006" w:type="dxa"/>
            <w:gridSpan w:val="2"/>
            <w:shd w:val="clear" w:color="auto" w:fill="F2F2F2"/>
            <w:vAlign w:val="center"/>
          </w:tcPr>
          <w:p w:rsidR="00E6504C" w:rsidRPr="00540818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E6504C" w:rsidRPr="007D3814" w:rsidTr="004D1DD1">
        <w:trPr>
          <w:trHeight w:val="1079"/>
        </w:trPr>
        <w:tc>
          <w:tcPr>
            <w:tcW w:w="1203" w:type="dxa"/>
            <w:gridSpan w:val="2"/>
            <w:shd w:val="clear" w:color="auto" w:fill="FFFFFF"/>
            <w:noWrap/>
            <w:vAlign w:val="center"/>
          </w:tcPr>
          <w:p w:rsidR="00E6504C" w:rsidRPr="00F77092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836" w:type="dxa"/>
            <w:gridSpan w:val="4"/>
            <w:shd w:val="clear" w:color="auto" w:fill="FFFFFF"/>
            <w:vAlign w:val="center"/>
          </w:tcPr>
          <w:p w:rsidR="00E6504C" w:rsidRPr="00F77092" w:rsidRDefault="00E6504C" w:rsidP="004D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Wybrane wskaźniki są adekwatne do określonego na poziomie projektu celu/ typu projektu/ grupy docelowej.</w:t>
            </w:r>
          </w:p>
        </w:tc>
        <w:tc>
          <w:tcPr>
            <w:tcW w:w="1853" w:type="dxa"/>
            <w:gridSpan w:val="4"/>
            <w:vAlign w:val="center"/>
          </w:tcPr>
          <w:p w:rsidR="00E6504C" w:rsidRPr="00F77092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Wniosek o dofinansowanie</w:t>
            </w:r>
          </w:p>
        </w:tc>
        <w:tc>
          <w:tcPr>
            <w:tcW w:w="1417" w:type="dxa"/>
            <w:gridSpan w:val="4"/>
            <w:vAlign w:val="center"/>
          </w:tcPr>
          <w:p w:rsidR="00E6504C" w:rsidRPr="00F77092" w:rsidRDefault="00E6504C" w:rsidP="004D1DD1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6006" w:type="dxa"/>
            <w:gridSpan w:val="2"/>
            <w:vAlign w:val="center"/>
          </w:tcPr>
          <w:p w:rsidR="00E6504C" w:rsidRPr="008C35DA" w:rsidRDefault="00E6504C" w:rsidP="004D1DD1">
            <w:pPr>
              <w:spacing w:line="256" w:lineRule="auto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Sprawdza się, czy wybrane wskaźniki w sposób kompleksowy opisują zakres rzeczowy i charakter projektu, a także czy mierzą założone w nim cele/ grupy docelowe.</w:t>
            </w:r>
          </w:p>
          <w:p w:rsidR="00E6504C" w:rsidRPr="000E3079" w:rsidRDefault="00E6504C" w:rsidP="004D1DD1">
            <w:pPr>
              <w:spacing w:after="0" w:line="256" w:lineRule="auto"/>
              <w:jc w:val="both"/>
              <w:rPr>
                <w:rFonts w:eastAsia="Calibri"/>
                <w:sz w:val="16"/>
                <w:szCs w:val="16"/>
              </w:rPr>
            </w:pPr>
            <w:r w:rsidRPr="000E3079">
              <w:rPr>
                <w:rFonts w:eastAsia="Calibri"/>
                <w:sz w:val="16"/>
                <w:szCs w:val="16"/>
              </w:rPr>
              <w:t>Dla kryterium przewidziano możliwość pozytywnej oceny z zastrzeżeniem:</w:t>
            </w:r>
          </w:p>
          <w:p w:rsidR="00E6504C" w:rsidRDefault="00E6504C" w:rsidP="00E6504C">
            <w:pPr>
              <w:numPr>
                <w:ilvl w:val="0"/>
                <w:numId w:val="2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A03D05">
              <w:rPr>
                <w:rFonts w:eastAsia="Calibri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6504C" w:rsidRDefault="00E6504C" w:rsidP="00E6504C">
            <w:pPr>
              <w:numPr>
                <w:ilvl w:val="0"/>
                <w:numId w:val="2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A03D05">
              <w:rPr>
                <w:rFonts w:eastAsia="Calibri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6504C" w:rsidRPr="000E3079" w:rsidRDefault="00E6504C" w:rsidP="004D1DD1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4A32E1">
              <w:rPr>
                <w:rFonts w:eastAsia="Calibri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E6504C" w:rsidRPr="007D3814" w:rsidTr="004D1DD1">
        <w:trPr>
          <w:trHeight w:val="1079"/>
        </w:trPr>
        <w:tc>
          <w:tcPr>
            <w:tcW w:w="1203" w:type="dxa"/>
            <w:gridSpan w:val="2"/>
            <w:shd w:val="clear" w:color="auto" w:fill="FFFFFF"/>
            <w:noWrap/>
            <w:vAlign w:val="center"/>
          </w:tcPr>
          <w:p w:rsidR="00E6504C" w:rsidRPr="00F77092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rFonts w:eastAsia="Calibri"/>
                <w:sz w:val="16"/>
                <w:szCs w:val="16"/>
              </w:rPr>
              <w:lastRenderedPageBreak/>
              <w:t>2.</w:t>
            </w:r>
          </w:p>
        </w:tc>
        <w:tc>
          <w:tcPr>
            <w:tcW w:w="4836" w:type="dxa"/>
            <w:gridSpan w:val="4"/>
            <w:shd w:val="clear" w:color="auto" w:fill="FFFFFF"/>
            <w:vAlign w:val="center"/>
          </w:tcPr>
          <w:p w:rsidR="00E6504C" w:rsidRPr="00F77092" w:rsidRDefault="00E6504C" w:rsidP="004D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Założone wartości docelowe wskaźników większe od zera są realne do osiągnięcia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53" w:type="dxa"/>
            <w:gridSpan w:val="4"/>
            <w:vAlign w:val="center"/>
          </w:tcPr>
          <w:p w:rsidR="00E6504C" w:rsidRPr="00F77092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Wniosek o dofinansowanie</w:t>
            </w:r>
          </w:p>
        </w:tc>
        <w:tc>
          <w:tcPr>
            <w:tcW w:w="1417" w:type="dxa"/>
            <w:gridSpan w:val="4"/>
            <w:vAlign w:val="center"/>
          </w:tcPr>
          <w:p w:rsidR="00E6504C" w:rsidRPr="00F77092" w:rsidRDefault="00E6504C" w:rsidP="004D1DD1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6006" w:type="dxa"/>
            <w:gridSpan w:val="2"/>
            <w:vAlign w:val="center"/>
          </w:tcPr>
          <w:p w:rsidR="00E6504C" w:rsidRDefault="00E6504C" w:rsidP="004D1DD1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Sprawdza się realność przyjętych do osiągnięcia wartości docelowych wskaźników w odniesieniu przede wszystkim do: wartości finansowej projektu, czasu i miejsca realizacji, kondycji finansowej wnioskodawcy oraz innych czynników istotnych dla realizacji przedsięwzięcia.</w:t>
            </w:r>
          </w:p>
          <w:p w:rsidR="00E6504C" w:rsidRDefault="00E6504C" w:rsidP="004D1DD1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  <w:p w:rsidR="00E6504C" w:rsidRPr="000E3079" w:rsidRDefault="00E6504C" w:rsidP="004D1DD1">
            <w:pPr>
              <w:spacing w:after="0" w:line="256" w:lineRule="auto"/>
              <w:jc w:val="both"/>
              <w:rPr>
                <w:rFonts w:eastAsia="Calibri"/>
                <w:sz w:val="16"/>
                <w:szCs w:val="16"/>
              </w:rPr>
            </w:pPr>
            <w:r w:rsidRPr="000E3079">
              <w:rPr>
                <w:rFonts w:eastAsia="Calibri"/>
                <w:sz w:val="16"/>
                <w:szCs w:val="16"/>
              </w:rPr>
              <w:t>Dla kryterium przewidziano możliwość pozytywnej oceny z zastrzeżeniem:</w:t>
            </w:r>
          </w:p>
          <w:p w:rsidR="00E6504C" w:rsidRDefault="00E6504C" w:rsidP="00E6504C">
            <w:pPr>
              <w:numPr>
                <w:ilvl w:val="0"/>
                <w:numId w:val="3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A03D05">
              <w:rPr>
                <w:rFonts w:eastAsia="Calibri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6504C" w:rsidRDefault="00E6504C" w:rsidP="00E6504C">
            <w:pPr>
              <w:numPr>
                <w:ilvl w:val="0"/>
                <w:numId w:val="3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A03D05">
              <w:rPr>
                <w:rFonts w:eastAsia="Calibri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6504C" w:rsidRPr="000E3079" w:rsidRDefault="00E6504C" w:rsidP="004D1DD1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4A32E1">
              <w:rPr>
                <w:rFonts w:eastAsia="Calibri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E6504C" w:rsidRPr="007D3814" w:rsidTr="004D1DD1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15315" w:type="dxa"/>
            <w:gridSpan w:val="16"/>
            <w:shd w:val="clear" w:color="auto" w:fill="D9D9D9" w:themeFill="background1" w:themeFillShade="D9"/>
            <w:noWrap/>
            <w:vAlign w:val="center"/>
          </w:tcPr>
          <w:p w:rsidR="00E6504C" w:rsidRPr="00F77092" w:rsidRDefault="00E6504C" w:rsidP="004D1DD1">
            <w:pPr>
              <w:spacing w:after="0"/>
              <w:jc w:val="center"/>
              <w:rPr>
                <w:rFonts w:eastAsia="Calibri"/>
                <w:b/>
                <w:i/>
                <w:color w:val="000099"/>
                <w:sz w:val="16"/>
                <w:szCs w:val="16"/>
              </w:rPr>
            </w:pPr>
            <w:r w:rsidRPr="00F77092">
              <w:rPr>
                <w:rFonts w:eastAsia="Calibri"/>
                <w:b/>
                <w:color w:val="000099"/>
                <w:sz w:val="16"/>
                <w:szCs w:val="16"/>
              </w:rPr>
              <w:t xml:space="preserve">KRYTERIA HORYZONTALNE </w:t>
            </w:r>
            <w:r w:rsidRPr="00F77092">
              <w:rPr>
                <w:rFonts w:eastAsia="Calibri"/>
                <w:b/>
                <w:i/>
                <w:color w:val="000099"/>
                <w:sz w:val="16"/>
                <w:szCs w:val="16"/>
              </w:rPr>
              <w:t>UNIWERSALNE</w:t>
            </w:r>
          </w:p>
        </w:tc>
      </w:tr>
      <w:tr w:rsidR="00E6504C" w:rsidRPr="007D3814" w:rsidTr="004D1DD1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5" w:type="dxa"/>
            <w:noWrap/>
            <w:vAlign w:val="center"/>
          </w:tcPr>
          <w:p w:rsidR="00E6504C" w:rsidRPr="00F77092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815" w:type="dxa"/>
            <w:gridSpan w:val="2"/>
          </w:tcPr>
          <w:p w:rsidR="00E6504C" w:rsidRPr="00F77092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>Zgodność z prawodawstwem unijnym</w:t>
            </w:r>
            <w:r>
              <w:rPr>
                <w:rFonts w:eastAsia="Calibri"/>
                <w:sz w:val="16"/>
                <w:szCs w:val="16"/>
              </w:rPr>
              <w:t>.</w:t>
            </w:r>
            <w:r w:rsidRPr="00F77092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5"/>
            <w:vAlign w:val="center"/>
          </w:tcPr>
          <w:p w:rsidR="00E6504C" w:rsidRPr="00F77092" w:rsidRDefault="00E6504C" w:rsidP="004D1DD1">
            <w:pPr>
              <w:spacing w:before="40"/>
              <w:jc w:val="center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 xml:space="preserve">Wniosek </w:t>
            </w:r>
            <w:r w:rsidRPr="00F77092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gridSpan w:val="4"/>
            <w:vAlign w:val="center"/>
          </w:tcPr>
          <w:p w:rsidR="00E6504C" w:rsidRPr="00F77092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77092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384" w:type="dxa"/>
            <w:gridSpan w:val="4"/>
            <w:vMerge w:val="restart"/>
            <w:vAlign w:val="bottom"/>
          </w:tcPr>
          <w:p w:rsidR="00E6504C" w:rsidRPr="00F77092" w:rsidRDefault="00E6504C" w:rsidP="004D1DD1">
            <w:pPr>
              <w:spacing w:before="40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 xml:space="preserve">Kryterium weryfikowane na podstawie zapisów wniosku                  </w:t>
            </w:r>
            <w:r w:rsidRPr="00F77092">
              <w:rPr>
                <w:rFonts w:eastAsia="Calibri"/>
                <w:sz w:val="16"/>
                <w:szCs w:val="16"/>
              </w:rPr>
              <w:br/>
              <w:t>o dofinansowanie, wypełnionego na podstawie instrukcji.</w:t>
            </w:r>
          </w:p>
          <w:p w:rsidR="00E6504C" w:rsidRPr="000E3079" w:rsidRDefault="00E6504C" w:rsidP="004D1DD1">
            <w:pPr>
              <w:spacing w:after="0" w:line="256" w:lineRule="auto"/>
              <w:jc w:val="both"/>
              <w:rPr>
                <w:rFonts w:eastAsia="Calibri"/>
                <w:sz w:val="16"/>
                <w:szCs w:val="16"/>
              </w:rPr>
            </w:pPr>
            <w:r w:rsidRPr="000E3079">
              <w:rPr>
                <w:rFonts w:eastAsia="Calibri"/>
                <w:sz w:val="16"/>
                <w:szCs w:val="16"/>
              </w:rPr>
              <w:t>Dla kryterium przewidziano możliwość pozytywnej oceny z zastrzeżeniem:</w:t>
            </w:r>
          </w:p>
          <w:p w:rsidR="00E6504C" w:rsidRDefault="00E6504C" w:rsidP="00E6504C">
            <w:pPr>
              <w:numPr>
                <w:ilvl w:val="0"/>
                <w:numId w:val="4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A03D05">
              <w:rPr>
                <w:rFonts w:eastAsia="Calibri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6504C" w:rsidRDefault="00E6504C" w:rsidP="00E6504C">
            <w:pPr>
              <w:numPr>
                <w:ilvl w:val="0"/>
                <w:numId w:val="4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A03D05">
              <w:rPr>
                <w:rFonts w:eastAsia="Calibri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6504C" w:rsidRPr="000E3079" w:rsidRDefault="00E6504C" w:rsidP="004D1DD1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4A32E1">
              <w:rPr>
                <w:rFonts w:eastAsia="Calibri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  <w:p w:rsidR="00E6504C" w:rsidRPr="00F77092" w:rsidRDefault="00E6504C" w:rsidP="004D1DD1">
            <w:pPr>
              <w:spacing w:before="4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E6504C" w:rsidRPr="007D3814" w:rsidTr="004D1DD1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5" w:type="dxa"/>
            <w:noWrap/>
            <w:vAlign w:val="center"/>
          </w:tcPr>
          <w:p w:rsidR="00E6504C" w:rsidRPr="00F77092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4815" w:type="dxa"/>
            <w:gridSpan w:val="2"/>
          </w:tcPr>
          <w:p w:rsidR="00E6504C" w:rsidRPr="00F77092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163B31">
              <w:rPr>
                <w:rFonts w:eastAsia="Calibri"/>
                <w:sz w:val="16"/>
                <w:szCs w:val="16"/>
              </w:rPr>
              <w:t>Zgodność z zasadą równości kobiet i mężczyzn w oparciu o standard minimum.</w:t>
            </w:r>
          </w:p>
        </w:tc>
        <w:tc>
          <w:tcPr>
            <w:tcW w:w="1843" w:type="dxa"/>
            <w:gridSpan w:val="5"/>
            <w:vAlign w:val="center"/>
          </w:tcPr>
          <w:p w:rsidR="00E6504C" w:rsidRPr="00F77092" w:rsidRDefault="00E6504C" w:rsidP="004D1DD1">
            <w:pPr>
              <w:spacing w:before="40"/>
              <w:jc w:val="center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 xml:space="preserve">Wniosek </w:t>
            </w:r>
            <w:r w:rsidRPr="00F77092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gridSpan w:val="4"/>
            <w:vAlign w:val="center"/>
          </w:tcPr>
          <w:p w:rsidR="00E6504C" w:rsidRPr="00F77092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1222D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384" w:type="dxa"/>
            <w:gridSpan w:val="4"/>
            <w:vMerge/>
            <w:vAlign w:val="bottom"/>
          </w:tcPr>
          <w:p w:rsidR="00E6504C" w:rsidRPr="00F77092" w:rsidRDefault="00E6504C" w:rsidP="004D1DD1">
            <w:pPr>
              <w:spacing w:before="40"/>
              <w:rPr>
                <w:rFonts w:eastAsia="Calibri"/>
                <w:sz w:val="16"/>
                <w:szCs w:val="16"/>
              </w:rPr>
            </w:pPr>
          </w:p>
        </w:tc>
      </w:tr>
      <w:tr w:rsidR="00E6504C" w:rsidRPr="007D3814" w:rsidTr="004D1DD1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5" w:type="dxa"/>
            <w:noWrap/>
            <w:vAlign w:val="center"/>
          </w:tcPr>
          <w:p w:rsidR="00E6504C" w:rsidRPr="00F77092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4815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:rsidR="00E6504C" w:rsidRPr="00F77092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21222D">
              <w:rPr>
                <w:rFonts w:eastAsia="Calibri"/>
                <w:sz w:val="16"/>
                <w:szCs w:val="16"/>
              </w:rPr>
              <w:t>Zgodność z zasadą zrównoważonego rozwoju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5"/>
            <w:vAlign w:val="center"/>
          </w:tcPr>
          <w:p w:rsidR="00E6504C" w:rsidRPr="00F77092" w:rsidRDefault="00E6504C" w:rsidP="004D1DD1">
            <w:pPr>
              <w:spacing w:before="40"/>
              <w:jc w:val="center"/>
              <w:rPr>
                <w:rFonts w:eastAsia="Calibri"/>
                <w:sz w:val="16"/>
                <w:szCs w:val="16"/>
              </w:rPr>
            </w:pPr>
            <w:r w:rsidRPr="0021222D">
              <w:rPr>
                <w:rFonts w:eastAsia="Calibri"/>
                <w:sz w:val="16"/>
                <w:szCs w:val="16"/>
              </w:rPr>
              <w:t xml:space="preserve">Wniosek </w:t>
            </w:r>
            <w:r w:rsidRPr="0021222D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gridSpan w:val="4"/>
            <w:vAlign w:val="center"/>
          </w:tcPr>
          <w:p w:rsidR="00E6504C" w:rsidRPr="00F77092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1222D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384" w:type="dxa"/>
            <w:gridSpan w:val="4"/>
            <w:vMerge/>
            <w:vAlign w:val="bottom"/>
          </w:tcPr>
          <w:p w:rsidR="00E6504C" w:rsidRPr="00F77092" w:rsidRDefault="00E6504C" w:rsidP="004D1DD1">
            <w:pPr>
              <w:spacing w:before="40"/>
              <w:rPr>
                <w:rFonts w:eastAsia="Calibri"/>
                <w:sz w:val="16"/>
                <w:szCs w:val="16"/>
              </w:rPr>
            </w:pPr>
          </w:p>
        </w:tc>
      </w:tr>
      <w:tr w:rsidR="00E6504C" w:rsidRPr="007D3814" w:rsidTr="004D1DD1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5" w:type="dxa"/>
            <w:noWrap/>
            <w:vAlign w:val="center"/>
          </w:tcPr>
          <w:p w:rsidR="00E6504C" w:rsidRPr="00F77092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4815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:rsidR="00E6504C" w:rsidRPr="00163B31" w:rsidRDefault="00E6504C" w:rsidP="004D1DD1">
            <w:pPr>
              <w:spacing w:after="0" w:line="256" w:lineRule="auto"/>
              <w:rPr>
                <w:rFonts w:eastAsia="Calibri"/>
                <w:iCs/>
                <w:sz w:val="16"/>
                <w:szCs w:val="16"/>
              </w:rPr>
            </w:pPr>
            <w:r w:rsidRPr="0021222D">
              <w:rPr>
                <w:rFonts w:eastAsia="Calibri"/>
                <w:iCs/>
                <w:sz w:val="16"/>
                <w:szCs w:val="16"/>
              </w:rPr>
              <w:t>Beneficjent wykazał, że projekt będzie miał pozytywny wpływ na zasadę niedyskryminacji,</w:t>
            </w:r>
            <w:r>
              <w:rPr>
                <w:rFonts w:eastAsia="Calibri"/>
                <w:iCs/>
                <w:sz w:val="16"/>
                <w:szCs w:val="16"/>
              </w:rPr>
              <w:t xml:space="preserve"> w tym dostępności dla osób z </w:t>
            </w:r>
            <w:r w:rsidRPr="0021222D">
              <w:rPr>
                <w:rFonts w:eastAsia="Calibri"/>
                <w:iCs/>
                <w:sz w:val="16"/>
                <w:szCs w:val="16"/>
              </w:rPr>
              <w:t>niepełnoprawnościami. Przez pozytywny wpływ należy</w:t>
            </w:r>
            <w:r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21222D">
              <w:rPr>
                <w:rFonts w:eastAsia="Calibri"/>
                <w:iCs/>
                <w:sz w:val="16"/>
                <w:szCs w:val="16"/>
              </w:rPr>
              <w:t>rozumieć zapewnienie dostępności do oferowanego w</w:t>
            </w:r>
            <w:r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21222D">
              <w:rPr>
                <w:rFonts w:eastAsia="Calibri"/>
                <w:iCs/>
                <w:sz w:val="16"/>
                <w:szCs w:val="16"/>
              </w:rPr>
              <w:t>projekcie wsparcia dla wszystkich jego uczestników oraz zapewnienie</w:t>
            </w:r>
            <w:r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21222D">
              <w:rPr>
                <w:rFonts w:eastAsia="Calibri"/>
                <w:iCs/>
                <w:sz w:val="16"/>
                <w:szCs w:val="16"/>
              </w:rPr>
              <w:t>dostępności wszystkich produktów projektu (które nie zostały uznane za</w:t>
            </w:r>
            <w:r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21222D">
              <w:rPr>
                <w:rFonts w:eastAsia="Calibri"/>
                <w:iCs/>
                <w:sz w:val="16"/>
                <w:szCs w:val="16"/>
              </w:rPr>
              <w:t>neutralne) dla ws</w:t>
            </w:r>
            <w:r>
              <w:rPr>
                <w:rFonts w:eastAsia="Calibri"/>
                <w:iCs/>
                <w:sz w:val="16"/>
                <w:szCs w:val="16"/>
              </w:rPr>
              <w:t xml:space="preserve">zystkich ich </w:t>
            </w:r>
            <w:r w:rsidRPr="0021222D">
              <w:rPr>
                <w:rFonts w:eastAsia="Calibri"/>
                <w:iCs/>
                <w:sz w:val="16"/>
                <w:szCs w:val="16"/>
              </w:rPr>
              <w:t>użytkowników, zgodnie ze standardami</w:t>
            </w:r>
            <w:r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21222D">
              <w:rPr>
                <w:rFonts w:eastAsia="Calibri"/>
                <w:iCs/>
                <w:sz w:val="16"/>
                <w:szCs w:val="16"/>
              </w:rPr>
              <w:t>dostępności, stanowiącymi załącznik do Wytycznych w zakresie realizacji</w:t>
            </w:r>
            <w:r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21222D">
              <w:rPr>
                <w:rFonts w:eastAsia="Calibri"/>
                <w:iCs/>
                <w:sz w:val="16"/>
                <w:szCs w:val="16"/>
              </w:rPr>
              <w:t>zasady równości szans i niedyskryminacji, w tym dostępności dla osób z</w:t>
            </w:r>
            <w:r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21222D">
              <w:rPr>
                <w:rFonts w:eastAsia="Calibri"/>
                <w:iCs/>
                <w:sz w:val="16"/>
                <w:szCs w:val="16"/>
              </w:rPr>
              <w:t>niepełnosprawnościami oraz zasady równości szans kobiet i mężczyzn w</w:t>
            </w:r>
            <w:r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21222D">
              <w:rPr>
                <w:rFonts w:eastAsia="Calibri"/>
                <w:iCs/>
                <w:sz w:val="16"/>
                <w:szCs w:val="16"/>
              </w:rPr>
              <w:t>ramach funduszy unijnych na lata 2014-2020</w:t>
            </w:r>
            <w:r>
              <w:rPr>
                <w:rFonts w:eastAsia="Calibri"/>
                <w:iCs/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5"/>
            <w:vAlign w:val="center"/>
          </w:tcPr>
          <w:p w:rsidR="00E6504C" w:rsidRPr="00F77092" w:rsidRDefault="00E6504C" w:rsidP="004D1DD1">
            <w:pPr>
              <w:spacing w:before="40"/>
              <w:jc w:val="center"/>
              <w:rPr>
                <w:rFonts w:eastAsia="Calibri"/>
                <w:sz w:val="16"/>
                <w:szCs w:val="16"/>
              </w:rPr>
            </w:pPr>
            <w:r w:rsidRPr="0021222D">
              <w:rPr>
                <w:rFonts w:eastAsia="Calibri"/>
                <w:sz w:val="16"/>
                <w:szCs w:val="16"/>
              </w:rPr>
              <w:t xml:space="preserve">Wniosek </w:t>
            </w:r>
            <w:r w:rsidRPr="0021222D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gridSpan w:val="4"/>
            <w:vAlign w:val="center"/>
          </w:tcPr>
          <w:p w:rsidR="00E6504C" w:rsidRPr="00F77092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1222D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384" w:type="dxa"/>
            <w:gridSpan w:val="4"/>
            <w:vMerge/>
            <w:vAlign w:val="bottom"/>
          </w:tcPr>
          <w:p w:rsidR="00E6504C" w:rsidRPr="00F77092" w:rsidRDefault="00E6504C" w:rsidP="004D1DD1">
            <w:pPr>
              <w:spacing w:before="40"/>
              <w:rPr>
                <w:rFonts w:eastAsia="Calibri"/>
                <w:sz w:val="16"/>
                <w:szCs w:val="16"/>
              </w:rPr>
            </w:pPr>
          </w:p>
        </w:tc>
      </w:tr>
      <w:tr w:rsidR="00E6504C" w:rsidRPr="007D3814" w:rsidTr="004D1DD1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5" w:type="dxa"/>
            <w:noWrap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4815" w:type="dxa"/>
            <w:gridSpan w:val="2"/>
          </w:tcPr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Zgodność z prawodawstwem  krajowym, </w:t>
            </w:r>
            <w:r w:rsidRPr="00540818">
              <w:rPr>
                <w:rFonts w:eastAsia="Calibri"/>
                <w:sz w:val="16"/>
                <w:szCs w:val="16"/>
              </w:rPr>
              <w:br/>
              <w:t>w tym z przepisami ustawy Prawo zamówień publicznych.</w:t>
            </w:r>
          </w:p>
        </w:tc>
        <w:tc>
          <w:tcPr>
            <w:tcW w:w="1843" w:type="dxa"/>
            <w:gridSpan w:val="5"/>
            <w:vAlign w:val="center"/>
          </w:tcPr>
          <w:p w:rsidR="00E6504C" w:rsidRPr="00540818" w:rsidRDefault="00E6504C" w:rsidP="004D1DD1">
            <w:pPr>
              <w:spacing w:before="4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gridSpan w:val="4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384" w:type="dxa"/>
            <w:gridSpan w:val="4"/>
            <w:vMerge/>
          </w:tcPr>
          <w:p w:rsidR="00E6504C" w:rsidRPr="00540818" w:rsidRDefault="00E6504C" w:rsidP="004D1DD1">
            <w:pPr>
              <w:spacing w:before="40"/>
              <w:rPr>
                <w:rFonts w:eastAsia="Calibri"/>
                <w:sz w:val="16"/>
                <w:szCs w:val="16"/>
              </w:rPr>
            </w:pPr>
          </w:p>
        </w:tc>
      </w:tr>
      <w:tr w:rsidR="00E6504C" w:rsidRPr="007D3814" w:rsidTr="004D1DD1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855" w:type="dxa"/>
            <w:noWrap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6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4815" w:type="dxa"/>
            <w:gridSpan w:val="2"/>
          </w:tcPr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Zgodność z zasadami dotyczącymi pomocy publicznej.</w:t>
            </w:r>
          </w:p>
        </w:tc>
        <w:tc>
          <w:tcPr>
            <w:tcW w:w="1843" w:type="dxa"/>
            <w:gridSpan w:val="5"/>
            <w:vAlign w:val="center"/>
          </w:tcPr>
          <w:p w:rsidR="00E6504C" w:rsidRPr="00540818" w:rsidRDefault="00E6504C" w:rsidP="004D1DD1">
            <w:pPr>
              <w:spacing w:before="4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gridSpan w:val="4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384" w:type="dxa"/>
            <w:gridSpan w:val="4"/>
            <w:vMerge/>
          </w:tcPr>
          <w:p w:rsidR="00E6504C" w:rsidRPr="00540818" w:rsidRDefault="00E6504C" w:rsidP="004D1DD1">
            <w:pPr>
              <w:spacing w:before="40"/>
              <w:rPr>
                <w:rFonts w:eastAsia="Calibri"/>
                <w:sz w:val="16"/>
                <w:szCs w:val="16"/>
              </w:rPr>
            </w:pPr>
          </w:p>
        </w:tc>
      </w:tr>
      <w:tr w:rsidR="00E6504C" w:rsidRPr="007D3814" w:rsidTr="004D1DD1">
        <w:tblPrEx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855" w:type="dxa"/>
            <w:noWrap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4815" w:type="dxa"/>
            <w:gridSpan w:val="2"/>
          </w:tcPr>
          <w:p w:rsidR="00E6504C" w:rsidRPr="00540818" w:rsidRDefault="00E6504C" w:rsidP="004D1DD1">
            <w:pPr>
              <w:spacing w:after="0"/>
              <w:rPr>
                <w:rFonts w:eastAsia="Calibri"/>
              </w:rPr>
            </w:pPr>
            <w:r w:rsidRPr="006D65FF">
              <w:rPr>
                <w:rFonts w:eastAsia="Calibri"/>
                <w:sz w:val="16"/>
                <w:szCs w:val="16"/>
              </w:rPr>
              <w:t>Czy projekt jest zgodny z</w:t>
            </w:r>
            <w:r>
              <w:rPr>
                <w:rFonts w:eastAsia="Calibri"/>
                <w:sz w:val="16"/>
                <w:szCs w:val="16"/>
              </w:rPr>
              <w:t>e</w:t>
            </w:r>
            <w:r w:rsidRPr="006D65FF">
              <w:rPr>
                <w:rFonts w:eastAsia="Calibri"/>
                <w:sz w:val="16"/>
                <w:szCs w:val="16"/>
              </w:rPr>
              <w:t xml:space="preserve"> Szczegółowym Opisem  Osi Priorytetowych RPO WO 2014-2020 – EFS (dokument aktualny na dzień ogłoszenia konkursu - wersja przyjęta przez Zarząd Województwa Opolskiego Uchwałą nr 733/2015 z dnia 16 czerwca 2015 r. z </w:t>
            </w:r>
            <w:proofErr w:type="spellStart"/>
            <w:r w:rsidRPr="006D65FF">
              <w:rPr>
                <w:rFonts w:eastAsia="Calibri"/>
                <w:sz w:val="16"/>
                <w:szCs w:val="16"/>
              </w:rPr>
              <w:t>późn</w:t>
            </w:r>
            <w:proofErr w:type="spellEnd"/>
            <w:r w:rsidRPr="006D65FF">
              <w:rPr>
                <w:rFonts w:eastAsia="Calibri"/>
                <w:sz w:val="16"/>
                <w:szCs w:val="16"/>
              </w:rPr>
              <w:t xml:space="preserve">. zmianami), w </w:t>
            </w:r>
            <w:r>
              <w:rPr>
                <w:rFonts w:eastAsia="Calibri"/>
                <w:sz w:val="16"/>
                <w:szCs w:val="16"/>
              </w:rPr>
              <w:t>zakresie zgodności z kartą działania, którego nabór dotyczy.</w:t>
            </w:r>
          </w:p>
        </w:tc>
        <w:tc>
          <w:tcPr>
            <w:tcW w:w="1843" w:type="dxa"/>
            <w:gridSpan w:val="5"/>
            <w:vAlign w:val="center"/>
          </w:tcPr>
          <w:p w:rsidR="00E6504C" w:rsidRPr="00540818" w:rsidRDefault="00E6504C" w:rsidP="004D1DD1">
            <w:pPr>
              <w:spacing w:before="4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gridSpan w:val="4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6384" w:type="dxa"/>
            <w:gridSpan w:val="4"/>
            <w:vMerge/>
          </w:tcPr>
          <w:p w:rsidR="00E6504C" w:rsidRPr="00540818" w:rsidRDefault="00E6504C" w:rsidP="004D1DD1">
            <w:pPr>
              <w:spacing w:before="40"/>
              <w:rPr>
                <w:rFonts w:eastAsia="Calibri"/>
                <w:sz w:val="16"/>
                <w:szCs w:val="16"/>
              </w:rPr>
            </w:pPr>
          </w:p>
        </w:tc>
      </w:tr>
      <w:tr w:rsidR="00E6504C" w:rsidRPr="007D3814" w:rsidTr="004D1DD1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15315" w:type="dxa"/>
            <w:gridSpan w:val="16"/>
            <w:shd w:val="clear" w:color="auto" w:fill="BFBFBF" w:themeFill="background1" w:themeFillShade="BF"/>
            <w:noWrap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color w:val="000099"/>
                <w:sz w:val="16"/>
                <w:szCs w:val="16"/>
              </w:rPr>
              <w:t xml:space="preserve">KRYTERIA SZCZEGÓŁOWE </w:t>
            </w:r>
            <w:r w:rsidRPr="00540818">
              <w:rPr>
                <w:rFonts w:eastAsia="Calibri"/>
                <w:b/>
                <w:i/>
                <w:color w:val="000099"/>
                <w:sz w:val="16"/>
                <w:szCs w:val="16"/>
              </w:rPr>
              <w:t>UNIWERSALNE</w:t>
            </w:r>
          </w:p>
        </w:tc>
      </w:tr>
      <w:tr w:rsidR="00E6504C" w:rsidRPr="007D3814" w:rsidTr="004D1DD1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5" w:type="dxa"/>
            <w:noWrap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815" w:type="dxa"/>
            <w:gridSpan w:val="2"/>
          </w:tcPr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Projekt skierowany do osób fizycznych  mieszkających w rozumieniu Kodeksu Cywilnego i/lub  pracujących  i/lub uczących się na terenie województwa opolskiego (Jeżeli dotyczy. Kryterium może zostać uszczegółowione w ramach poszczególnych konkursów).</w:t>
            </w:r>
          </w:p>
        </w:tc>
        <w:tc>
          <w:tcPr>
            <w:tcW w:w="1843" w:type="dxa"/>
            <w:gridSpan w:val="5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</w:p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gridSpan w:val="4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:rsidR="00E6504C" w:rsidRPr="00540818" w:rsidRDefault="00E6504C" w:rsidP="004D1DD1">
            <w:pPr>
              <w:spacing w:after="0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      </w:t>
            </w: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384" w:type="dxa"/>
            <w:gridSpan w:val="4"/>
            <w:vMerge w:val="restart"/>
            <w:vAlign w:val="center"/>
          </w:tcPr>
          <w:p w:rsidR="00E6504C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6B2622">
              <w:rPr>
                <w:rFonts w:eastAsia="Calibri"/>
                <w:sz w:val="16"/>
                <w:szCs w:val="16"/>
              </w:rPr>
              <w:t xml:space="preserve">Kryterium weryfikowane na podstawie zapisów wniosku </w:t>
            </w:r>
            <w:r w:rsidRPr="006B2622">
              <w:rPr>
                <w:rFonts w:eastAsia="Calibri"/>
                <w:sz w:val="16"/>
                <w:szCs w:val="16"/>
              </w:rPr>
              <w:br/>
              <w:t>o dofinansowanie, wypełnionego na podstawie instrukcji.</w:t>
            </w:r>
          </w:p>
          <w:p w:rsidR="00E6504C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</w:p>
          <w:p w:rsidR="00E6504C" w:rsidRPr="000E3079" w:rsidRDefault="00E6504C" w:rsidP="004D1DD1">
            <w:pPr>
              <w:spacing w:after="0" w:line="256" w:lineRule="auto"/>
              <w:jc w:val="both"/>
              <w:rPr>
                <w:rFonts w:eastAsia="Calibri"/>
                <w:sz w:val="16"/>
                <w:szCs w:val="16"/>
              </w:rPr>
            </w:pPr>
            <w:r w:rsidRPr="000E3079">
              <w:rPr>
                <w:rFonts w:eastAsia="Calibri"/>
                <w:sz w:val="16"/>
                <w:szCs w:val="16"/>
              </w:rPr>
              <w:t>Dla kryterium przewidziano możliwość pozytywnej oceny z zastrzeżeniem:</w:t>
            </w:r>
          </w:p>
          <w:p w:rsidR="00E6504C" w:rsidRDefault="00E6504C" w:rsidP="00E6504C">
            <w:pPr>
              <w:numPr>
                <w:ilvl w:val="0"/>
                <w:numId w:val="5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A03D05">
              <w:rPr>
                <w:rFonts w:eastAsia="Calibri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6504C" w:rsidRDefault="00E6504C" w:rsidP="00E6504C">
            <w:pPr>
              <w:numPr>
                <w:ilvl w:val="0"/>
                <w:numId w:val="5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A03D05">
              <w:rPr>
                <w:rFonts w:eastAsia="Calibri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6504C" w:rsidRPr="000E3079" w:rsidRDefault="00E6504C" w:rsidP="004D1DD1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4A32E1">
              <w:rPr>
                <w:rFonts w:eastAsia="Calibri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E6504C" w:rsidRPr="007D3814" w:rsidTr="004D1DD1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5" w:type="dxa"/>
            <w:noWrap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4815" w:type="dxa"/>
            <w:gridSpan w:val="2"/>
          </w:tcPr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Projekt skierowany do podmiotów, których siedziba/oddział znajduje się  na terenie województwa opolskiego. ( Jeżeli dotyczy. Kryterium może zostać uszczegółowione w ramach poszczególnych konkursów).</w:t>
            </w:r>
          </w:p>
        </w:tc>
        <w:tc>
          <w:tcPr>
            <w:tcW w:w="1843" w:type="dxa"/>
            <w:gridSpan w:val="5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</w:p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gridSpan w:val="4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384" w:type="dxa"/>
            <w:gridSpan w:val="4"/>
            <w:vMerge/>
          </w:tcPr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</w:p>
        </w:tc>
      </w:tr>
      <w:tr w:rsidR="00E6504C" w:rsidRPr="007D3814" w:rsidTr="004D1DD1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5" w:type="dxa"/>
            <w:noWrap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4815" w:type="dxa"/>
            <w:gridSpan w:val="2"/>
          </w:tcPr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Wnioskodawca 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 projektu możliwość osobistego kontaktu z kadrą projektu.</w:t>
            </w:r>
          </w:p>
        </w:tc>
        <w:tc>
          <w:tcPr>
            <w:tcW w:w="1843" w:type="dxa"/>
            <w:gridSpan w:val="5"/>
            <w:vAlign w:val="center"/>
          </w:tcPr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</w:p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gridSpan w:val="4"/>
            <w:vAlign w:val="center"/>
          </w:tcPr>
          <w:p w:rsidR="00E6504C" w:rsidRPr="00540818" w:rsidRDefault="00E6504C" w:rsidP="004D1DD1">
            <w:pPr>
              <w:spacing w:after="0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     </w:t>
            </w: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384" w:type="dxa"/>
            <w:gridSpan w:val="4"/>
            <w:vMerge/>
          </w:tcPr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</w:p>
        </w:tc>
      </w:tr>
      <w:tr w:rsidR="00E6504C" w:rsidRPr="007D3814" w:rsidTr="004D1DD1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5" w:type="dxa"/>
            <w:noWrap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4815" w:type="dxa"/>
            <w:gridSpan w:val="2"/>
          </w:tcPr>
          <w:p w:rsidR="00E6504C" w:rsidRPr="00540818" w:rsidRDefault="00E6504C" w:rsidP="004D1DD1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16"/>
                <w:szCs w:val="16"/>
              </w:rPr>
            </w:pPr>
          </w:p>
          <w:p w:rsidR="00E6504C" w:rsidRDefault="00E6504C" w:rsidP="004D1DD1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16"/>
                <w:szCs w:val="16"/>
              </w:rPr>
            </w:pPr>
          </w:p>
          <w:p w:rsidR="00E6504C" w:rsidRDefault="00E6504C" w:rsidP="004D1DD1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16"/>
                <w:szCs w:val="16"/>
              </w:rPr>
            </w:pPr>
          </w:p>
          <w:p w:rsidR="00E6504C" w:rsidRPr="00540818" w:rsidRDefault="00E6504C" w:rsidP="004D1DD1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16"/>
                <w:szCs w:val="16"/>
              </w:rPr>
            </w:pPr>
            <w:r w:rsidRPr="00540818">
              <w:rPr>
                <w:rFonts w:eastAsia="Calibri" w:cs="Arial"/>
                <w:sz w:val="16"/>
                <w:szCs w:val="16"/>
              </w:rPr>
              <w:t>Projekt jest realizowany na terenie województwa opolskiego.</w:t>
            </w:r>
          </w:p>
        </w:tc>
        <w:tc>
          <w:tcPr>
            <w:tcW w:w="1843" w:type="dxa"/>
            <w:gridSpan w:val="5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gridSpan w:val="4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384" w:type="dxa"/>
            <w:gridSpan w:val="4"/>
          </w:tcPr>
          <w:p w:rsidR="00E6504C" w:rsidRDefault="00E6504C" w:rsidP="004D1DD1">
            <w:pPr>
              <w:spacing w:after="0"/>
              <w:rPr>
                <w:rFonts w:eastAsia="Calibri" w:cs="Arial"/>
                <w:sz w:val="16"/>
                <w:szCs w:val="16"/>
              </w:rPr>
            </w:pPr>
          </w:p>
          <w:p w:rsidR="00E6504C" w:rsidRDefault="00E6504C" w:rsidP="004D1DD1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540818">
              <w:rPr>
                <w:rFonts w:eastAsia="Calibri" w:cs="Arial"/>
                <w:sz w:val="16"/>
                <w:szCs w:val="16"/>
              </w:rPr>
              <w:t>Działania podejmowane w ramach projektów przyczyniają się do rozwiązywania problemów regionalnych. Zastosowanie w/w kryterium zwiększy efektywność wykorzystania pomocy w województwie opolskim.</w:t>
            </w:r>
          </w:p>
          <w:p w:rsidR="00E6504C" w:rsidRDefault="00E6504C" w:rsidP="004D1DD1">
            <w:pPr>
              <w:spacing w:after="0"/>
              <w:rPr>
                <w:rFonts w:eastAsia="Calibri" w:cs="Arial"/>
                <w:sz w:val="16"/>
                <w:szCs w:val="16"/>
              </w:rPr>
            </w:pPr>
          </w:p>
          <w:p w:rsidR="00E6504C" w:rsidRPr="000E3079" w:rsidRDefault="00E6504C" w:rsidP="004D1DD1">
            <w:pPr>
              <w:spacing w:after="0" w:line="256" w:lineRule="auto"/>
              <w:jc w:val="both"/>
              <w:rPr>
                <w:rFonts w:eastAsia="Calibri"/>
                <w:sz w:val="16"/>
                <w:szCs w:val="16"/>
              </w:rPr>
            </w:pPr>
            <w:r w:rsidRPr="000E3079">
              <w:rPr>
                <w:rFonts w:eastAsia="Calibri"/>
                <w:sz w:val="16"/>
                <w:szCs w:val="16"/>
              </w:rPr>
              <w:t>Dla kryterium przewidziano możliwość pozytywnej oceny z zastrzeżeniem:</w:t>
            </w:r>
          </w:p>
          <w:p w:rsidR="00E6504C" w:rsidRDefault="00E6504C" w:rsidP="00E6504C">
            <w:pPr>
              <w:numPr>
                <w:ilvl w:val="0"/>
                <w:numId w:val="6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A03D05">
              <w:rPr>
                <w:rFonts w:eastAsia="Calibri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6504C" w:rsidRDefault="00E6504C" w:rsidP="00E6504C">
            <w:pPr>
              <w:numPr>
                <w:ilvl w:val="0"/>
                <w:numId w:val="6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A03D05">
              <w:rPr>
                <w:rFonts w:eastAsia="Calibri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6504C" w:rsidRDefault="00E6504C" w:rsidP="004D1DD1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4A32E1">
              <w:rPr>
                <w:rFonts w:eastAsia="Calibri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  <w:p w:rsidR="00E6504C" w:rsidRPr="000E3079" w:rsidRDefault="00E6504C" w:rsidP="004D1DD1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E6504C" w:rsidRPr="007D3814" w:rsidTr="004D1DD1">
        <w:tblPrEx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855" w:type="dxa"/>
            <w:noWrap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4815" w:type="dxa"/>
            <w:gridSpan w:val="2"/>
            <w:vAlign w:val="center"/>
          </w:tcPr>
          <w:p w:rsidR="00E6504C" w:rsidRPr="00540818" w:rsidRDefault="00E6504C" w:rsidP="004D1DD1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Kwalifikowalność wydatków projektu</w:t>
            </w:r>
          </w:p>
        </w:tc>
        <w:tc>
          <w:tcPr>
            <w:tcW w:w="1843" w:type="dxa"/>
            <w:gridSpan w:val="5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Wniosek o dofinansowanie</w:t>
            </w:r>
          </w:p>
        </w:tc>
        <w:tc>
          <w:tcPr>
            <w:tcW w:w="1418" w:type="dxa"/>
            <w:gridSpan w:val="4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384" w:type="dxa"/>
            <w:gridSpan w:val="4"/>
          </w:tcPr>
          <w:p w:rsidR="00E6504C" w:rsidRPr="00B70D9D" w:rsidRDefault="00E6504C" w:rsidP="004D1DD1">
            <w:pPr>
              <w:tabs>
                <w:tab w:val="left" w:pos="502"/>
              </w:tabs>
              <w:spacing w:after="0"/>
              <w:rPr>
                <w:rFonts w:eastAsia="Calibri" w:cs="Arial"/>
                <w:sz w:val="16"/>
                <w:szCs w:val="16"/>
              </w:rPr>
            </w:pPr>
            <w:r w:rsidRPr="00B70D9D">
              <w:rPr>
                <w:rFonts w:eastAsia="Calibri" w:cs="Arial"/>
                <w:sz w:val="16"/>
                <w:szCs w:val="16"/>
              </w:rPr>
              <w:t xml:space="preserve">Wszystkie wydatki planowane w związku z realizacją projektu: </w:t>
            </w:r>
          </w:p>
          <w:p w:rsidR="00E6504C" w:rsidRPr="00B70D9D" w:rsidRDefault="00E6504C" w:rsidP="004D1DD1">
            <w:pPr>
              <w:tabs>
                <w:tab w:val="left" w:pos="502"/>
              </w:tabs>
              <w:spacing w:after="0"/>
              <w:rPr>
                <w:rFonts w:eastAsia="Calibri" w:cs="Arial"/>
                <w:sz w:val="16"/>
                <w:szCs w:val="16"/>
              </w:rPr>
            </w:pPr>
            <w:r w:rsidRPr="00B70D9D">
              <w:rPr>
                <w:rFonts w:eastAsia="Calibri" w:cs="Arial"/>
                <w:sz w:val="16"/>
                <w:szCs w:val="16"/>
              </w:rPr>
              <w:t>-są racjonalne i  niezbędne do realizacji celów projektu,</w:t>
            </w:r>
          </w:p>
          <w:p w:rsidR="00E6504C" w:rsidRPr="00B70D9D" w:rsidRDefault="00E6504C" w:rsidP="004D1DD1">
            <w:pPr>
              <w:tabs>
                <w:tab w:val="left" w:pos="502"/>
              </w:tabs>
              <w:spacing w:after="0"/>
              <w:rPr>
                <w:rFonts w:eastAsia="Calibri" w:cs="Arial"/>
                <w:sz w:val="16"/>
                <w:szCs w:val="16"/>
              </w:rPr>
            </w:pPr>
            <w:r w:rsidRPr="00B70D9D">
              <w:rPr>
                <w:rFonts w:eastAsia="Calibri" w:cs="Arial"/>
                <w:sz w:val="16"/>
                <w:szCs w:val="16"/>
              </w:rPr>
              <w:lastRenderedPageBreak/>
              <w:t>-są zgodne z Taryfikatorem maksymalnych, dopuszczalnych cen towarów i usług typowych (powszechnie występujących) dla konkursowego i pozakonkursowego trybu wyboru projektów, dla których ocena przeprowadzona zostanie w ramach Regionalnego Programu Operacyjnego Województwa Opolskiego 2014-2020 w części dotyczącej Europejskiego Funduszu Społecznego,</w:t>
            </w:r>
          </w:p>
          <w:p w:rsidR="00E6504C" w:rsidRDefault="00E6504C" w:rsidP="004D1DD1">
            <w:pPr>
              <w:tabs>
                <w:tab w:val="left" w:pos="502"/>
              </w:tabs>
              <w:spacing w:after="0"/>
              <w:rPr>
                <w:rFonts w:eastAsia="Calibri" w:cs="Arial"/>
                <w:sz w:val="16"/>
                <w:szCs w:val="16"/>
              </w:rPr>
            </w:pPr>
            <w:r w:rsidRPr="00B70D9D">
              <w:rPr>
                <w:rFonts w:eastAsia="Calibri" w:cs="Arial"/>
                <w:sz w:val="16"/>
                <w:szCs w:val="16"/>
              </w:rPr>
              <w:t>-są zgodne ze stosownymi cenami rynkowymi,</w:t>
            </w:r>
          </w:p>
          <w:p w:rsidR="00E6504C" w:rsidRPr="00B70D9D" w:rsidRDefault="00E6504C" w:rsidP="004D1DD1">
            <w:pPr>
              <w:tabs>
                <w:tab w:val="left" w:pos="502"/>
              </w:tabs>
              <w:spacing w:after="0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- są zgodne z załą</w:t>
            </w:r>
            <w:r w:rsidRPr="00094847">
              <w:rPr>
                <w:rFonts w:eastAsia="Calibri" w:cs="Arial"/>
                <w:sz w:val="16"/>
                <w:szCs w:val="16"/>
              </w:rPr>
              <w:t xml:space="preserve">cznikiem nr 6 do Szczegółowego Opisu Osi Priorytetowych RPO WO 2014-2020 – EFS (dokument aktualny na dzień ogłoszenia konkursu - wersja przyjęta przez Zarząd Województwa Opolskiego Uchwałą nr 733/2015 z dnia 16 czerwca 2015 r. z </w:t>
            </w:r>
            <w:proofErr w:type="spellStart"/>
            <w:r w:rsidRPr="00094847">
              <w:rPr>
                <w:rFonts w:eastAsia="Calibri" w:cs="Arial"/>
                <w:sz w:val="16"/>
                <w:szCs w:val="16"/>
              </w:rPr>
              <w:t>późn</w:t>
            </w:r>
            <w:proofErr w:type="spellEnd"/>
            <w:r w:rsidRPr="00094847">
              <w:rPr>
                <w:rFonts w:eastAsia="Calibri" w:cs="Arial"/>
                <w:sz w:val="16"/>
                <w:szCs w:val="16"/>
              </w:rPr>
              <w:t xml:space="preserve">. zmianami), tj. </w:t>
            </w:r>
            <w:r w:rsidRPr="00094847">
              <w:rPr>
                <w:rFonts w:eastAsia="Calibri" w:cs="Arial"/>
                <w:i/>
                <w:sz w:val="16"/>
                <w:szCs w:val="16"/>
              </w:rPr>
              <w:t>Listą wydatków kwalifikowalnych RPO WO 2014-2020 Zakres: Europejski Fundusz Społeczny</w:t>
            </w:r>
            <w:r w:rsidRPr="00094847">
              <w:rPr>
                <w:rFonts w:eastAsia="Calibri" w:cs="Arial"/>
                <w:sz w:val="16"/>
                <w:szCs w:val="16"/>
              </w:rPr>
              <w:t>,</w:t>
            </w:r>
          </w:p>
          <w:p w:rsidR="00E6504C" w:rsidRPr="00B70D9D" w:rsidRDefault="00E6504C" w:rsidP="004D1DD1">
            <w:pPr>
              <w:tabs>
                <w:tab w:val="left" w:pos="502"/>
              </w:tabs>
              <w:spacing w:after="0"/>
              <w:rPr>
                <w:rFonts w:eastAsia="Calibri" w:cs="Arial"/>
                <w:sz w:val="16"/>
                <w:szCs w:val="16"/>
              </w:rPr>
            </w:pPr>
            <w:r w:rsidRPr="00B70D9D">
              <w:rPr>
                <w:rFonts w:eastAsia="Calibri" w:cs="Arial"/>
                <w:sz w:val="16"/>
                <w:szCs w:val="16"/>
              </w:rPr>
              <w:t>-są zgodne z Wytycznymi w zakresie kwalifikowalności wydatków w ramach Europejskiego Funduszu Rozwoju Regionalnego, Europejskiego Funduszu Społecznego oraz Funduszu Spójności na lata 2014-2020 oraz innymi Wytycznymi opracowanymi na podstawie art. 5 ust.1 pkt 11 ustawy z dnia 11 lipca 2014 roku o zasadach realizacji programów w zakresie polityki spójności finansowanych w perspektywie 2014-2020 w przypadku gdy wytyczne te określają warunki i procedury w obszarze w ramach którego ogłaszany jest konkurs</w:t>
            </w:r>
            <w:r>
              <w:rPr>
                <w:rFonts w:eastAsia="Calibri" w:cs="Arial"/>
                <w:sz w:val="16"/>
                <w:szCs w:val="16"/>
              </w:rPr>
              <w:t>.</w:t>
            </w:r>
          </w:p>
          <w:p w:rsidR="00E6504C" w:rsidRDefault="00E6504C" w:rsidP="004D1DD1">
            <w:pPr>
              <w:tabs>
                <w:tab w:val="left" w:pos="502"/>
              </w:tabs>
              <w:spacing w:after="0"/>
              <w:rPr>
                <w:rFonts w:eastAsia="Calibri" w:cs="Arial"/>
                <w:sz w:val="16"/>
                <w:szCs w:val="16"/>
              </w:rPr>
            </w:pPr>
          </w:p>
          <w:p w:rsidR="00E6504C" w:rsidRDefault="00E6504C" w:rsidP="004D1DD1">
            <w:pPr>
              <w:tabs>
                <w:tab w:val="left" w:pos="502"/>
              </w:tabs>
              <w:spacing w:after="0"/>
              <w:rPr>
                <w:rFonts w:eastAsia="Calibri" w:cs="Arial"/>
                <w:sz w:val="16"/>
                <w:szCs w:val="16"/>
              </w:rPr>
            </w:pPr>
            <w:r w:rsidRPr="0091299B">
              <w:rPr>
                <w:rFonts w:eastAsia="Calibri" w:cs="Arial"/>
                <w:sz w:val="16"/>
                <w:szCs w:val="16"/>
              </w:rPr>
              <w:t>Weryfikuje się również trafność doboru wskaźników dla rozliczenia kwot ryczałtowych i dokumentów potwierdzających ich wykonanie (o ile dotyczy).</w:t>
            </w:r>
          </w:p>
          <w:p w:rsidR="00E6504C" w:rsidRPr="00B70D9D" w:rsidRDefault="00E6504C" w:rsidP="004D1DD1">
            <w:pPr>
              <w:tabs>
                <w:tab w:val="left" w:pos="502"/>
              </w:tabs>
              <w:spacing w:after="0"/>
              <w:rPr>
                <w:rFonts w:eastAsia="Calibri" w:cs="Arial"/>
                <w:sz w:val="16"/>
                <w:szCs w:val="16"/>
              </w:rPr>
            </w:pPr>
          </w:p>
          <w:p w:rsidR="00E6504C" w:rsidRPr="00B70D9D" w:rsidRDefault="00E6504C" w:rsidP="004D1DD1">
            <w:pPr>
              <w:tabs>
                <w:tab w:val="left" w:pos="502"/>
              </w:tabs>
              <w:spacing w:after="0"/>
              <w:rPr>
                <w:rFonts w:eastAsia="Calibri" w:cs="Arial"/>
                <w:sz w:val="16"/>
                <w:szCs w:val="16"/>
              </w:rPr>
            </w:pPr>
            <w:r w:rsidRPr="00B70D9D">
              <w:rPr>
                <w:rFonts w:eastAsia="Calibri" w:cs="Arial"/>
                <w:sz w:val="16"/>
                <w:szCs w:val="16"/>
              </w:rPr>
              <w:t>Dla kryterium przewidziano możliwość pozytywnej oceny z zastrzeżeniem:</w:t>
            </w:r>
          </w:p>
          <w:p w:rsidR="00E6504C" w:rsidRDefault="00E6504C" w:rsidP="00E6504C">
            <w:pPr>
              <w:pStyle w:val="Akapitzlist"/>
              <w:numPr>
                <w:ilvl w:val="0"/>
                <w:numId w:val="8"/>
              </w:num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 xml:space="preserve">      </w:t>
            </w:r>
            <w:r w:rsidRPr="008A2C4B">
              <w:rPr>
                <w:rFonts w:eastAsia="Calibri" w:cs="Arial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6504C" w:rsidRPr="008A2C4B" w:rsidRDefault="00E6504C" w:rsidP="00E6504C">
            <w:pPr>
              <w:pStyle w:val="Akapitzlist"/>
              <w:numPr>
                <w:ilvl w:val="0"/>
                <w:numId w:val="8"/>
              </w:num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 xml:space="preserve">      </w:t>
            </w:r>
            <w:r w:rsidRPr="008A2C4B">
              <w:rPr>
                <w:rFonts w:eastAsia="Calibri" w:cs="Arial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6504C" w:rsidRPr="000E3079" w:rsidRDefault="00E6504C" w:rsidP="004D1DD1">
            <w:pPr>
              <w:tabs>
                <w:tab w:val="left" w:pos="502"/>
              </w:tabs>
              <w:spacing w:after="0"/>
              <w:rPr>
                <w:rFonts w:eastAsia="Calibri"/>
                <w:sz w:val="16"/>
                <w:szCs w:val="16"/>
              </w:rPr>
            </w:pPr>
            <w:r w:rsidRPr="00B70D9D">
              <w:rPr>
                <w:rFonts w:eastAsia="Calibri" w:cs="Arial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E6504C" w:rsidRPr="007D3814" w:rsidTr="004D1DD1">
        <w:trPr>
          <w:trHeight w:val="3967"/>
        </w:trPr>
        <w:tc>
          <w:tcPr>
            <w:tcW w:w="1203" w:type="dxa"/>
            <w:gridSpan w:val="2"/>
            <w:noWrap/>
            <w:vAlign w:val="center"/>
          </w:tcPr>
          <w:p w:rsidR="00E6504C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6.</w:t>
            </w:r>
          </w:p>
        </w:tc>
        <w:tc>
          <w:tcPr>
            <w:tcW w:w="4796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E6504C" w:rsidRDefault="00E6504C" w:rsidP="004D1DD1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16"/>
                <w:szCs w:val="16"/>
              </w:rPr>
            </w:pPr>
            <w:r w:rsidRPr="00C9107B">
              <w:rPr>
                <w:sz w:val="16"/>
                <w:szCs w:val="16"/>
              </w:rPr>
              <w:t xml:space="preserve">Termin rozpoczęcia realizacji projektu </w:t>
            </w:r>
          </w:p>
        </w:tc>
        <w:tc>
          <w:tcPr>
            <w:tcW w:w="1843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C9107B">
              <w:rPr>
                <w:sz w:val="16"/>
                <w:szCs w:val="16"/>
              </w:rPr>
              <w:t xml:space="preserve">Wniosek </w:t>
            </w:r>
            <w:r w:rsidRPr="00C9107B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9107B">
              <w:rPr>
                <w:bCs/>
                <w:sz w:val="16"/>
                <w:szCs w:val="16"/>
              </w:rPr>
              <w:t>Bezwzględne</w:t>
            </w:r>
          </w:p>
        </w:tc>
        <w:tc>
          <w:tcPr>
            <w:tcW w:w="6056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Pr="00C9107B" w:rsidRDefault="00E6504C" w:rsidP="004D1DD1">
            <w:pPr>
              <w:pStyle w:val="TableContents"/>
              <w:spacing w:line="25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C9107B">
              <w:rPr>
                <w:rFonts w:ascii="Calibri" w:hAnsi="Calibri"/>
                <w:sz w:val="16"/>
                <w:szCs w:val="16"/>
              </w:rPr>
              <w:t xml:space="preserve">Realizacja projektu musi zostać rozpoczęta nie później niż </w:t>
            </w:r>
            <w:r w:rsidRPr="0091299B">
              <w:rPr>
                <w:rFonts w:ascii="Calibri" w:hAnsi="Calibri"/>
                <w:sz w:val="16"/>
                <w:szCs w:val="16"/>
              </w:rPr>
              <w:t xml:space="preserve"> w dniu podpisania umowy lub podjęcia decyzji o dofinansowaniu projektu.</w:t>
            </w:r>
          </w:p>
          <w:p w:rsidR="00E6504C" w:rsidRPr="00C9107B" w:rsidRDefault="00E6504C" w:rsidP="004D1DD1">
            <w:pPr>
              <w:pStyle w:val="TableContents"/>
              <w:spacing w:line="256" w:lineRule="auto"/>
              <w:rPr>
                <w:rFonts w:ascii="Calibri" w:hAnsi="Calibri"/>
                <w:sz w:val="16"/>
                <w:szCs w:val="16"/>
              </w:rPr>
            </w:pPr>
          </w:p>
          <w:p w:rsidR="00E6504C" w:rsidRDefault="00E6504C" w:rsidP="004D1D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9107B">
              <w:rPr>
                <w:sz w:val="16"/>
                <w:szCs w:val="16"/>
              </w:rPr>
              <w:t xml:space="preserve">Beneficjent po zawarciu umowy lub po wydaniu decyzji </w:t>
            </w:r>
            <w:r w:rsidRPr="00C9107B">
              <w:rPr>
                <w:sz w:val="16"/>
                <w:szCs w:val="16"/>
              </w:rPr>
              <w:br/>
              <w:t>o dofinansowani</w:t>
            </w:r>
            <w:r>
              <w:rPr>
                <w:sz w:val="16"/>
                <w:szCs w:val="16"/>
              </w:rPr>
              <w:t>u</w:t>
            </w:r>
            <w:r w:rsidRPr="00C9107B">
              <w:rPr>
                <w:sz w:val="16"/>
                <w:szCs w:val="16"/>
              </w:rPr>
              <w:t xml:space="preserve"> projektu może w uzasadnionych przypadkach wystąpić o zmianę terminu rozpoczęcia </w:t>
            </w:r>
            <w:r>
              <w:rPr>
                <w:sz w:val="16"/>
                <w:szCs w:val="16"/>
              </w:rPr>
              <w:t xml:space="preserve">jego </w:t>
            </w:r>
            <w:r w:rsidRPr="00C9107B">
              <w:rPr>
                <w:sz w:val="16"/>
                <w:szCs w:val="16"/>
              </w:rPr>
              <w:t>realizacji.</w:t>
            </w:r>
          </w:p>
          <w:p w:rsidR="00E6504C" w:rsidRDefault="00E6504C" w:rsidP="004D1DD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6504C" w:rsidRPr="00C9107B" w:rsidRDefault="00E6504C" w:rsidP="004D1D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1299B">
              <w:rPr>
                <w:sz w:val="16"/>
                <w:szCs w:val="16"/>
              </w:rPr>
              <w:t xml:space="preserve">W celu określenia odpowiedniego terminu rozpoczęcia realizacji projektu, należy wziąć pod uwagę orientacyjny termin rozstrzygnięcia konkursu wskazany w Regulaminie konkursu w punkcie 8 oraz obowiązek podpisania umowy w terminie miesiąca od rozstrzygnięcia konkursu. Miesięczny okres na podpisanie umowy o dofinansowanie projektu może ulec zmianie w uzasadnionych </w:t>
            </w:r>
            <w:r>
              <w:rPr>
                <w:sz w:val="16"/>
                <w:szCs w:val="16"/>
              </w:rPr>
              <w:t xml:space="preserve">i zaakceptowanych przez Instytucję Organizującą Konkurs </w:t>
            </w:r>
            <w:r w:rsidRPr="0091299B">
              <w:rPr>
                <w:sz w:val="16"/>
                <w:szCs w:val="16"/>
              </w:rPr>
              <w:t>przypadkach.</w:t>
            </w:r>
          </w:p>
          <w:p w:rsidR="00E6504C" w:rsidRPr="00C9107B" w:rsidRDefault="00E6504C" w:rsidP="004D1DD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6504C" w:rsidRPr="00C9107B" w:rsidRDefault="00E6504C" w:rsidP="004D1DD1">
            <w:pPr>
              <w:spacing w:after="0" w:line="254" w:lineRule="auto"/>
              <w:jc w:val="both"/>
              <w:rPr>
                <w:rFonts w:eastAsia="Calibri"/>
                <w:sz w:val="16"/>
                <w:szCs w:val="16"/>
              </w:rPr>
            </w:pPr>
            <w:r w:rsidRPr="00C9107B">
              <w:rPr>
                <w:rFonts w:eastAsia="Calibri"/>
                <w:sz w:val="16"/>
                <w:szCs w:val="16"/>
              </w:rPr>
              <w:t xml:space="preserve">Dla kryterium przewidziano możliwość pozytywnej oceny </w:t>
            </w:r>
            <w:r w:rsidRPr="00C9107B">
              <w:rPr>
                <w:rFonts w:eastAsia="Calibri"/>
                <w:sz w:val="16"/>
                <w:szCs w:val="16"/>
              </w:rPr>
              <w:br/>
              <w:t>z zastrzeżeniem:</w:t>
            </w:r>
          </w:p>
          <w:p w:rsidR="00E6504C" w:rsidRPr="00C9107B" w:rsidRDefault="00E6504C" w:rsidP="00E6504C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C9107B">
              <w:rPr>
                <w:rFonts w:eastAsia="Calibri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6504C" w:rsidRPr="00C9107B" w:rsidRDefault="00E6504C" w:rsidP="00E6504C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C9107B">
              <w:rPr>
                <w:rFonts w:eastAsia="Calibri"/>
                <w:sz w:val="16"/>
                <w:szCs w:val="16"/>
              </w:rPr>
              <w:t xml:space="preserve">konieczności uzyskania informacji i wyjaśnień wątpliwości dotyczących zapisów wniosku </w:t>
            </w:r>
            <w:r w:rsidRPr="00C9107B">
              <w:rPr>
                <w:rFonts w:eastAsia="Calibri"/>
                <w:sz w:val="16"/>
                <w:szCs w:val="16"/>
              </w:rPr>
              <w:br/>
              <w:t>o dofinansowanie projektu.</w:t>
            </w:r>
          </w:p>
          <w:p w:rsidR="00E6504C" w:rsidRPr="00C9107B" w:rsidRDefault="00E6504C" w:rsidP="004D1DD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6504C" w:rsidRPr="00C9107B" w:rsidRDefault="00E6504C" w:rsidP="004D1DD1">
            <w:pPr>
              <w:tabs>
                <w:tab w:val="left" w:pos="502"/>
              </w:tabs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C9107B">
              <w:rPr>
                <w:rFonts w:cs="Arial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  <w:p w:rsidR="00E6504C" w:rsidRPr="00281497" w:rsidRDefault="00E6504C" w:rsidP="004D1DD1">
            <w:pPr>
              <w:tabs>
                <w:tab w:val="left" w:pos="502"/>
              </w:tabs>
              <w:spacing w:after="0"/>
              <w:rPr>
                <w:rFonts w:eastAsia="Calibri" w:cs="Arial"/>
                <w:sz w:val="16"/>
                <w:szCs w:val="16"/>
              </w:rPr>
            </w:pPr>
          </w:p>
        </w:tc>
      </w:tr>
      <w:tr w:rsidR="00E6504C" w:rsidRPr="007D3814" w:rsidTr="004D1DD1">
        <w:trPr>
          <w:trHeight w:val="315"/>
          <w:tblHeader/>
        </w:trPr>
        <w:tc>
          <w:tcPr>
            <w:tcW w:w="15315" w:type="dxa"/>
            <w:gridSpan w:val="16"/>
            <w:shd w:val="clear" w:color="auto" w:fill="A6A6A6"/>
            <w:noWrap/>
            <w:vAlign w:val="center"/>
          </w:tcPr>
          <w:p w:rsidR="00E6504C" w:rsidRPr="00540818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Kryteria merytoryczne (punktowane)</w:t>
            </w:r>
          </w:p>
        </w:tc>
      </w:tr>
      <w:tr w:rsidR="00E6504C" w:rsidRPr="007D3814" w:rsidTr="004D1DD1">
        <w:trPr>
          <w:trHeight w:val="255"/>
          <w:tblHeader/>
        </w:trPr>
        <w:tc>
          <w:tcPr>
            <w:tcW w:w="855" w:type="dxa"/>
            <w:shd w:val="clear" w:color="auto" w:fill="BFBFBF"/>
            <w:noWrap/>
            <w:vAlign w:val="center"/>
          </w:tcPr>
          <w:p w:rsidR="00E6504C" w:rsidRPr="00540818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858" w:type="dxa"/>
            <w:gridSpan w:val="3"/>
            <w:shd w:val="clear" w:color="auto" w:fill="BFBFBF"/>
            <w:noWrap/>
            <w:vAlign w:val="center"/>
          </w:tcPr>
          <w:p w:rsidR="00E6504C" w:rsidRPr="00540818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740" w:type="dxa"/>
            <w:gridSpan w:val="3"/>
            <w:shd w:val="clear" w:color="auto" w:fill="BFBFBF"/>
            <w:vAlign w:val="center"/>
          </w:tcPr>
          <w:p w:rsidR="00E6504C" w:rsidRPr="00540818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966" w:type="dxa"/>
            <w:gridSpan w:val="4"/>
            <w:shd w:val="clear" w:color="auto" w:fill="BFBFBF"/>
            <w:vAlign w:val="center"/>
          </w:tcPr>
          <w:p w:rsidR="00E6504C" w:rsidRPr="00540818" w:rsidRDefault="00E6504C" w:rsidP="004D1DD1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Waga</w:t>
            </w:r>
          </w:p>
        </w:tc>
        <w:tc>
          <w:tcPr>
            <w:tcW w:w="1041" w:type="dxa"/>
            <w:gridSpan w:val="4"/>
            <w:shd w:val="clear" w:color="auto" w:fill="BFBFBF"/>
            <w:vAlign w:val="center"/>
          </w:tcPr>
          <w:p w:rsidR="00E6504C" w:rsidRPr="00540818" w:rsidRDefault="00E6504C" w:rsidP="004D1DD1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Punktacja</w:t>
            </w:r>
          </w:p>
        </w:tc>
        <w:tc>
          <w:tcPr>
            <w:tcW w:w="5855" w:type="dxa"/>
            <w:shd w:val="clear" w:color="auto" w:fill="BFBFBF"/>
            <w:vAlign w:val="center"/>
          </w:tcPr>
          <w:p w:rsidR="00E6504C" w:rsidRPr="00540818" w:rsidRDefault="00E6504C" w:rsidP="004D1DD1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E6504C" w:rsidRPr="007D3814" w:rsidTr="004D1DD1">
        <w:trPr>
          <w:trHeight w:val="255"/>
          <w:tblHeader/>
        </w:trPr>
        <w:tc>
          <w:tcPr>
            <w:tcW w:w="855" w:type="dxa"/>
            <w:shd w:val="clear" w:color="auto" w:fill="D9D9D9"/>
            <w:noWrap/>
            <w:vAlign w:val="center"/>
          </w:tcPr>
          <w:p w:rsidR="00E6504C" w:rsidRPr="00540818" w:rsidRDefault="00E6504C" w:rsidP="004D1DD1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858" w:type="dxa"/>
            <w:gridSpan w:val="3"/>
            <w:shd w:val="clear" w:color="auto" w:fill="D9D9D9"/>
            <w:noWrap/>
            <w:vAlign w:val="center"/>
          </w:tcPr>
          <w:p w:rsidR="00E6504C" w:rsidRPr="00540818" w:rsidRDefault="00E6504C" w:rsidP="004D1DD1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740" w:type="dxa"/>
            <w:gridSpan w:val="3"/>
            <w:shd w:val="clear" w:color="auto" w:fill="D9D9D9"/>
            <w:vAlign w:val="center"/>
          </w:tcPr>
          <w:p w:rsidR="00E6504C" w:rsidRPr="00540818" w:rsidRDefault="00E6504C" w:rsidP="004D1DD1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966" w:type="dxa"/>
            <w:gridSpan w:val="4"/>
            <w:shd w:val="clear" w:color="auto" w:fill="D9D9D9"/>
            <w:vAlign w:val="center"/>
          </w:tcPr>
          <w:p w:rsidR="00E6504C" w:rsidRPr="00540818" w:rsidRDefault="00E6504C" w:rsidP="004D1DD1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1041" w:type="dxa"/>
            <w:gridSpan w:val="4"/>
            <w:shd w:val="clear" w:color="auto" w:fill="D9D9D9"/>
            <w:vAlign w:val="center"/>
          </w:tcPr>
          <w:p w:rsidR="00E6504C" w:rsidRPr="00540818" w:rsidRDefault="00E6504C" w:rsidP="004D1DD1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5</w:t>
            </w:r>
          </w:p>
        </w:tc>
        <w:tc>
          <w:tcPr>
            <w:tcW w:w="5855" w:type="dxa"/>
            <w:shd w:val="clear" w:color="auto" w:fill="D9D9D9"/>
            <w:vAlign w:val="center"/>
          </w:tcPr>
          <w:p w:rsidR="00E6504C" w:rsidRPr="00540818" w:rsidRDefault="00E6504C" w:rsidP="004D1DD1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6</w:t>
            </w:r>
          </w:p>
        </w:tc>
      </w:tr>
      <w:tr w:rsidR="00E6504C" w:rsidRPr="007D3814" w:rsidTr="004D1DD1">
        <w:trPr>
          <w:trHeight w:val="852"/>
        </w:trPr>
        <w:tc>
          <w:tcPr>
            <w:tcW w:w="855" w:type="dxa"/>
            <w:shd w:val="clear" w:color="auto" w:fill="FFFFFF"/>
            <w:noWrap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858" w:type="dxa"/>
            <w:gridSpan w:val="3"/>
            <w:shd w:val="clear" w:color="auto" w:fill="FFFFFF"/>
            <w:vAlign w:val="center"/>
          </w:tcPr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Potencjał Wnioskodawcy i/lub Partnerów w tym opis:</w:t>
            </w:r>
          </w:p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zasobów finansowych, jakie wniesie do projektu Wnioskodawca i/lub Partnerzy,</w:t>
            </w:r>
          </w:p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potencjału kadrowego Wnioskodawcy i/lub Partnerów   i sposobu jego wykorzystania w ramach projektu,</w:t>
            </w:r>
          </w:p>
          <w:p w:rsidR="00E6504C" w:rsidRPr="00540818" w:rsidRDefault="00E6504C" w:rsidP="004D1DD1">
            <w:pPr>
              <w:spacing w:after="0"/>
              <w:rPr>
                <w:rFonts w:eastAsia="Calibri"/>
                <w:strike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potencjału technicznego w tym sprzętowego i warunków lokalowych Wnioskodawcy i/lub Partnerów  i sposobu jego wykorzystania w ramach projektu.</w:t>
            </w:r>
          </w:p>
        </w:tc>
        <w:tc>
          <w:tcPr>
            <w:tcW w:w="1740" w:type="dxa"/>
            <w:gridSpan w:val="3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gridSpan w:val="4"/>
            <w:noWrap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4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0-5 pkt</w:t>
            </w:r>
          </w:p>
        </w:tc>
        <w:tc>
          <w:tcPr>
            <w:tcW w:w="5855" w:type="dxa"/>
            <w:vAlign w:val="center"/>
          </w:tcPr>
          <w:p w:rsidR="00E6504C" w:rsidRPr="00540818" w:rsidRDefault="00E6504C" w:rsidP="004D1DD1">
            <w:pPr>
              <w:spacing w:after="0" w:line="240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Bada się, czy Wnioskodawca i/lub Partnerzy posiadają zdolność instytucjonalną, organizacyjną, finansową, techniczną i kadrową do realizacji projektu wykraczającą poza wymogi formalne, gwarantującą stabilne zarządzanie projektem (zgodnie z przyjętymi celami).</w:t>
            </w:r>
          </w:p>
          <w:p w:rsidR="00E6504C" w:rsidRDefault="00E6504C" w:rsidP="004D1DD1">
            <w:pPr>
              <w:spacing w:after="0"/>
              <w:jc w:val="both"/>
              <w:rPr>
                <w:rFonts w:eastAsia="Calibri" w:cs="Arial"/>
                <w:sz w:val="16"/>
                <w:szCs w:val="16"/>
              </w:rPr>
            </w:pPr>
          </w:p>
          <w:p w:rsidR="00E6504C" w:rsidRDefault="00E6504C" w:rsidP="004D1DD1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  <w:p w:rsidR="00E6504C" w:rsidRPr="000E3079" w:rsidRDefault="00E6504C" w:rsidP="004D1DD1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E6504C" w:rsidRPr="007D3814" w:rsidTr="004D1DD1">
        <w:trPr>
          <w:trHeight w:val="854"/>
        </w:trPr>
        <w:tc>
          <w:tcPr>
            <w:tcW w:w="855" w:type="dxa"/>
            <w:tcBorders>
              <w:bottom w:val="single" w:sz="4" w:space="0" w:color="A8D08D"/>
            </w:tcBorders>
            <w:shd w:val="clear" w:color="auto" w:fill="FFFFFF"/>
            <w:noWrap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lastRenderedPageBreak/>
              <w:t>2.</w:t>
            </w:r>
          </w:p>
        </w:tc>
        <w:tc>
          <w:tcPr>
            <w:tcW w:w="4858" w:type="dxa"/>
            <w:gridSpan w:val="3"/>
            <w:tcBorders>
              <w:bottom w:val="single" w:sz="4" w:space="0" w:color="A8D08D"/>
            </w:tcBorders>
            <w:shd w:val="clear" w:color="auto" w:fill="FFFFFF"/>
            <w:vAlign w:val="center"/>
          </w:tcPr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Doświadczenie Wnioskodawcy i/lub Partnerów </w:t>
            </w:r>
            <w:r w:rsidRPr="00540818">
              <w:rPr>
                <w:rFonts w:eastAsia="Calibri"/>
                <w:sz w:val="16"/>
                <w:szCs w:val="16"/>
              </w:rPr>
              <w:br/>
              <w:t>z uwzględnieniem dotychczasowej działalności:</w:t>
            </w:r>
          </w:p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w obszarze merytorycznym wsparcia projektu (zakres tematyczny),</w:t>
            </w:r>
          </w:p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na rzecz grupy docelowej,</w:t>
            </w:r>
          </w:p>
          <w:p w:rsidR="00E6504C" w:rsidRPr="00540818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na określonym obszarze terytorialnym, na  którym będzie realizowany projekt.</w:t>
            </w:r>
          </w:p>
        </w:tc>
        <w:tc>
          <w:tcPr>
            <w:tcW w:w="1740" w:type="dxa"/>
            <w:gridSpan w:val="3"/>
            <w:tcBorders>
              <w:bottom w:val="single" w:sz="4" w:space="0" w:color="A8D08D"/>
            </w:tcBorders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gridSpan w:val="4"/>
            <w:tcBorders>
              <w:bottom w:val="single" w:sz="4" w:space="0" w:color="A8D08D"/>
            </w:tcBorders>
            <w:noWrap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4"/>
            <w:tcBorders>
              <w:bottom w:val="single" w:sz="4" w:space="0" w:color="A8D08D"/>
            </w:tcBorders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0-5 pkt</w:t>
            </w:r>
          </w:p>
        </w:tc>
        <w:tc>
          <w:tcPr>
            <w:tcW w:w="5855" w:type="dxa"/>
            <w:tcBorders>
              <w:bottom w:val="single" w:sz="4" w:space="0" w:color="A8D08D"/>
            </w:tcBorders>
            <w:vAlign w:val="center"/>
          </w:tcPr>
          <w:p w:rsidR="00E6504C" w:rsidRDefault="00E6504C" w:rsidP="004D1DD1">
            <w:pPr>
              <w:spacing w:after="0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Sprawdza się, czy Wnioskodawca i/lub Partnerzy posiadają doświadczenie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>z uwzględnieniem dotychczasowej działalności w obszarze merytorycznym wsparcia projektu, na rzecz grupy docelowej oraz na obszarze terytorialnym, na którym będzie realizowany projekt.</w:t>
            </w:r>
          </w:p>
          <w:p w:rsidR="00E6504C" w:rsidRDefault="00E6504C" w:rsidP="004D1DD1">
            <w:pPr>
              <w:spacing w:after="0"/>
              <w:jc w:val="both"/>
              <w:rPr>
                <w:rFonts w:eastAsia="Calibri"/>
                <w:sz w:val="16"/>
                <w:szCs w:val="16"/>
              </w:rPr>
            </w:pPr>
          </w:p>
          <w:p w:rsidR="00E6504C" w:rsidRPr="000E3079" w:rsidRDefault="00E6504C" w:rsidP="004D1DD1">
            <w:pPr>
              <w:tabs>
                <w:tab w:val="left" w:pos="2823"/>
              </w:tabs>
              <w:spacing w:after="0" w:line="256" w:lineRule="auto"/>
              <w:ind w:left="360"/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E6504C" w:rsidRPr="007D3814" w:rsidTr="004D1DD1">
        <w:trPr>
          <w:trHeight w:val="850"/>
        </w:trPr>
        <w:tc>
          <w:tcPr>
            <w:tcW w:w="855" w:type="dxa"/>
            <w:shd w:val="clear" w:color="auto" w:fill="FFFFFF"/>
            <w:noWrap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4858" w:type="dxa"/>
            <w:gridSpan w:val="3"/>
            <w:shd w:val="clear" w:color="auto" w:fill="FFFFFF"/>
            <w:vAlign w:val="center"/>
          </w:tcPr>
          <w:p w:rsidR="00E6504C" w:rsidRPr="00540818" w:rsidRDefault="00E6504C" w:rsidP="004D1DD1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Trafność doboru i opisu zadań przewidzianych do realizacji w ramach projektu.</w:t>
            </w:r>
          </w:p>
        </w:tc>
        <w:tc>
          <w:tcPr>
            <w:tcW w:w="1740" w:type="dxa"/>
            <w:gridSpan w:val="3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gridSpan w:val="4"/>
            <w:noWrap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4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0-10 pkt</w:t>
            </w:r>
          </w:p>
        </w:tc>
        <w:tc>
          <w:tcPr>
            <w:tcW w:w="5855" w:type="dxa"/>
            <w:vAlign w:val="center"/>
          </w:tcPr>
          <w:p w:rsidR="00E6504C" w:rsidRPr="001A7497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Przedmiotowe kryterium bada się w zakresie:</w:t>
            </w:r>
          </w:p>
          <w:p w:rsidR="00E6504C" w:rsidRPr="001A7497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-prawidłowości doboru zadań w kontekście założonych celów projektu,</w:t>
            </w:r>
          </w:p>
          <w:p w:rsidR="00E6504C" w:rsidRPr="001A7497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-opisu planowanego sposobu realizacji zadań, w tym racjonalności harmonogramu działań (podział zadania, logika i chronologia działań ),</w:t>
            </w:r>
          </w:p>
          <w:p w:rsidR="00E6504C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 xml:space="preserve">- adekwatności realizowanych działań do potrzeb grupy docelowej </w:t>
            </w:r>
          </w:p>
          <w:p w:rsidR="00E6504C" w:rsidRPr="001A7497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 xml:space="preserve">-sposobu realizacji zasady równości szans i niedyskryminacji,   w tym dostępności dla osób z niepełnosprawnościami, </w:t>
            </w:r>
          </w:p>
          <w:p w:rsidR="00E6504C" w:rsidRPr="001A7497" w:rsidRDefault="00E6504C" w:rsidP="004D1DD1">
            <w:pPr>
              <w:spacing w:after="0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-uzasadnienia wyboru partnerów do realizacji poszczególnych zadań (o ile dotyczy),</w:t>
            </w:r>
          </w:p>
          <w:p w:rsidR="00E6504C" w:rsidRDefault="00E6504C" w:rsidP="004D1DD1">
            <w:pPr>
              <w:spacing w:after="0"/>
              <w:jc w:val="both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-sposobu, w jaki zostanie zachowana trwałość rezultatów projektu (o ile dotyczy).</w:t>
            </w:r>
          </w:p>
          <w:p w:rsidR="00E6504C" w:rsidRDefault="00E6504C" w:rsidP="004D1DD1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  <w:p w:rsidR="00E6504C" w:rsidRPr="006D65FF" w:rsidRDefault="00E6504C" w:rsidP="004D1DD1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2228EE">
              <w:rPr>
                <w:rFonts w:eastAsia="Calibri"/>
                <w:sz w:val="16"/>
                <w:szCs w:val="16"/>
              </w:rPr>
              <w:t xml:space="preserve">Kryterium rozstrzygające w rozumieniu </w:t>
            </w:r>
            <w:r w:rsidRPr="002228EE">
              <w:rPr>
                <w:rFonts w:eastAsia="Calibri"/>
                <w:i/>
                <w:sz w:val="16"/>
                <w:szCs w:val="16"/>
              </w:rPr>
              <w:t>Wytycznych w zakresie trybów wyboru projektów na lata 2014-2020</w:t>
            </w:r>
            <w:r w:rsidRPr="002228EE">
              <w:rPr>
                <w:rFonts w:eastAsia="Calibri"/>
                <w:sz w:val="16"/>
                <w:szCs w:val="16"/>
              </w:rPr>
              <w:t>.</w:t>
            </w:r>
          </w:p>
        </w:tc>
      </w:tr>
      <w:tr w:rsidR="00E6504C" w:rsidRPr="007D3814" w:rsidTr="004D1DD1">
        <w:trPr>
          <w:trHeight w:val="314"/>
        </w:trPr>
        <w:tc>
          <w:tcPr>
            <w:tcW w:w="855" w:type="dxa"/>
            <w:shd w:val="clear" w:color="auto" w:fill="FFFFFF"/>
            <w:noWrap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4858" w:type="dxa"/>
            <w:gridSpan w:val="3"/>
            <w:shd w:val="clear" w:color="auto" w:fill="FFFFFF"/>
            <w:vAlign w:val="center"/>
          </w:tcPr>
          <w:p w:rsidR="00E6504C" w:rsidRPr="00540818" w:rsidRDefault="00E6504C" w:rsidP="004D1DD1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540818">
              <w:rPr>
                <w:rFonts w:eastAsia="Calibri" w:cs="Arial"/>
                <w:sz w:val="16"/>
                <w:szCs w:val="16"/>
              </w:rPr>
              <w:t>Poprawność sporządzenia budżetu projektu.</w:t>
            </w:r>
          </w:p>
        </w:tc>
        <w:tc>
          <w:tcPr>
            <w:tcW w:w="1740" w:type="dxa"/>
            <w:gridSpan w:val="3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             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966" w:type="dxa"/>
            <w:gridSpan w:val="4"/>
            <w:noWrap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1041" w:type="dxa"/>
            <w:gridSpan w:val="4"/>
            <w:vAlign w:val="center"/>
          </w:tcPr>
          <w:p w:rsidR="00E6504C" w:rsidRPr="00540818" w:rsidRDefault="00E6504C" w:rsidP="004D1DD1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0-10 pkt</w:t>
            </w:r>
          </w:p>
        </w:tc>
        <w:tc>
          <w:tcPr>
            <w:tcW w:w="5855" w:type="dxa"/>
            <w:vAlign w:val="center"/>
          </w:tcPr>
          <w:p w:rsidR="00E6504C" w:rsidRPr="001A7497" w:rsidRDefault="00E6504C" w:rsidP="004D1DD1">
            <w:pPr>
              <w:tabs>
                <w:tab w:val="left" w:pos="502"/>
              </w:tabs>
              <w:spacing w:after="0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 xml:space="preserve">W przedmiotowym kryterium bada się poprawność sporządzenia budżetu projektu, </w:t>
            </w:r>
          </w:p>
          <w:p w:rsidR="00E6504C" w:rsidRPr="001A7497" w:rsidRDefault="00E6504C" w:rsidP="004D1DD1">
            <w:pPr>
              <w:tabs>
                <w:tab w:val="left" w:pos="502"/>
              </w:tabs>
              <w:spacing w:after="0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w tym:</w:t>
            </w:r>
          </w:p>
          <w:p w:rsidR="00E6504C" w:rsidRPr="001A7497" w:rsidRDefault="00E6504C" w:rsidP="004D1DD1">
            <w:pPr>
              <w:tabs>
                <w:tab w:val="left" w:pos="502"/>
              </w:tabs>
              <w:spacing w:after="0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-szczegółowość kalkulacji kosztów,</w:t>
            </w:r>
          </w:p>
          <w:p w:rsidR="00E6504C" w:rsidRPr="001A7497" w:rsidRDefault="00E6504C" w:rsidP="004D1DD1">
            <w:pPr>
              <w:tabs>
                <w:tab w:val="left" w:pos="502"/>
              </w:tabs>
              <w:spacing w:after="0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-poprawność założonych jednostek miary dla poszczególnych zadań,</w:t>
            </w:r>
          </w:p>
          <w:p w:rsidR="00E6504C" w:rsidRPr="001A7497" w:rsidRDefault="00E6504C" w:rsidP="004D1DD1">
            <w:pPr>
              <w:tabs>
                <w:tab w:val="left" w:pos="502"/>
              </w:tabs>
              <w:spacing w:after="0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-poprawność rachunkową sporządzenia budżetu projektu,</w:t>
            </w:r>
          </w:p>
          <w:p w:rsidR="00E6504C" w:rsidRPr="001A7497" w:rsidRDefault="00E6504C" w:rsidP="004D1DD1">
            <w:pPr>
              <w:tabs>
                <w:tab w:val="left" w:pos="502"/>
              </w:tabs>
              <w:spacing w:after="0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-szczegółowość uzasadnienia wydatków w ramach kwot ryczałtowych (o ile dotyczy),</w:t>
            </w:r>
          </w:p>
          <w:p w:rsidR="00E6504C" w:rsidRDefault="00E6504C" w:rsidP="004D1DD1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-źród</w:t>
            </w:r>
            <w:r>
              <w:rPr>
                <w:rFonts w:eastAsia="Calibri" w:cs="Arial"/>
                <w:sz w:val="16"/>
                <w:szCs w:val="16"/>
              </w:rPr>
              <w:t>ła finansowania wkładu własnego.</w:t>
            </w:r>
          </w:p>
          <w:p w:rsidR="00E6504C" w:rsidRDefault="00E6504C" w:rsidP="004D1DD1">
            <w:pPr>
              <w:spacing w:after="0"/>
              <w:rPr>
                <w:rFonts w:eastAsia="Calibri" w:cs="Arial"/>
                <w:sz w:val="16"/>
                <w:szCs w:val="16"/>
              </w:rPr>
            </w:pPr>
          </w:p>
          <w:p w:rsidR="00E6504C" w:rsidRDefault="00E6504C" w:rsidP="004D1DD1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AB06FA">
              <w:rPr>
                <w:rFonts w:eastAsia="Calibri"/>
                <w:sz w:val="16"/>
                <w:szCs w:val="16"/>
              </w:rPr>
              <w:t xml:space="preserve">Kryterium rozstrzygające w rozumieniu </w:t>
            </w:r>
            <w:r w:rsidRPr="00AB06FA">
              <w:rPr>
                <w:rFonts w:eastAsia="Calibri"/>
                <w:i/>
                <w:sz w:val="16"/>
                <w:szCs w:val="16"/>
              </w:rPr>
              <w:t>Wytycznych w zakresie trybów wyboru projektów na lata 2014-2020</w:t>
            </w:r>
            <w:r w:rsidRPr="00AB06FA">
              <w:rPr>
                <w:rFonts w:eastAsia="Calibri"/>
                <w:sz w:val="16"/>
                <w:szCs w:val="16"/>
              </w:rPr>
              <w:t>.</w:t>
            </w:r>
            <w:r w:rsidRPr="002228EE">
              <w:rPr>
                <w:rFonts w:eastAsia="Calibri"/>
                <w:sz w:val="16"/>
                <w:szCs w:val="16"/>
              </w:rPr>
              <w:t xml:space="preserve">Kryterium rozstrzygające w rozumieniu </w:t>
            </w:r>
            <w:r w:rsidRPr="002228EE">
              <w:rPr>
                <w:rFonts w:eastAsia="Calibri"/>
                <w:i/>
                <w:sz w:val="16"/>
                <w:szCs w:val="16"/>
              </w:rPr>
              <w:t>Wytycznych w zakresie trybów wyboru projektów na lata 2014-2020</w:t>
            </w:r>
            <w:r w:rsidRPr="002228EE">
              <w:rPr>
                <w:rFonts w:eastAsia="Calibri"/>
                <w:sz w:val="16"/>
                <w:szCs w:val="16"/>
              </w:rPr>
              <w:t>.</w:t>
            </w:r>
          </w:p>
          <w:p w:rsidR="00E6504C" w:rsidRPr="000E3079" w:rsidRDefault="00E6504C" w:rsidP="004D1DD1">
            <w:pPr>
              <w:tabs>
                <w:tab w:val="left" w:pos="2823"/>
              </w:tabs>
              <w:spacing w:after="0" w:line="256" w:lineRule="auto"/>
              <w:ind w:left="360"/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</w:tr>
    </w:tbl>
    <w:p w:rsidR="00E6504C" w:rsidRDefault="00E6504C" w:rsidP="00E6504C">
      <w:pPr>
        <w:jc w:val="center"/>
        <w:rPr>
          <w:rFonts w:eastAsia="Calibri"/>
          <w:b/>
          <w:color w:val="000099"/>
          <w:sz w:val="16"/>
          <w:szCs w:val="16"/>
        </w:rPr>
      </w:pPr>
      <w:r>
        <w:rPr>
          <w:rFonts w:eastAsia="Calibri"/>
          <w:b/>
          <w:color w:val="000099"/>
          <w:sz w:val="16"/>
          <w:szCs w:val="16"/>
        </w:rPr>
        <w:br w:type="textWrapping" w:clear="all"/>
      </w:r>
    </w:p>
    <w:p w:rsidR="00E6504C" w:rsidRDefault="00E6504C" w:rsidP="00E6504C">
      <w:pPr>
        <w:jc w:val="center"/>
        <w:rPr>
          <w:rFonts w:eastAsia="Calibri"/>
          <w:b/>
          <w:color w:val="000099"/>
          <w:sz w:val="16"/>
          <w:szCs w:val="16"/>
        </w:rPr>
      </w:pPr>
    </w:p>
    <w:p w:rsidR="00E6504C" w:rsidRDefault="00E6504C" w:rsidP="00E6504C">
      <w:pPr>
        <w:jc w:val="center"/>
        <w:rPr>
          <w:rFonts w:eastAsia="Calibri"/>
          <w:b/>
          <w:color w:val="000099"/>
          <w:sz w:val="16"/>
          <w:szCs w:val="16"/>
        </w:rPr>
      </w:pPr>
    </w:p>
    <w:p w:rsidR="00E6504C" w:rsidRDefault="00E6504C" w:rsidP="00E6504C">
      <w:pPr>
        <w:jc w:val="center"/>
        <w:rPr>
          <w:rFonts w:eastAsia="Calibri"/>
          <w:b/>
          <w:color w:val="000099"/>
          <w:sz w:val="16"/>
          <w:szCs w:val="16"/>
        </w:rPr>
      </w:pPr>
    </w:p>
    <w:p w:rsidR="00E6504C" w:rsidRDefault="00E6504C" w:rsidP="00E6504C">
      <w:pPr>
        <w:jc w:val="center"/>
        <w:rPr>
          <w:rFonts w:eastAsia="Calibri"/>
          <w:b/>
          <w:color w:val="000099"/>
          <w:sz w:val="16"/>
          <w:szCs w:val="16"/>
        </w:rPr>
      </w:pPr>
    </w:p>
    <w:p w:rsidR="00E6504C" w:rsidRDefault="00E6504C" w:rsidP="00E6504C">
      <w:pPr>
        <w:jc w:val="center"/>
        <w:rPr>
          <w:rFonts w:eastAsia="Calibri"/>
          <w:b/>
          <w:color w:val="000099"/>
          <w:sz w:val="16"/>
          <w:szCs w:val="16"/>
        </w:rPr>
      </w:pPr>
    </w:p>
    <w:p w:rsidR="00E6504C" w:rsidRDefault="00E6504C" w:rsidP="00E6504C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:rsidR="00E6504C" w:rsidRDefault="00E6504C" w:rsidP="00E6504C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:rsidR="00E6504C" w:rsidRDefault="00E6504C" w:rsidP="00E6504C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:rsidR="00E6504C" w:rsidRDefault="00E6504C" w:rsidP="00E6504C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:rsidR="00E6504C" w:rsidRDefault="00E6504C" w:rsidP="00E6504C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:rsidR="00E6504C" w:rsidRDefault="00E6504C" w:rsidP="00E6504C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:rsidR="00E6504C" w:rsidRPr="001E090F" w:rsidRDefault="00E6504C" w:rsidP="00E6504C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1E090F">
        <w:rPr>
          <w:rFonts w:eastAsia="Calibri"/>
          <w:b/>
          <w:color w:val="000099"/>
          <w:sz w:val="36"/>
          <w:szCs w:val="36"/>
        </w:rPr>
        <w:t xml:space="preserve">KRYTERIUM NEGOCJACYJNE - UNIWERSALNE </w:t>
      </w:r>
    </w:p>
    <w:p w:rsidR="00E6504C" w:rsidRPr="001E090F" w:rsidRDefault="00E6504C" w:rsidP="00E6504C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1E090F">
        <w:rPr>
          <w:rFonts w:eastAsia="Calibri"/>
          <w:b/>
          <w:color w:val="000099"/>
          <w:sz w:val="36"/>
          <w:szCs w:val="36"/>
        </w:rPr>
        <w:t xml:space="preserve">DLA WSZYSTKICH DZIAŁAŃ I PODDZIAŁAŃ RPO WO 2014-2020 </w:t>
      </w:r>
    </w:p>
    <w:p w:rsidR="00E6504C" w:rsidRPr="001E090F" w:rsidRDefault="00E6504C" w:rsidP="00E6504C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1E090F">
        <w:rPr>
          <w:rFonts w:eastAsia="Calibri"/>
          <w:b/>
          <w:color w:val="000099"/>
          <w:sz w:val="36"/>
          <w:szCs w:val="36"/>
        </w:rPr>
        <w:t>(z wyłączeniem projektów wybieranych w trybie pozakonkursowym)</w:t>
      </w:r>
    </w:p>
    <w:p w:rsidR="00E6504C" w:rsidRPr="001E090F" w:rsidRDefault="00E6504C" w:rsidP="00E6504C">
      <w:pPr>
        <w:spacing w:before="240" w:after="0" w:line="240" w:lineRule="auto"/>
        <w:jc w:val="center"/>
        <w:rPr>
          <w:i/>
          <w:sz w:val="18"/>
          <w:szCs w:val="18"/>
          <w:lang w:eastAsia="pl-PL"/>
        </w:rPr>
      </w:pPr>
    </w:p>
    <w:p w:rsidR="00E6504C" w:rsidRDefault="00E6504C" w:rsidP="00E6504C">
      <w:pPr>
        <w:spacing w:after="0" w:line="240" w:lineRule="auto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br w:type="page"/>
      </w:r>
    </w:p>
    <w:p w:rsidR="00E6504C" w:rsidRPr="001E090F" w:rsidRDefault="00E6504C" w:rsidP="00E6504C">
      <w:pPr>
        <w:spacing w:before="240" w:after="0" w:line="240" w:lineRule="auto"/>
        <w:rPr>
          <w:i/>
          <w:sz w:val="18"/>
          <w:szCs w:val="18"/>
          <w:lang w:eastAsia="pl-PL"/>
        </w:rPr>
      </w:pPr>
    </w:p>
    <w:tbl>
      <w:tblPr>
        <w:tblW w:w="13745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2"/>
        <w:gridCol w:w="1984"/>
        <w:gridCol w:w="1701"/>
        <w:gridCol w:w="1276"/>
        <w:gridCol w:w="8052"/>
      </w:tblGrid>
      <w:tr w:rsidR="00E6504C" w:rsidRPr="001E090F" w:rsidTr="004D1DD1">
        <w:trPr>
          <w:trHeight w:val="518"/>
          <w:jc w:val="center"/>
        </w:trPr>
        <w:tc>
          <w:tcPr>
            <w:tcW w:w="13745" w:type="dxa"/>
            <w:gridSpan w:val="5"/>
            <w:shd w:val="clear" w:color="auto" w:fill="D9D9D9"/>
            <w:noWrap/>
            <w:vAlign w:val="center"/>
          </w:tcPr>
          <w:p w:rsidR="00E6504C" w:rsidRPr="001E090F" w:rsidRDefault="00E6504C" w:rsidP="004D1DD1">
            <w:pPr>
              <w:spacing w:after="0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 w:rsidRPr="001E090F">
              <w:rPr>
                <w:b/>
                <w:bCs/>
                <w:color w:val="000099"/>
                <w:sz w:val="20"/>
                <w:szCs w:val="20"/>
              </w:rPr>
              <w:t xml:space="preserve">Kryterium negocjacyjne – </w:t>
            </w:r>
            <w:r w:rsidRPr="001E090F">
              <w:rPr>
                <w:bCs/>
                <w:i/>
                <w:color w:val="000099"/>
                <w:sz w:val="20"/>
                <w:szCs w:val="20"/>
              </w:rPr>
              <w:t xml:space="preserve">uniwersalne </w:t>
            </w:r>
            <w:r w:rsidRPr="001E090F">
              <w:rPr>
                <w:b/>
                <w:bCs/>
                <w:color w:val="000099"/>
                <w:sz w:val="20"/>
                <w:szCs w:val="20"/>
              </w:rPr>
              <w:t>(TAK/NIE)</w:t>
            </w:r>
          </w:p>
        </w:tc>
      </w:tr>
      <w:tr w:rsidR="00E6504C" w:rsidRPr="001E090F" w:rsidTr="004D1DD1">
        <w:trPr>
          <w:trHeight w:val="691"/>
          <w:jc w:val="center"/>
        </w:trPr>
        <w:tc>
          <w:tcPr>
            <w:tcW w:w="732" w:type="dxa"/>
            <w:shd w:val="clear" w:color="auto" w:fill="D9D9D9"/>
            <w:noWrap/>
            <w:vAlign w:val="center"/>
          </w:tcPr>
          <w:p w:rsidR="00E6504C" w:rsidRPr="001E090F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 w:rsidRPr="001E090F">
              <w:rPr>
                <w:b/>
                <w:bCs/>
                <w:color w:val="000099"/>
                <w:sz w:val="20"/>
                <w:szCs w:val="20"/>
              </w:rPr>
              <w:t>LP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E6504C" w:rsidRPr="001E090F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 w:rsidRPr="001E090F">
              <w:rPr>
                <w:b/>
                <w:bCs/>
                <w:color w:val="000099"/>
                <w:sz w:val="20"/>
                <w:szCs w:val="20"/>
              </w:rPr>
              <w:t>Nazwa kryterium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6504C" w:rsidRPr="001E090F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 w:rsidRPr="001E090F">
              <w:rPr>
                <w:b/>
                <w:bCs/>
                <w:color w:val="000099"/>
                <w:sz w:val="20"/>
                <w:szCs w:val="20"/>
              </w:rPr>
              <w:t>Źródło informacji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E6504C" w:rsidRPr="001E090F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 w:rsidRPr="001E090F">
              <w:rPr>
                <w:b/>
                <w:bCs/>
                <w:color w:val="000099"/>
                <w:sz w:val="20"/>
                <w:szCs w:val="20"/>
              </w:rPr>
              <w:t>Charakter kryterium</w:t>
            </w:r>
            <w:r w:rsidRPr="001E090F">
              <w:rPr>
                <w:b/>
                <w:bCs/>
                <w:color w:val="000099"/>
                <w:sz w:val="20"/>
                <w:szCs w:val="20"/>
              </w:rPr>
              <w:br/>
              <w:t>W/B</w:t>
            </w:r>
          </w:p>
        </w:tc>
        <w:tc>
          <w:tcPr>
            <w:tcW w:w="8052" w:type="dxa"/>
            <w:shd w:val="clear" w:color="auto" w:fill="D9D9D9"/>
            <w:vAlign w:val="center"/>
          </w:tcPr>
          <w:p w:rsidR="00E6504C" w:rsidRPr="001E090F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 w:rsidRPr="001E090F">
              <w:rPr>
                <w:b/>
                <w:bCs/>
                <w:color w:val="000099"/>
                <w:sz w:val="20"/>
                <w:szCs w:val="20"/>
              </w:rPr>
              <w:t>Definicja</w:t>
            </w:r>
          </w:p>
        </w:tc>
      </w:tr>
      <w:tr w:rsidR="00E6504C" w:rsidRPr="001E090F" w:rsidTr="004D1DD1">
        <w:trPr>
          <w:trHeight w:val="351"/>
          <w:jc w:val="center"/>
        </w:trPr>
        <w:tc>
          <w:tcPr>
            <w:tcW w:w="732" w:type="dxa"/>
            <w:shd w:val="clear" w:color="auto" w:fill="F2F2F2"/>
            <w:noWrap/>
            <w:vAlign w:val="center"/>
          </w:tcPr>
          <w:p w:rsidR="00E6504C" w:rsidRPr="001E090F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 w:rsidRPr="001E090F">
              <w:rPr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E6504C" w:rsidRPr="001E090F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 w:rsidRPr="001E090F">
              <w:rPr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E6504C" w:rsidRPr="001E090F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 w:rsidRPr="001E090F">
              <w:rPr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E6504C" w:rsidRPr="001E090F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 w:rsidRPr="001E090F">
              <w:rPr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052" w:type="dxa"/>
            <w:shd w:val="clear" w:color="auto" w:fill="F2F2F2"/>
            <w:vAlign w:val="center"/>
          </w:tcPr>
          <w:p w:rsidR="00E6504C" w:rsidRPr="001E090F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 w:rsidRPr="001E090F">
              <w:rPr>
                <w:b/>
                <w:bCs/>
                <w:color w:val="000099"/>
                <w:sz w:val="20"/>
                <w:szCs w:val="20"/>
              </w:rPr>
              <w:t>5</w:t>
            </w:r>
          </w:p>
        </w:tc>
      </w:tr>
      <w:tr w:rsidR="00E6504C" w:rsidRPr="001E090F" w:rsidTr="004D1DD1">
        <w:trPr>
          <w:trHeight w:val="377"/>
          <w:jc w:val="center"/>
        </w:trPr>
        <w:tc>
          <w:tcPr>
            <w:tcW w:w="732" w:type="dxa"/>
            <w:shd w:val="clear" w:color="auto" w:fill="FFFFFF"/>
            <w:noWrap/>
            <w:vAlign w:val="center"/>
          </w:tcPr>
          <w:p w:rsidR="00E6504C" w:rsidRPr="001E090F" w:rsidRDefault="00E6504C" w:rsidP="004D1DD1">
            <w:pPr>
              <w:spacing w:after="0"/>
              <w:jc w:val="center"/>
              <w:rPr>
                <w:sz w:val="20"/>
                <w:szCs w:val="20"/>
              </w:rPr>
            </w:pPr>
            <w:r w:rsidRPr="001E090F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6504C" w:rsidRPr="001E090F" w:rsidRDefault="00E6504C" w:rsidP="004D1DD1">
            <w:pPr>
              <w:spacing w:after="0"/>
              <w:rPr>
                <w:sz w:val="20"/>
                <w:szCs w:val="20"/>
              </w:rPr>
            </w:pPr>
            <w:r w:rsidRPr="001E090F">
              <w:rPr>
                <w:sz w:val="20"/>
                <w:szCs w:val="20"/>
              </w:rPr>
              <w:t>Projekt spełnia warunki postawione przez oceniających lub przewodniczącego Komisji Oceny Projektów.</w:t>
            </w:r>
          </w:p>
        </w:tc>
        <w:tc>
          <w:tcPr>
            <w:tcW w:w="1701" w:type="dxa"/>
            <w:vAlign w:val="center"/>
          </w:tcPr>
          <w:p w:rsidR="00E6504C" w:rsidRPr="001E090F" w:rsidRDefault="00E6504C" w:rsidP="004D1DD1">
            <w:pPr>
              <w:spacing w:after="0"/>
              <w:jc w:val="center"/>
              <w:rPr>
                <w:sz w:val="20"/>
                <w:szCs w:val="20"/>
              </w:rPr>
            </w:pPr>
            <w:r w:rsidRPr="001E090F">
              <w:rPr>
                <w:sz w:val="20"/>
                <w:szCs w:val="20"/>
              </w:rPr>
              <w:t xml:space="preserve">Wniosek </w:t>
            </w:r>
            <w:r w:rsidRPr="001E090F">
              <w:rPr>
                <w:sz w:val="20"/>
                <w:szCs w:val="20"/>
              </w:rPr>
              <w:br/>
              <w:t>o dofinansowanie</w:t>
            </w:r>
          </w:p>
        </w:tc>
        <w:tc>
          <w:tcPr>
            <w:tcW w:w="1276" w:type="dxa"/>
            <w:vAlign w:val="center"/>
          </w:tcPr>
          <w:p w:rsidR="00E6504C" w:rsidRPr="001E090F" w:rsidRDefault="00E6504C" w:rsidP="004D1DD1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1E090F">
              <w:rPr>
                <w:bCs/>
                <w:sz w:val="20"/>
                <w:szCs w:val="20"/>
              </w:rPr>
              <w:t>Bezwzględny</w:t>
            </w:r>
          </w:p>
        </w:tc>
        <w:tc>
          <w:tcPr>
            <w:tcW w:w="8052" w:type="dxa"/>
            <w:vAlign w:val="center"/>
          </w:tcPr>
          <w:p w:rsidR="00E6504C" w:rsidRPr="001E090F" w:rsidRDefault="00E6504C" w:rsidP="004D1DD1">
            <w:pPr>
              <w:spacing w:before="40"/>
              <w:jc w:val="both"/>
              <w:rPr>
                <w:sz w:val="20"/>
                <w:szCs w:val="20"/>
              </w:rPr>
            </w:pPr>
            <w:r w:rsidRPr="001E090F">
              <w:rPr>
                <w:sz w:val="20"/>
                <w:szCs w:val="20"/>
              </w:rPr>
              <w:t>Kryterium weryfikowane na etapie negocjacji przez przewodniczącego Komisji Oceny Projektów (KOP). W ramach  weryfikacji kryterium sprawdzeniu podlega czy:</w:t>
            </w:r>
          </w:p>
          <w:p w:rsidR="00E6504C" w:rsidRPr="001E090F" w:rsidRDefault="00E6504C" w:rsidP="00E6504C">
            <w:pPr>
              <w:numPr>
                <w:ilvl w:val="0"/>
                <w:numId w:val="1"/>
              </w:numPr>
              <w:spacing w:before="40"/>
              <w:jc w:val="both"/>
              <w:rPr>
                <w:sz w:val="20"/>
                <w:szCs w:val="20"/>
              </w:rPr>
            </w:pPr>
            <w:r w:rsidRPr="001E090F">
              <w:rPr>
                <w:sz w:val="20"/>
                <w:szCs w:val="20"/>
              </w:rPr>
              <w:t>do wniosku zostały wprowadzone zmiany w</w:t>
            </w:r>
            <w:r>
              <w:rPr>
                <w:sz w:val="20"/>
                <w:szCs w:val="20"/>
              </w:rPr>
              <w:t>ymagane przez oceniających   w</w:t>
            </w:r>
            <w:r w:rsidRPr="001E090F">
              <w:rPr>
                <w:sz w:val="20"/>
                <w:szCs w:val="20"/>
              </w:rPr>
              <w:t xml:space="preserve"> kartach oceny lub przez przewodniczącego KOP wynikające z ustaleń negocjacyjnych, </w:t>
            </w:r>
          </w:p>
          <w:p w:rsidR="00E6504C" w:rsidRPr="001E090F" w:rsidRDefault="00E6504C" w:rsidP="00E6504C">
            <w:pPr>
              <w:numPr>
                <w:ilvl w:val="0"/>
                <w:numId w:val="1"/>
              </w:numPr>
              <w:spacing w:before="40"/>
              <w:jc w:val="both"/>
              <w:rPr>
                <w:sz w:val="20"/>
                <w:szCs w:val="20"/>
              </w:rPr>
            </w:pPr>
            <w:r w:rsidRPr="001E090F">
              <w:rPr>
                <w:sz w:val="20"/>
                <w:szCs w:val="20"/>
              </w:rPr>
              <w:t xml:space="preserve">podczas negocjacji KOP uzyskała wymagane wyjaśnienia i informacje od wnioskodawcy, </w:t>
            </w:r>
          </w:p>
          <w:p w:rsidR="00E6504C" w:rsidRPr="001E090F" w:rsidRDefault="00E6504C" w:rsidP="00E6504C">
            <w:pPr>
              <w:numPr>
                <w:ilvl w:val="0"/>
                <w:numId w:val="1"/>
              </w:numPr>
              <w:spacing w:before="40"/>
              <w:jc w:val="both"/>
              <w:rPr>
                <w:sz w:val="20"/>
                <w:szCs w:val="20"/>
              </w:rPr>
            </w:pPr>
            <w:r w:rsidRPr="001E090F">
              <w:rPr>
                <w:sz w:val="20"/>
                <w:szCs w:val="20"/>
              </w:rPr>
              <w:t xml:space="preserve">do wniosku wprowadzono zmiany nieuzgodnione w ramach negocjacji. </w:t>
            </w:r>
          </w:p>
          <w:p w:rsidR="00E6504C" w:rsidRPr="001E090F" w:rsidRDefault="00E6504C" w:rsidP="004D1DD1">
            <w:pPr>
              <w:spacing w:before="40"/>
              <w:jc w:val="both"/>
              <w:rPr>
                <w:sz w:val="20"/>
                <w:szCs w:val="20"/>
              </w:rPr>
            </w:pPr>
            <w:r w:rsidRPr="001E090F">
              <w:rPr>
                <w:sz w:val="20"/>
                <w:szCs w:val="20"/>
              </w:rPr>
              <w:t>Jeśli odpowiedź na pytania 1-2 jest pozytywna, a na pytanie 3 negatywna,  kryterium zostanie uznane za spełnione i projekt otrzyma ocenę pozytywną. Inna niż wskazana powyżej odpowiedź na którekolwiek z pytań skutkuje  oceną  negatywną i  brakiem możliwości dofinansowania projektu.</w:t>
            </w:r>
          </w:p>
        </w:tc>
      </w:tr>
    </w:tbl>
    <w:p w:rsidR="00E6504C" w:rsidRPr="001E090F" w:rsidRDefault="00E6504C" w:rsidP="00E6504C">
      <w:pPr>
        <w:spacing w:before="240" w:after="0" w:line="240" w:lineRule="auto"/>
        <w:jc w:val="center"/>
        <w:rPr>
          <w:i/>
          <w:sz w:val="18"/>
          <w:szCs w:val="18"/>
          <w:lang w:eastAsia="pl-PL"/>
        </w:rPr>
      </w:pPr>
    </w:p>
    <w:p w:rsidR="00E6504C" w:rsidRPr="001E090F" w:rsidRDefault="00E6504C" w:rsidP="00E6504C">
      <w:pPr>
        <w:spacing w:before="240" w:after="0" w:line="240" w:lineRule="auto"/>
        <w:jc w:val="center"/>
        <w:rPr>
          <w:i/>
          <w:sz w:val="18"/>
          <w:szCs w:val="18"/>
          <w:lang w:eastAsia="pl-PL"/>
        </w:rPr>
      </w:pPr>
    </w:p>
    <w:p w:rsidR="00E6504C" w:rsidRPr="001E090F" w:rsidRDefault="00E6504C" w:rsidP="00E6504C">
      <w:pPr>
        <w:spacing w:before="240" w:after="0" w:line="240" w:lineRule="auto"/>
        <w:jc w:val="center"/>
        <w:rPr>
          <w:i/>
          <w:sz w:val="18"/>
          <w:szCs w:val="18"/>
          <w:lang w:eastAsia="pl-PL"/>
        </w:rPr>
      </w:pPr>
    </w:p>
    <w:p w:rsidR="00E6504C" w:rsidRPr="001E090F" w:rsidRDefault="00E6504C" w:rsidP="00E6504C">
      <w:pPr>
        <w:spacing w:before="240" w:after="0" w:line="240" w:lineRule="auto"/>
        <w:rPr>
          <w:i/>
          <w:sz w:val="18"/>
          <w:szCs w:val="18"/>
          <w:lang w:eastAsia="pl-PL"/>
        </w:rPr>
      </w:pPr>
    </w:p>
    <w:p w:rsidR="00E6504C" w:rsidRDefault="00E6504C" w:rsidP="00E6504C">
      <w:pPr>
        <w:spacing w:after="0" w:line="240" w:lineRule="auto"/>
        <w:rPr>
          <w:rFonts w:eastAsia="Calibri"/>
          <w:b/>
          <w:color w:val="000099"/>
          <w:sz w:val="16"/>
          <w:szCs w:val="16"/>
        </w:rPr>
      </w:pPr>
      <w:r>
        <w:rPr>
          <w:rFonts w:eastAsia="Calibri"/>
          <w:b/>
          <w:color w:val="000099"/>
          <w:sz w:val="16"/>
          <w:szCs w:val="16"/>
        </w:rPr>
        <w:br w:type="page"/>
      </w:r>
    </w:p>
    <w:p w:rsidR="00E6504C" w:rsidRPr="00511D71" w:rsidRDefault="00E6504C" w:rsidP="00E6504C">
      <w:pPr>
        <w:spacing w:after="0"/>
        <w:jc w:val="center"/>
        <w:rPr>
          <w:b/>
          <w:color w:val="000099"/>
          <w:sz w:val="36"/>
          <w:szCs w:val="36"/>
        </w:rPr>
      </w:pPr>
      <w:r w:rsidRPr="00511D71">
        <w:rPr>
          <w:b/>
          <w:color w:val="000099"/>
          <w:sz w:val="36"/>
          <w:szCs w:val="36"/>
        </w:rPr>
        <w:lastRenderedPageBreak/>
        <w:t>OŚ PRIORYTETOWA 9 RPO WO 2014-2020</w:t>
      </w:r>
    </w:p>
    <w:p w:rsidR="00E6504C" w:rsidRPr="00511D71" w:rsidRDefault="00E6504C" w:rsidP="00E6504C">
      <w:pPr>
        <w:spacing w:after="0"/>
        <w:jc w:val="center"/>
        <w:rPr>
          <w:b/>
          <w:color w:val="000099"/>
          <w:sz w:val="36"/>
          <w:szCs w:val="36"/>
        </w:rPr>
      </w:pPr>
      <w:r w:rsidRPr="00511D71">
        <w:rPr>
          <w:b/>
          <w:color w:val="000099"/>
          <w:sz w:val="36"/>
          <w:szCs w:val="36"/>
        </w:rPr>
        <w:t>WYSOKA JAKOŚĆ EDUKACJI</w:t>
      </w:r>
    </w:p>
    <w:p w:rsidR="00E6504C" w:rsidRPr="00511D71" w:rsidRDefault="00E6504C" w:rsidP="00E6504C">
      <w:pPr>
        <w:spacing w:after="0"/>
        <w:jc w:val="center"/>
        <w:rPr>
          <w:b/>
          <w:color w:val="000099"/>
          <w:sz w:val="36"/>
          <w:szCs w:val="36"/>
        </w:rPr>
      </w:pPr>
      <w:r w:rsidRPr="00511D71">
        <w:rPr>
          <w:b/>
          <w:color w:val="000099"/>
          <w:sz w:val="36"/>
          <w:szCs w:val="36"/>
        </w:rPr>
        <w:t xml:space="preserve">- KRYTERIA </w:t>
      </w:r>
      <w:r>
        <w:rPr>
          <w:b/>
          <w:color w:val="000099"/>
          <w:sz w:val="36"/>
          <w:szCs w:val="36"/>
        </w:rPr>
        <w:t xml:space="preserve">MERYTORYCZNE </w:t>
      </w:r>
      <w:r w:rsidRPr="00511D71">
        <w:rPr>
          <w:b/>
          <w:color w:val="000099"/>
          <w:sz w:val="36"/>
          <w:szCs w:val="36"/>
        </w:rPr>
        <w:t>SZCZEGÓŁOWE -</w:t>
      </w:r>
    </w:p>
    <w:p w:rsidR="00E6504C" w:rsidRDefault="00E6504C" w:rsidP="00E6504C">
      <w:pPr>
        <w:rPr>
          <w:b/>
          <w:sz w:val="36"/>
          <w:szCs w:val="36"/>
        </w:rPr>
      </w:pPr>
    </w:p>
    <w:p w:rsidR="00E6504C" w:rsidRDefault="00E6504C" w:rsidP="00E6504C">
      <w:pPr>
        <w:jc w:val="center"/>
        <w:rPr>
          <w:b/>
          <w:sz w:val="36"/>
          <w:szCs w:val="36"/>
        </w:rPr>
      </w:pPr>
    </w:p>
    <w:p w:rsidR="00E6504C" w:rsidRDefault="00E6504C" w:rsidP="00E6504C">
      <w:pPr>
        <w:jc w:val="center"/>
        <w:rPr>
          <w:b/>
          <w:sz w:val="36"/>
          <w:szCs w:val="36"/>
        </w:rPr>
      </w:pPr>
    </w:p>
    <w:p w:rsidR="00E6504C" w:rsidRDefault="00E6504C" w:rsidP="00E6504C">
      <w:pPr>
        <w:jc w:val="center"/>
        <w:rPr>
          <w:b/>
          <w:sz w:val="36"/>
          <w:szCs w:val="36"/>
        </w:rPr>
      </w:pPr>
    </w:p>
    <w:p w:rsidR="00E6504C" w:rsidRDefault="00E6504C" w:rsidP="00E6504C">
      <w:pPr>
        <w:rPr>
          <w:b/>
          <w:sz w:val="36"/>
          <w:szCs w:val="36"/>
        </w:rPr>
        <w:sectPr w:rsidR="00E6504C" w:rsidSect="004D1D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993" w:right="1418" w:bottom="1418" w:left="1418" w:header="709" w:footer="709" w:gutter="0"/>
          <w:cols w:space="708"/>
          <w:docGrid w:linePitch="360"/>
        </w:sectPr>
      </w:pPr>
    </w:p>
    <w:tbl>
      <w:tblPr>
        <w:tblW w:w="15084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2307"/>
        <w:gridCol w:w="1565"/>
        <w:gridCol w:w="1559"/>
        <w:gridCol w:w="1134"/>
        <w:gridCol w:w="4438"/>
        <w:gridCol w:w="3450"/>
      </w:tblGrid>
      <w:tr w:rsidR="00E6504C" w:rsidRPr="001E342B" w:rsidTr="004D1DD1">
        <w:trPr>
          <w:gridAfter w:val="1"/>
          <w:wAfter w:w="3450" w:type="dxa"/>
          <w:trHeight w:val="318"/>
          <w:jc w:val="center"/>
        </w:trPr>
        <w:tc>
          <w:tcPr>
            <w:tcW w:w="2938" w:type="dxa"/>
            <w:gridSpan w:val="2"/>
            <w:noWrap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both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lastRenderedPageBreak/>
              <w:t>Oś priorytetowa</w:t>
            </w:r>
          </w:p>
        </w:tc>
        <w:tc>
          <w:tcPr>
            <w:tcW w:w="8696" w:type="dxa"/>
            <w:gridSpan w:val="4"/>
            <w:shd w:val="clear" w:color="auto" w:fill="FFFFFF"/>
            <w:noWrap/>
          </w:tcPr>
          <w:p w:rsidR="00E6504C" w:rsidRPr="005E1AF7" w:rsidRDefault="00E6504C" w:rsidP="004D1DD1">
            <w:pPr>
              <w:tabs>
                <w:tab w:val="right" w:leader="dot" w:pos="9060"/>
              </w:tabs>
              <w:spacing w:after="0" w:line="240" w:lineRule="auto"/>
              <w:jc w:val="both"/>
              <w:rPr>
                <w:b/>
                <w:bCs/>
                <w:color w:val="000099"/>
                <w:sz w:val="18"/>
                <w:szCs w:val="18"/>
              </w:rPr>
            </w:pPr>
            <w:r w:rsidRPr="005E1AF7">
              <w:rPr>
                <w:b/>
                <w:bCs/>
                <w:color w:val="000099"/>
                <w:sz w:val="18"/>
                <w:szCs w:val="18"/>
              </w:rPr>
              <w:t xml:space="preserve">IX </w:t>
            </w:r>
            <w:r w:rsidRPr="005E1AF7">
              <w:rPr>
                <w:b/>
                <w:bCs/>
                <w:i/>
                <w:color w:val="000099"/>
                <w:sz w:val="18"/>
                <w:szCs w:val="18"/>
              </w:rPr>
              <w:t>Wysoka jakość edukacji</w:t>
            </w:r>
          </w:p>
        </w:tc>
      </w:tr>
      <w:tr w:rsidR="00E6504C" w:rsidRPr="001E342B" w:rsidTr="004D1DD1">
        <w:trPr>
          <w:gridAfter w:val="1"/>
          <w:wAfter w:w="3450" w:type="dxa"/>
          <w:trHeight w:val="318"/>
          <w:jc w:val="center"/>
        </w:trPr>
        <w:tc>
          <w:tcPr>
            <w:tcW w:w="2938" w:type="dxa"/>
            <w:gridSpan w:val="2"/>
            <w:noWrap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both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color w:val="000099"/>
                <w:sz w:val="18"/>
                <w:szCs w:val="18"/>
              </w:rPr>
              <w:br w:type="page"/>
            </w:r>
            <w:r w:rsidRPr="001E342B">
              <w:rPr>
                <w:b/>
                <w:color w:val="000099"/>
                <w:sz w:val="18"/>
                <w:szCs w:val="18"/>
              </w:rPr>
              <w:br w:type="page"/>
            </w:r>
            <w:r w:rsidRPr="001E342B">
              <w:rPr>
                <w:b/>
                <w:color w:val="000099"/>
                <w:sz w:val="18"/>
                <w:szCs w:val="18"/>
              </w:rPr>
              <w:br w:type="page"/>
            </w:r>
            <w:r w:rsidRPr="001E342B">
              <w:rPr>
                <w:b/>
                <w:bCs/>
                <w:color w:val="000099"/>
                <w:sz w:val="18"/>
                <w:szCs w:val="18"/>
              </w:rPr>
              <w:t>Działanie</w:t>
            </w:r>
          </w:p>
        </w:tc>
        <w:tc>
          <w:tcPr>
            <w:tcW w:w="8696" w:type="dxa"/>
            <w:gridSpan w:val="4"/>
            <w:shd w:val="clear" w:color="auto" w:fill="FFFFFF"/>
            <w:noWrap/>
          </w:tcPr>
          <w:p w:rsidR="00E6504C" w:rsidRPr="005E1AF7" w:rsidRDefault="00E6504C" w:rsidP="004D1DD1">
            <w:pPr>
              <w:tabs>
                <w:tab w:val="right" w:leader="dot" w:pos="9060"/>
              </w:tabs>
              <w:spacing w:after="0" w:line="240" w:lineRule="auto"/>
              <w:jc w:val="both"/>
              <w:rPr>
                <w:b/>
                <w:bCs/>
                <w:i/>
                <w:color w:val="000099"/>
                <w:sz w:val="18"/>
                <w:szCs w:val="18"/>
              </w:rPr>
            </w:pPr>
            <w:r w:rsidRPr="005E1AF7">
              <w:rPr>
                <w:b/>
                <w:bCs/>
                <w:i/>
                <w:color w:val="000099"/>
                <w:sz w:val="18"/>
                <w:szCs w:val="18"/>
              </w:rPr>
              <w:t>9.1 Rozwój edukacji</w:t>
            </w:r>
          </w:p>
        </w:tc>
      </w:tr>
      <w:tr w:rsidR="00E6504C" w:rsidRPr="001E342B" w:rsidTr="004D1DD1">
        <w:trPr>
          <w:gridAfter w:val="1"/>
          <w:wAfter w:w="3450" w:type="dxa"/>
          <w:trHeight w:val="318"/>
          <w:jc w:val="center"/>
        </w:trPr>
        <w:tc>
          <w:tcPr>
            <w:tcW w:w="2938" w:type="dxa"/>
            <w:gridSpan w:val="2"/>
            <w:noWrap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both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Poddziałanie</w:t>
            </w:r>
          </w:p>
        </w:tc>
        <w:tc>
          <w:tcPr>
            <w:tcW w:w="8696" w:type="dxa"/>
            <w:gridSpan w:val="4"/>
            <w:shd w:val="clear" w:color="auto" w:fill="FFFFFF"/>
          </w:tcPr>
          <w:p w:rsidR="00E6504C" w:rsidRPr="005E1AF7" w:rsidRDefault="00E6504C" w:rsidP="004D1DD1">
            <w:pPr>
              <w:tabs>
                <w:tab w:val="right" w:leader="dot" w:pos="9060"/>
              </w:tabs>
              <w:spacing w:after="0" w:line="240" w:lineRule="auto"/>
              <w:jc w:val="both"/>
              <w:rPr>
                <w:b/>
                <w:bCs/>
                <w:i/>
                <w:color w:val="000099"/>
                <w:sz w:val="18"/>
                <w:szCs w:val="18"/>
              </w:rPr>
            </w:pPr>
            <w:r w:rsidRPr="005E1AF7">
              <w:rPr>
                <w:b/>
                <w:bCs/>
                <w:i/>
                <w:color w:val="000099"/>
                <w:sz w:val="18"/>
                <w:szCs w:val="18"/>
              </w:rPr>
              <w:t>9.1.3 Wsparcie edukacji przedszkolnej</w:t>
            </w:r>
          </w:p>
        </w:tc>
      </w:tr>
      <w:tr w:rsidR="00E6504C" w:rsidRPr="001E342B" w:rsidTr="004D1DD1">
        <w:trPr>
          <w:trHeight w:val="318"/>
          <w:jc w:val="center"/>
        </w:trPr>
        <w:tc>
          <w:tcPr>
            <w:tcW w:w="15084" w:type="dxa"/>
            <w:gridSpan w:val="7"/>
            <w:shd w:val="clear" w:color="auto" w:fill="A6A6A6"/>
            <w:noWrap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Kryteria merytoryczne szczegółowe (TAK/NIE)</w:t>
            </w:r>
          </w:p>
        </w:tc>
      </w:tr>
      <w:tr w:rsidR="00E6504C" w:rsidRPr="001E342B" w:rsidTr="004D1DD1">
        <w:trPr>
          <w:trHeight w:val="573"/>
          <w:jc w:val="center"/>
        </w:trPr>
        <w:tc>
          <w:tcPr>
            <w:tcW w:w="631" w:type="dxa"/>
            <w:shd w:val="clear" w:color="auto" w:fill="BFBFBF"/>
            <w:noWrap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LP</w:t>
            </w:r>
          </w:p>
        </w:tc>
        <w:tc>
          <w:tcPr>
            <w:tcW w:w="3872" w:type="dxa"/>
            <w:gridSpan w:val="2"/>
            <w:shd w:val="clear" w:color="auto" w:fill="BFBFBF"/>
            <w:noWrap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Nazwa kryterium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Źródło informacji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Charakter kryterium</w:t>
            </w:r>
            <w:r w:rsidRPr="001E342B">
              <w:rPr>
                <w:b/>
                <w:bCs/>
                <w:color w:val="000099"/>
                <w:sz w:val="18"/>
                <w:szCs w:val="18"/>
              </w:rPr>
              <w:br/>
              <w:t>W/B</w:t>
            </w:r>
          </w:p>
        </w:tc>
        <w:tc>
          <w:tcPr>
            <w:tcW w:w="7888" w:type="dxa"/>
            <w:gridSpan w:val="2"/>
            <w:shd w:val="clear" w:color="auto" w:fill="BFBFBF"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Definicja</w:t>
            </w:r>
          </w:p>
        </w:tc>
      </w:tr>
      <w:tr w:rsidR="00E6504C" w:rsidRPr="001E342B" w:rsidTr="004D1DD1">
        <w:trPr>
          <w:trHeight w:val="277"/>
          <w:jc w:val="center"/>
        </w:trPr>
        <w:tc>
          <w:tcPr>
            <w:tcW w:w="631" w:type="dxa"/>
            <w:shd w:val="clear" w:color="auto" w:fill="D9D9D9"/>
            <w:noWrap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1</w:t>
            </w:r>
          </w:p>
        </w:tc>
        <w:tc>
          <w:tcPr>
            <w:tcW w:w="3872" w:type="dxa"/>
            <w:gridSpan w:val="2"/>
            <w:shd w:val="clear" w:color="auto" w:fill="D9D9D9"/>
            <w:noWrap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4</w:t>
            </w:r>
          </w:p>
        </w:tc>
        <w:tc>
          <w:tcPr>
            <w:tcW w:w="7888" w:type="dxa"/>
            <w:gridSpan w:val="2"/>
            <w:shd w:val="clear" w:color="auto" w:fill="D9D9D9"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5</w:t>
            </w:r>
          </w:p>
        </w:tc>
      </w:tr>
      <w:tr w:rsidR="00E6504C" w:rsidRPr="001E342B" w:rsidTr="004D1DD1">
        <w:trPr>
          <w:trHeight w:val="428"/>
          <w:jc w:val="center"/>
        </w:trPr>
        <w:tc>
          <w:tcPr>
            <w:tcW w:w="631" w:type="dxa"/>
            <w:shd w:val="clear" w:color="auto" w:fill="FFFFFF"/>
            <w:noWrap/>
            <w:vAlign w:val="center"/>
          </w:tcPr>
          <w:p w:rsidR="00E6504C" w:rsidRPr="006A6365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72" w:type="dxa"/>
            <w:gridSpan w:val="2"/>
            <w:shd w:val="clear" w:color="auto" w:fill="FFFFFF"/>
            <w:vAlign w:val="center"/>
          </w:tcPr>
          <w:p w:rsidR="00E6504C" w:rsidRPr="006A6365" w:rsidRDefault="00E6504C" w:rsidP="004D1DD1">
            <w:pPr>
              <w:spacing w:after="0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>Ograniczenie terytorialne realizacji projektu</w:t>
            </w:r>
          </w:p>
        </w:tc>
        <w:tc>
          <w:tcPr>
            <w:tcW w:w="1559" w:type="dxa"/>
            <w:vAlign w:val="center"/>
          </w:tcPr>
          <w:p w:rsidR="00E6504C" w:rsidRPr="006A6365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>Wniosek o dofinansowanie</w:t>
            </w:r>
            <w:r w:rsidRPr="00E665F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:rsidR="00E6504C" w:rsidRPr="006A6365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E665FC">
              <w:rPr>
                <w:color w:val="000000"/>
                <w:sz w:val="16"/>
                <w:szCs w:val="16"/>
              </w:rPr>
              <w:t>Bezwzględny</w:t>
            </w:r>
          </w:p>
        </w:tc>
        <w:tc>
          <w:tcPr>
            <w:tcW w:w="7888" w:type="dxa"/>
            <w:gridSpan w:val="2"/>
            <w:vAlign w:val="center"/>
          </w:tcPr>
          <w:p w:rsidR="00E6504C" w:rsidRPr="00E665FC" w:rsidRDefault="00E6504C" w:rsidP="004D1DD1">
            <w:pPr>
              <w:spacing w:after="0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>Ze wsparcia wyłączone (i) są:</w:t>
            </w:r>
          </w:p>
          <w:p w:rsidR="00E6504C" w:rsidRPr="00E665FC" w:rsidRDefault="00E6504C" w:rsidP="004D1DD1">
            <w:pPr>
              <w:spacing w:after="0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>- ośrodki wychowania przedszkolnego  (OWP) z terenu Aglomeracji Opolskiej,</w:t>
            </w:r>
          </w:p>
          <w:p w:rsidR="00E6504C" w:rsidRPr="00E665FC" w:rsidRDefault="00E6504C" w:rsidP="004D1DD1">
            <w:pPr>
              <w:spacing w:after="0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 xml:space="preserve">- dzieci w wieku przedszkolnym wyżej wymienionych ośrodków wychowania przedszkolnego i  ich rodzice/opiekunowie, </w:t>
            </w:r>
          </w:p>
          <w:p w:rsidR="00E6504C" w:rsidRPr="006A6365" w:rsidRDefault="00E6504C" w:rsidP="004D1DD1">
            <w:pPr>
              <w:spacing w:after="0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 xml:space="preserve">- nauczyciele wyżej wymienionych ośrodków wychowania przedszkolnego </w:t>
            </w:r>
          </w:p>
        </w:tc>
      </w:tr>
      <w:tr w:rsidR="00E6504C" w:rsidRPr="001E342B" w:rsidTr="004D1DD1">
        <w:trPr>
          <w:trHeight w:val="428"/>
          <w:jc w:val="center"/>
        </w:trPr>
        <w:tc>
          <w:tcPr>
            <w:tcW w:w="631" w:type="dxa"/>
            <w:shd w:val="clear" w:color="auto" w:fill="FFFFFF"/>
            <w:noWrap/>
            <w:vAlign w:val="center"/>
          </w:tcPr>
          <w:p w:rsidR="00E6504C" w:rsidRPr="002649B0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Pr="006A6365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3872" w:type="dxa"/>
            <w:gridSpan w:val="2"/>
            <w:shd w:val="clear" w:color="auto" w:fill="FFFFFF"/>
            <w:vAlign w:val="center"/>
          </w:tcPr>
          <w:p w:rsidR="00E6504C" w:rsidRPr="002649B0" w:rsidRDefault="00E6504C" w:rsidP="004D1DD1">
            <w:pPr>
              <w:spacing w:after="0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 xml:space="preserve">Trwałość nowopowstałych miejsc wychowania przedszkolnego </w:t>
            </w:r>
          </w:p>
        </w:tc>
        <w:tc>
          <w:tcPr>
            <w:tcW w:w="1559" w:type="dxa"/>
            <w:vAlign w:val="center"/>
          </w:tcPr>
          <w:p w:rsidR="00E6504C" w:rsidRPr="00E665FC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>Wniosek</w:t>
            </w:r>
          </w:p>
          <w:p w:rsidR="00E6504C" w:rsidRPr="002649B0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noWrap/>
            <w:vAlign w:val="center"/>
          </w:tcPr>
          <w:p w:rsidR="00E6504C" w:rsidRPr="002649B0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7888" w:type="dxa"/>
            <w:gridSpan w:val="2"/>
            <w:vAlign w:val="center"/>
          </w:tcPr>
          <w:p w:rsidR="00E6504C" w:rsidRPr="00E665FC" w:rsidRDefault="00E6504C" w:rsidP="004D1DD1">
            <w:pPr>
              <w:spacing w:after="0"/>
              <w:jc w:val="both"/>
              <w:rPr>
                <w:rFonts w:eastAsia="Calibri"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 xml:space="preserve">W przypadku projektów zakładających tworzenie nowych miejsc wychowania przedszkolnego będą one finansowane wyłącznie, jeżeli zostanie zagwarantowana trwałość </w:t>
            </w:r>
            <w:r w:rsidRPr="00E665FC">
              <w:rPr>
                <w:rFonts w:cs="Arial"/>
                <w:sz w:val="16"/>
                <w:szCs w:val="16"/>
                <w:lang w:eastAsia="pl-PL"/>
              </w:rPr>
              <w:t>utworzonych w ramach projektu miejsc wychowania przedszkolnego, przez okres co najmniej 2</w:t>
            </w:r>
            <w:r>
              <w:rPr>
                <w:rFonts w:cs="Arial"/>
                <w:sz w:val="16"/>
                <w:szCs w:val="16"/>
                <w:lang w:eastAsia="pl-PL"/>
              </w:rPr>
              <w:t>lat</w:t>
            </w:r>
            <w:r w:rsidRPr="00E665FC">
              <w:rPr>
                <w:rFonts w:cs="Arial"/>
                <w:sz w:val="16"/>
                <w:szCs w:val="16"/>
                <w:lang w:eastAsia="pl-PL"/>
              </w:rPr>
              <w:t xml:space="preserve"> od daty zakończenia realizacji projektu, określonej w umowie o dofinansowanie projektu. </w:t>
            </w:r>
            <w:r w:rsidRPr="00E665FC">
              <w:rPr>
                <w:bCs/>
                <w:sz w:val="16"/>
                <w:szCs w:val="16"/>
              </w:rPr>
              <w:t xml:space="preserve">Trwałość powinna być rozumiana jako instytucjonalna gotowość ośrodków wychowania przedszkolnego (OWP) do świadczenia usług przedszkolnych w ramach utworzonych w projekcie miejsc wychowania przedszkolnego </w:t>
            </w:r>
            <w:r w:rsidRPr="00E665FC">
              <w:rPr>
                <w:rFonts w:cs="Arial"/>
                <w:sz w:val="16"/>
                <w:szCs w:val="16"/>
                <w:lang w:eastAsia="pl-PL"/>
              </w:rPr>
              <w:t>finansowana ze środków innych niż europejskie</w:t>
            </w:r>
            <w:r w:rsidRPr="00E665FC">
              <w:rPr>
                <w:bCs/>
                <w:sz w:val="16"/>
                <w:szCs w:val="16"/>
              </w:rPr>
              <w:t>.</w:t>
            </w:r>
            <w:r w:rsidRPr="00E665FC">
              <w:rPr>
                <w:rFonts w:eastAsia="Calibri" w:cs="Arial"/>
                <w:sz w:val="16"/>
                <w:szCs w:val="16"/>
              </w:rPr>
              <w:t xml:space="preserve"> </w:t>
            </w:r>
            <w:r w:rsidRPr="00E665FC">
              <w:rPr>
                <w:rFonts w:cs="Arial"/>
                <w:sz w:val="16"/>
                <w:szCs w:val="16"/>
                <w:lang w:eastAsia="pl-PL"/>
              </w:rPr>
              <w:t>Liczba zadeklarowanych w arkuszu organizacyjnym placówki miejsc wychowania przedszkolnego musi uwzględniać dokładną liczbę miejsc utworzonych w projekcie</w:t>
            </w:r>
            <w:r w:rsidRPr="00E665FC">
              <w:rPr>
                <w:bCs/>
                <w:sz w:val="16"/>
                <w:szCs w:val="16"/>
              </w:rPr>
              <w:t>.</w:t>
            </w:r>
            <w:r w:rsidRPr="00E665FC">
              <w:rPr>
                <w:rFonts w:eastAsia="Calibri" w:cs="Arial"/>
                <w:sz w:val="16"/>
                <w:szCs w:val="16"/>
              </w:rPr>
              <w:t xml:space="preserve"> Wnioskodawca zobowiązany jest </w:t>
            </w:r>
            <w:r w:rsidRPr="00E665FC">
              <w:rPr>
                <w:rFonts w:eastAsia="Calibri"/>
                <w:sz w:val="16"/>
                <w:szCs w:val="16"/>
              </w:rPr>
              <w:t>do zamieszczenia we wniosku o dofinansowanie informacji dotyczącej utrzymania utworzonych w ramach projektu miejsc wychowania przedszkolnego przez okres co najmniej 2</w:t>
            </w:r>
            <w:r>
              <w:rPr>
                <w:rFonts w:eastAsia="Calibri"/>
                <w:sz w:val="16"/>
                <w:szCs w:val="16"/>
              </w:rPr>
              <w:t xml:space="preserve"> lata </w:t>
            </w:r>
            <w:r w:rsidRPr="00E665FC">
              <w:rPr>
                <w:rFonts w:eastAsia="Calibri"/>
                <w:sz w:val="16"/>
                <w:szCs w:val="16"/>
              </w:rPr>
              <w:t xml:space="preserve">licząc od daty zakończenia </w:t>
            </w:r>
            <w:r w:rsidRPr="00E665FC">
              <w:rPr>
                <w:rFonts w:eastAsia="Calibri"/>
                <w:bCs/>
                <w:sz w:val="16"/>
                <w:szCs w:val="16"/>
              </w:rPr>
              <w:t>realizacji projektu</w:t>
            </w:r>
            <w:r w:rsidRPr="00E665FC">
              <w:rPr>
                <w:rFonts w:eastAsia="Calibri"/>
                <w:sz w:val="16"/>
                <w:szCs w:val="16"/>
              </w:rPr>
              <w:t>.</w:t>
            </w:r>
          </w:p>
          <w:p w:rsidR="00E6504C" w:rsidRDefault="00E6504C" w:rsidP="004D1DD1">
            <w:pPr>
              <w:spacing w:after="0"/>
              <w:jc w:val="both"/>
              <w:rPr>
                <w:rFonts w:eastAsia="Calibri"/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/>
              <w:jc w:val="both"/>
              <w:rPr>
                <w:rFonts w:eastAsia="Calibri"/>
                <w:sz w:val="16"/>
                <w:szCs w:val="16"/>
              </w:rPr>
            </w:pPr>
            <w:r w:rsidRPr="00E665FC">
              <w:rPr>
                <w:rFonts w:eastAsia="Calibri"/>
                <w:sz w:val="16"/>
                <w:szCs w:val="16"/>
              </w:rPr>
              <w:t>Dla kryterium przewidziano możliwość pozytywnej oceny z zastrzeżeniem:</w:t>
            </w:r>
          </w:p>
          <w:p w:rsidR="00E6504C" w:rsidRPr="00E665FC" w:rsidRDefault="00E6504C" w:rsidP="00E6504C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E665FC">
              <w:rPr>
                <w:rFonts w:eastAsia="Calibri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6504C" w:rsidRPr="00E665FC" w:rsidRDefault="00E6504C" w:rsidP="00E6504C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E665FC">
              <w:rPr>
                <w:rFonts w:eastAsia="Calibri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6504C" w:rsidRPr="00E665FC" w:rsidRDefault="00E6504C" w:rsidP="004D1DD1">
            <w:pPr>
              <w:spacing w:after="0"/>
              <w:jc w:val="both"/>
              <w:rPr>
                <w:rFonts w:eastAsia="Calibri"/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 xml:space="preserve">Ocena kryterium może skutkować wezwaniem do uzupełnienia lub poprawienia projektu  w części dotyczącej spełnienia tego kryterium. </w:t>
            </w:r>
          </w:p>
          <w:p w:rsidR="00E6504C" w:rsidRPr="002649B0" w:rsidRDefault="00E6504C" w:rsidP="004D1DD1">
            <w:pPr>
              <w:spacing w:after="0"/>
              <w:rPr>
                <w:bCs/>
                <w:sz w:val="16"/>
                <w:szCs w:val="16"/>
              </w:rPr>
            </w:pPr>
          </w:p>
        </w:tc>
      </w:tr>
      <w:tr w:rsidR="00E6504C" w:rsidRPr="001E342B" w:rsidTr="004D1DD1">
        <w:trPr>
          <w:trHeight w:val="428"/>
          <w:jc w:val="center"/>
        </w:trPr>
        <w:tc>
          <w:tcPr>
            <w:tcW w:w="631" w:type="dxa"/>
            <w:shd w:val="clear" w:color="auto" w:fill="FFFFFF"/>
            <w:noWrap/>
            <w:vAlign w:val="center"/>
          </w:tcPr>
          <w:p w:rsidR="00E6504C" w:rsidRPr="002649B0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6A6365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3872" w:type="dxa"/>
            <w:gridSpan w:val="2"/>
            <w:shd w:val="clear" w:color="auto" w:fill="FFFFFF"/>
            <w:vAlign w:val="center"/>
          </w:tcPr>
          <w:p w:rsidR="00E6504C" w:rsidRPr="002649B0" w:rsidRDefault="00E6504C" w:rsidP="004D1DD1">
            <w:pPr>
              <w:spacing w:after="0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>Okres finansowania działań realizowanych w ramach projektu.</w:t>
            </w:r>
          </w:p>
        </w:tc>
        <w:tc>
          <w:tcPr>
            <w:tcW w:w="1559" w:type="dxa"/>
            <w:vAlign w:val="center"/>
          </w:tcPr>
          <w:p w:rsidR="00E6504C" w:rsidRPr="00E665FC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>Wniosek</w:t>
            </w:r>
          </w:p>
          <w:p w:rsidR="00E6504C" w:rsidRPr="002649B0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noWrap/>
            <w:vAlign w:val="center"/>
          </w:tcPr>
          <w:p w:rsidR="00E6504C" w:rsidRPr="002649B0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7888" w:type="dxa"/>
            <w:gridSpan w:val="2"/>
            <w:vAlign w:val="center"/>
          </w:tcPr>
          <w:p w:rsidR="00E6504C" w:rsidRDefault="00E6504C" w:rsidP="004D1DD1">
            <w:pPr>
              <w:spacing w:after="0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 xml:space="preserve">Finansowanie działalności bieżącej nowoutworzonych miejsc wychowania przedszkolnego w ramach EFS możliwe jest przez okres nie dłuższy niż 12 miesięcy. Finansowanie realizacji dodatkowych zajęć w OWP oraz doskonalenie umiejętności, kompetencji lub kwalifikacji nauczycieli OWP możliwe jest przez okres nie dłuższy niż 24 miesiące. </w:t>
            </w:r>
          </w:p>
          <w:p w:rsidR="00E6504C" w:rsidRDefault="00E6504C" w:rsidP="004D1DD1">
            <w:pPr>
              <w:spacing w:after="0"/>
              <w:rPr>
                <w:bCs/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Dla kryterium przewidziano możliwość pozytywnej oceny z zastrzeżeniem:</w:t>
            </w:r>
          </w:p>
          <w:p w:rsidR="00E6504C" w:rsidRPr="00BB6C21" w:rsidRDefault="00E6504C" w:rsidP="00E6504C">
            <w:pPr>
              <w:pStyle w:val="Akapitzlist"/>
              <w:numPr>
                <w:ilvl w:val="0"/>
                <w:numId w:val="16"/>
              </w:numPr>
              <w:spacing w:after="0"/>
              <w:rPr>
                <w:sz w:val="16"/>
                <w:szCs w:val="16"/>
              </w:rPr>
            </w:pPr>
            <w:r w:rsidRPr="00BB6C21">
              <w:rPr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6504C" w:rsidRPr="00E665FC" w:rsidRDefault="00E6504C" w:rsidP="00E6504C">
            <w:pPr>
              <w:numPr>
                <w:ilvl w:val="0"/>
                <w:numId w:val="16"/>
              </w:numPr>
              <w:spacing w:after="0" w:line="276" w:lineRule="auto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6504C" w:rsidRPr="00E665FC" w:rsidRDefault="00E6504C" w:rsidP="004D1DD1">
            <w:pPr>
              <w:spacing w:after="0"/>
              <w:rPr>
                <w:bCs/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/>
              <w:rPr>
                <w:bCs/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 xml:space="preserve">Ocena kryterium może skutkować wezwaniem do uzupełnienia lub poprawienia projektu  w części dotyczącej spełnienia tego kryterium. </w:t>
            </w:r>
          </w:p>
          <w:p w:rsidR="00E6504C" w:rsidRPr="002649B0" w:rsidRDefault="00E6504C" w:rsidP="004D1DD1">
            <w:pPr>
              <w:spacing w:after="0"/>
              <w:rPr>
                <w:bCs/>
                <w:sz w:val="16"/>
                <w:szCs w:val="16"/>
              </w:rPr>
            </w:pPr>
          </w:p>
        </w:tc>
      </w:tr>
      <w:tr w:rsidR="00E6504C" w:rsidRPr="001E342B" w:rsidTr="004D1DD1">
        <w:trPr>
          <w:trHeight w:val="428"/>
          <w:jc w:val="center"/>
        </w:trPr>
        <w:tc>
          <w:tcPr>
            <w:tcW w:w="631" w:type="dxa"/>
            <w:shd w:val="clear" w:color="auto" w:fill="FFFFFF"/>
            <w:noWrap/>
            <w:vAlign w:val="center"/>
          </w:tcPr>
          <w:p w:rsidR="00E6504C" w:rsidRPr="002649B0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4</w:t>
            </w:r>
            <w:r w:rsidRPr="006A6365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3872" w:type="dxa"/>
            <w:gridSpan w:val="2"/>
            <w:shd w:val="clear" w:color="auto" w:fill="FFFFFF"/>
            <w:vAlign w:val="center"/>
          </w:tcPr>
          <w:p w:rsidR="00E6504C" w:rsidRPr="002649B0" w:rsidRDefault="00E6504C" w:rsidP="004D1DD1">
            <w:pPr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 xml:space="preserve">Mechanizm przeciwdziałania ryzyku podwójnego finansowania </w:t>
            </w:r>
          </w:p>
        </w:tc>
        <w:tc>
          <w:tcPr>
            <w:tcW w:w="1559" w:type="dxa"/>
            <w:vAlign w:val="center"/>
          </w:tcPr>
          <w:p w:rsidR="00E6504C" w:rsidRPr="00E665FC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>Wniosek</w:t>
            </w:r>
          </w:p>
          <w:p w:rsidR="00E6504C" w:rsidRPr="002649B0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noWrap/>
            <w:vAlign w:val="center"/>
          </w:tcPr>
          <w:p w:rsidR="00E6504C" w:rsidRPr="002649B0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7888" w:type="dxa"/>
            <w:gridSpan w:val="2"/>
            <w:vAlign w:val="center"/>
          </w:tcPr>
          <w:p w:rsidR="00E6504C" w:rsidRDefault="00E6504C" w:rsidP="004D1DD1">
            <w:pPr>
              <w:jc w:val="both"/>
              <w:rPr>
                <w:bCs/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 xml:space="preserve">Korzystanie z finansowania działalności bieżącej nowo utworzonych miejsc wychowania przedszkolnego obliguje organ prowadzący OWP do złożenia zobowiązania do sfinansowania działalności bieżącej wyłącznie ze środków EFS bądź </w:t>
            </w:r>
            <w:r>
              <w:rPr>
                <w:sz w:val="16"/>
                <w:szCs w:val="16"/>
              </w:rPr>
              <w:t xml:space="preserve">wyłącznie z krajowych środków publicznych, przeznaczonych na finansowanie wychowania przedszkolnego. Beneficjent powinien podjąć decyzję, czy działalność bieżąca będzie w tym przypadku finansowana ze środków UE, czy z krajowych środków publicznych. </w:t>
            </w:r>
            <w:r w:rsidRPr="00E665FC">
              <w:rPr>
                <w:sz w:val="16"/>
                <w:szCs w:val="16"/>
              </w:rPr>
              <w:t>W przypadku publicznych</w:t>
            </w:r>
            <w:r>
              <w:rPr>
                <w:sz w:val="16"/>
                <w:szCs w:val="16"/>
              </w:rPr>
              <w:t xml:space="preserve"> i niepublicznych</w:t>
            </w:r>
            <w:r w:rsidRPr="00E665FC">
              <w:rPr>
                <w:sz w:val="16"/>
                <w:szCs w:val="16"/>
              </w:rPr>
              <w:t xml:space="preserve"> OWP prowadzonych przez podmioty inne niż JST,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EFS. Jedynie w stosunku do nowo utworzonych miejsc w ramach projektu podmiot nie może występować o dotację z budżetu gminy w okresie realizacji projektu, gdyż wydatki na finansowanie działalności bieżącej są pokrywane ze środków projektowych. Może to robić natomiast wobec dotychczasowej (pozostałej) liczby dzieci objętych wychowaniem przedszkolnym i na tę grupę dzieci uzyskiwać nadal dotacje z budżetu gminy. Po zakończeniu finansowania projektowego możliwe jest uzyskanie dotacji także na dzieci korzystające wcześniej z miejsc przedszkolnych utworzonych z EFS.</w:t>
            </w:r>
            <w:r w:rsidRPr="00E665FC">
              <w:rPr>
                <w:bCs/>
                <w:sz w:val="16"/>
                <w:szCs w:val="16"/>
              </w:rPr>
              <w:t xml:space="preserve"> Wnioskodawca zobowiązany jest do zamieszczenia we wniosku o dofinansowanie powyższej informacji.</w:t>
            </w: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Dla kryterium przewidziano możliwość pozytywnej oceny z zastrzeżeniem:</w:t>
            </w:r>
          </w:p>
          <w:p w:rsidR="00E6504C" w:rsidRPr="00B143C7" w:rsidRDefault="00E6504C" w:rsidP="00E6504C">
            <w:pPr>
              <w:pStyle w:val="Akapitzlist"/>
              <w:numPr>
                <w:ilvl w:val="0"/>
                <w:numId w:val="17"/>
              </w:numPr>
              <w:spacing w:after="0"/>
              <w:rPr>
                <w:sz w:val="16"/>
                <w:szCs w:val="16"/>
              </w:rPr>
            </w:pPr>
            <w:r w:rsidRPr="00B143C7">
              <w:rPr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6504C" w:rsidRPr="00E665FC" w:rsidRDefault="00E6504C" w:rsidP="00E6504C">
            <w:pPr>
              <w:numPr>
                <w:ilvl w:val="0"/>
                <w:numId w:val="17"/>
              </w:numPr>
              <w:spacing w:after="0" w:line="276" w:lineRule="auto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6504C" w:rsidRPr="00E665FC" w:rsidRDefault="00E6504C" w:rsidP="004D1DD1">
            <w:pPr>
              <w:jc w:val="both"/>
              <w:rPr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 xml:space="preserve">Ocena kryterium może skutkować wezwaniem do uzupełnienia lub poprawienia projektu  w części dotyczącej spełnienia tego kryterium. </w:t>
            </w:r>
          </w:p>
          <w:p w:rsidR="00E6504C" w:rsidRPr="002649B0" w:rsidRDefault="00E6504C" w:rsidP="004D1DD1">
            <w:pPr>
              <w:spacing w:after="0"/>
              <w:rPr>
                <w:bCs/>
                <w:sz w:val="16"/>
                <w:szCs w:val="16"/>
              </w:rPr>
            </w:pPr>
          </w:p>
        </w:tc>
      </w:tr>
      <w:tr w:rsidR="00E6504C" w:rsidRPr="00F33775" w:rsidTr="004D1DD1">
        <w:trPr>
          <w:trHeight w:val="428"/>
          <w:jc w:val="center"/>
        </w:trPr>
        <w:tc>
          <w:tcPr>
            <w:tcW w:w="631" w:type="dxa"/>
            <w:shd w:val="clear" w:color="auto" w:fill="FFFFFF"/>
            <w:noWrap/>
            <w:vAlign w:val="center"/>
          </w:tcPr>
          <w:p w:rsidR="00E6504C" w:rsidRPr="002649B0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A6365">
              <w:rPr>
                <w:sz w:val="16"/>
                <w:szCs w:val="16"/>
              </w:rPr>
              <w:t>.</w:t>
            </w:r>
          </w:p>
        </w:tc>
        <w:tc>
          <w:tcPr>
            <w:tcW w:w="3872" w:type="dxa"/>
            <w:gridSpan w:val="2"/>
            <w:shd w:val="clear" w:color="auto" w:fill="FFFFFF"/>
            <w:vAlign w:val="center"/>
          </w:tcPr>
          <w:p w:rsidR="00E6504C" w:rsidRPr="002649B0" w:rsidRDefault="00E6504C" w:rsidP="004D1DD1">
            <w:pPr>
              <w:spacing w:after="0"/>
              <w:rPr>
                <w:bCs/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Indywidualna analiza potrzeb ośrodków wychowania przedszkolnego.</w:t>
            </w:r>
          </w:p>
        </w:tc>
        <w:tc>
          <w:tcPr>
            <w:tcW w:w="1559" w:type="dxa"/>
            <w:vAlign w:val="center"/>
          </w:tcPr>
          <w:p w:rsidR="00E6504C" w:rsidRPr="00E665FC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Wniosek</w:t>
            </w:r>
          </w:p>
          <w:p w:rsidR="00E6504C" w:rsidRPr="002649B0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noWrap/>
            <w:vAlign w:val="center"/>
          </w:tcPr>
          <w:p w:rsidR="00E6504C" w:rsidRPr="002649B0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7888" w:type="dxa"/>
            <w:gridSpan w:val="2"/>
            <w:vAlign w:val="center"/>
          </w:tcPr>
          <w:p w:rsidR="00E6504C" w:rsidRPr="00E665FC" w:rsidRDefault="00E6504C" w:rsidP="004D1DD1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 xml:space="preserve">Weryfikuje się czy realizacja wsparcia dokonywana jest na podstawie indywidualnie zdiagnozowanego zapotrzebowania OWP  objętego wsparciem. Diagnoza powinna być przygotowana i przeprowadzona przez OWP lub organ prowadzący </w:t>
            </w:r>
            <w:r w:rsidRPr="00E665FC">
              <w:rPr>
                <w:sz w:val="16"/>
                <w:szCs w:val="16"/>
              </w:rPr>
              <w:lastRenderedPageBreak/>
              <w:t xml:space="preserve">OWP lub inny podmiot prowadzący działalność o charakterze edukacyjnym lub badawczym oraz zatwierdzona przez organ prowadzący bądź osobę upoważnioną do podejmowania decyzji. Przez organ prowadzący rozumie się ministra właściwego, jednostkę samorządu terytorialnego, osobę prawną </w:t>
            </w:r>
            <w:r>
              <w:rPr>
                <w:sz w:val="16"/>
                <w:szCs w:val="16"/>
              </w:rPr>
              <w:t xml:space="preserve">niebędącą jednostką samorządu terytorialnego oraz osobę fizyczną, odpowiedzialną za działalność OWP, szkoły lub placówki systemu oświaty. </w:t>
            </w:r>
            <w:r w:rsidRPr="00E665FC">
              <w:rPr>
                <w:rFonts w:eastAsia="Calibri" w:cs="Calibri"/>
                <w:sz w:val="16"/>
                <w:szCs w:val="16"/>
                <w:lang w:eastAsia="pl-PL"/>
              </w:rPr>
              <w:t>Wnioskodawca zobowiązany jest do zamieszczenia we wniosku o dofinansowanie projektu informacji, że diagnoza została zatwierdzona przez organ prowadzący bądź osobę upoważnioną do podejmowania decyzji.</w:t>
            </w: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Podmiot przeprowadzający diagnozę  może skorzystać ze wsparcia instytucji systemu wspomagania pracy OWP tj. placówki doskonalenia nauczycieli, poradni psychologiczno-pedagogicznej lub biblioteki pedagogicznej. Wnioski z diagnozy muszą stanowić element wniosku o dofinansowanie projektu.</w:t>
            </w:r>
          </w:p>
          <w:p w:rsidR="00E6504C" w:rsidRDefault="00E6504C" w:rsidP="004D1DD1">
            <w:pPr>
              <w:spacing w:after="0"/>
              <w:rPr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/>
              <w:jc w:val="both"/>
              <w:rPr>
                <w:rFonts w:eastAsia="Calibri"/>
                <w:sz w:val="16"/>
                <w:szCs w:val="16"/>
              </w:rPr>
            </w:pPr>
            <w:r w:rsidRPr="00E665FC">
              <w:rPr>
                <w:rFonts w:eastAsia="Calibri"/>
                <w:sz w:val="16"/>
                <w:szCs w:val="16"/>
              </w:rPr>
              <w:t>Dla kryterium przewidziano możliwość pozytywnej oceny z zastrzeżeniem:</w:t>
            </w:r>
          </w:p>
          <w:p w:rsidR="00E6504C" w:rsidRPr="00E665FC" w:rsidRDefault="00E6504C" w:rsidP="00E6504C">
            <w:pPr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E665FC">
              <w:rPr>
                <w:rFonts w:eastAsia="Calibri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6504C" w:rsidRPr="00E665FC" w:rsidRDefault="00E6504C" w:rsidP="00E6504C">
            <w:pPr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E665FC">
              <w:rPr>
                <w:rFonts w:eastAsia="Calibri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6504C" w:rsidRDefault="00E6504C" w:rsidP="004D1DD1">
            <w:pPr>
              <w:spacing w:after="0"/>
              <w:rPr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 xml:space="preserve">Ocena kryterium może skutkować wezwaniem do uzupełnienia lub poprawienia projektu  w części dotyczącej spełnienia tego kryterium. </w:t>
            </w:r>
          </w:p>
          <w:p w:rsidR="00E6504C" w:rsidRPr="002649B0" w:rsidRDefault="00E6504C" w:rsidP="004D1DD1">
            <w:pPr>
              <w:spacing w:after="0"/>
              <w:rPr>
                <w:bCs/>
                <w:sz w:val="16"/>
                <w:szCs w:val="16"/>
              </w:rPr>
            </w:pPr>
          </w:p>
        </w:tc>
      </w:tr>
      <w:tr w:rsidR="00E6504C" w:rsidRPr="00F33775" w:rsidTr="004D1DD1">
        <w:trPr>
          <w:trHeight w:val="428"/>
          <w:jc w:val="center"/>
        </w:trPr>
        <w:tc>
          <w:tcPr>
            <w:tcW w:w="631" w:type="dxa"/>
            <w:shd w:val="clear" w:color="auto" w:fill="FFFFFF"/>
            <w:noWrap/>
            <w:vAlign w:val="center"/>
          </w:tcPr>
          <w:p w:rsidR="00E6504C" w:rsidRPr="002649B0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  <w:r w:rsidRPr="006A6365">
              <w:rPr>
                <w:sz w:val="16"/>
                <w:szCs w:val="16"/>
              </w:rPr>
              <w:t>.</w:t>
            </w:r>
          </w:p>
        </w:tc>
        <w:tc>
          <w:tcPr>
            <w:tcW w:w="3872" w:type="dxa"/>
            <w:gridSpan w:val="2"/>
            <w:shd w:val="clear" w:color="auto" w:fill="FFFFFF"/>
            <w:vAlign w:val="center"/>
          </w:tcPr>
          <w:p w:rsidR="00E6504C" w:rsidRPr="002649B0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Analiza potrzeb dzieci w wieku przedszkolnym.</w:t>
            </w:r>
          </w:p>
        </w:tc>
        <w:tc>
          <w:tcPr>
            <w:tcW w:w="1559" w:type="dxa"/>
            <w:vAlign w:val="center"/>
          </w:tcPr>
          <w:p w:rsidR="00E6504C" w:rsidRPr="002649B0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Wniosek o dofinansowanie</w:t>
            </w:r>
          </w:p>
        </w:tc>
        <w:tc>
          <w:tcPr>
            <w:tcW w:w="1134" w:type="dxa"/>
            <w:noWrap/>
            <w:vAlign w:val="center"/>
          </w:tcPr>
          <w:p w:rsidR="00E6504C" w:rsidRPr="002649B0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7888" w:type="dxa"/>
            <w:gridSpan w:val="2"/>
            <w:vAlign w:val="center"/>
          </w:tcPr>
          <w:p w:rsidR="00E6504C" w:rsidRPr="00E665FC" w:rsidRDefault="00E6504C" w:rsidP="004D1DD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E665FC">
              <w:rPr>
                <w:rFonts w:eastAsia="Calibri" w:cs="Calibri"/>
                <w:sz w:val="16"/>
                <w:szCs w:val="16"/>
                <w:lang w:eastAsia="pl-PL"/>
              </w:rPr>
              <w:t>Działania realizowane w ramach projektów muszą uwzględniać indywidualne potrzeby rozwojowe</w:t>
            </w:r>
          </w:p>
          <w:p w:rsidR="00E6504C" w:rsidRPr="00E665FC" w:rsidRDefault="00E6504C" w:rsidP="004D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E665FC">
              <w:rPr>
                <w:rFonts w:eastAsia="Calibri" w:cs="Calibri"/>
                <w:sz w:val="16"/>
                <w:szCs w:val="16"/>
                <w:lang w:eastAsia="pl-PL"/>
              </w:rPr>
              <w:t>i edukacyjne oraz możliwości psychofizyczne dzieci objętych wsparciem, w tym z niepełnosprawnościami, poparte diagnozą przedstawioną we wniosku o dofinansowanie projektu. Wnioskodawca zobowiązany jest do zamieszczenia we wniosku o dofinansowanie stosownej informacji.</w:t>
            </w:r>
          </w:p>
          <w:p w:rsidR="00E6504C" w:rsidRDefault="00E6504C" w:rsidP="004D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sz w:val="16"/>
                <w:szCs w:val="16"/>
                <w:lang w:eastAsia="pl-PL"/>
              </w:rPr>
            </w:pPr>
          </w:p>
          <w:p w:rsidR="00E6504C" w:rsidRPr="00E665FC" w:rsidRDefault="00E6504C" w:rsidP="004D1DD1">
            <w:pPr>
              <w:spacing w:after="0"/>
              <w:jc w:val="both"/>
              <w:rPr>
                <w:rFonts w:eastAsia="Calibri"/>
                <w:sz w:val="16"/>
                <w:szCs w:val="16"/>
              </w:rPr>
            </w:pPr>
            <w:r w:rsidRPr="00E665FC">
              <w:rPr>
                <w:rFonts w:eastAsia="Calibri"/>
                <w:sz w:val="16"/>
                <w:szCs w:val="16"/>
              </w:rPr>
              <w:t>Dla kryterium przewidziano możliwość pozytywnej oceny z zastrzeżeniem:</w:t>
            </w:r>
          </w:p>
          <w:p w:rsidR="00E6504C" w:rsidRPr="00E665FC" w:rsidRDefault="00E6504C" w:rsidP="00E6504C">
            <w:pPr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E665FC">
              <w:rPr>
                <w:rFonts w:eastAsia="Calibri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6504C" w:rsidRPr="00E665FC" w:rsidRDefault="00E6504C" w:rsidP="00E6504C">
            <w:pPr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E665FC">
              <w:rPr>
                <w:rFonts w:eastAsia="Calibri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6504C" w:rsidRDefault="00E6504C" w:rsidP="004D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sz w:val="16"/>
                <w:szCs w:val="16"/>
                <w:lang w:eastAsia="pl-PL"/>
              </w:rPr>
            </w:pPr>
          </w:p>
          <w:p w:rsidR="00E6504C" w:rsidRPr="00E665FC" w:rsidRDefault="00E6504C" w:rsidP="004D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sz w:val="16"/>
                <w:szCs w:val="16"/>
                <w:lang w:eastAsia="pl-PL"/>
              </w:rPr>
            </w:pPr>
          </w:p>
          <w:p w:rsidR="00E6504C" w:rsidRPr="00E665FC" w:rsidRDefault="00E6504C" w:rsidP="004D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 xml:space="preserve">Ocena kryterium może skutkować wezwaniem do uzupełnienia lub poprawienia projektu  w części dotyczącej spełnienia tego kryterium. </w:t>
            </w:r>
          </w:p>
          <w:p w:rsidR="00E6504C" w:rsidRPr="002649B0" w:rsidRDefault="00E6504C" w:rsidP="004D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6504C" w:rsidRPr="001E342B" w:rsidTr="004D1DD1">
        <w:trPr>
          <w:trHeight w:val="428"/>
          <w:jc w:val="center"/>
        </w:trPr>
        <w:tc>
          <w:tcPr>
            <w:tcW w:w="631" w:type="dxa"/>
            <w:shd w:val="clear" w:color="auto" w:fill="FFFFFF"/>
            <w:noWrap/>
            <w:vAlign w:val="center"/>
          </w:tcPr>
          <w:p w:rsidR="00E6504C" w:rsidRPr="002649B0" w:rsidDel="00AF7318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  <w:r w:rsidRPr="006A6365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3872" w:type="dxa"/>
            <w:gridSpan w:val="2"/>
            <w:shd w:val="clear" w:color="auto" w:fill="FFFFFF"/>
            <w:vAlign w:val="center"/>
          </w:tcPr>
          <w:p w:rsidR="00E6504C" w:rsidRPr="002649B0" w:rsidRDefault="00E6504C" w:rsidP="004D1DD1">
            <w:pPr>
              <w:spacing w:after="0"/>
              <w:rPr>
                <w:bCs/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Indywidualna diagnoza stopnia przygotowania nauczycieli ośrodków wychowania przedszkolnego do pracy z dziećmi w wieku przedszkolnym</w:t>
            </w:r>
          </w:p>
        </w:tc>
        <w:tc>
          <w:tcPr>
            <w:tcW w:w="1559" w:type="dxa"/>
            <w:vAlign w:val="center"/>
          </w:tcPr>
          <w:p w:rsidR="00E6504C" w:rsidRPr="002649B0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Wniosek o dofinansowanie</w:t>
            </w:r>
          </w:p>
        </w:tc>
        <w:tc>
          <w:tcPr>
            <w:tcW w:w="1134" w:type="dxa"/>
            <w:noWrap/>
            <w:vAlign w:val="center"/>
          </w:tcPr>
          <w:p w:rsidR="00E6504C" w:rsidRPr="002649B0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7888" w:type="dxa"/>
            <w:gridSpan w:val="2"/>
            <w:vAlign w:val="center"/>
          </w:tcPr>
          <w:p w:rsidR="00E6504C" w:rsidRPr="00E665FC" w:rsidRDefault="00E6504C" w:rsidP="004D1DD1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 xml:space="preserve">Realizacja projektu w zakresie doskonalenia umiejętności i kompetencji zawodowych nauczycieli OWP powinna każdorazowo zostać poprzedzona diagnozą stopnia przygotowania ww. grupy docelowej do pracy z dziećmi w wieku przedszkolnym, w tym z dziećmi ze specjalnymi potrzebami edukacyjnymi oraz analizą zapotrzebowania OWP na określone kompetencje i kwalifikacje. </w:t>
            </w:r>
            <w:r w:rsidRPr="00E665FC">
              <w:rPr>
                <w:rFonts w:eastAsia="Calibri" w:cs="Calibri"/>
                <w:sz w:val="16"/>
                <w:szCs w:val="16"/>
                <w:lang w:eastAsia="pl-PL"/>
              </w:rPr>
              <w:t xml:space="preserve">Wnioskodawca zobowiązany jest do zamieszczenia we wniosku </w:t>
            </w:r>
            <w:r w:rsidRPr="00E665FC">
              <w:rPr>
                <w:rFonts w:eastAsia="Calibri" w:cs="Calibri"/>
                <w:sz w:val="16"/>
                <w:szCs w:val="16"/>
                <w:lang w:eastAsia="pl-PL"/>
              </w:rPr>
              <w:br/>
            </w:r>
            <w:r w:rsidRPr="00E665FC">
              <w:rPr>
                <w:rFonts w:eastAsia="Calibri" w:cs="Calibri"/>
                <w:sz w:val="16"/>
                <w:szCs w:val="16"/>
                <w:lang w:eastAsia="pl-PL"/>
              </w:rPr>
              <w:lastRenderedPageBreak/>
              <w:t>o dofinansowanie projektu informacji, że realizacja projektu została/zostanie poprzedzona diagnozą stopnia przygotowania nauczycieli OWP do pracy z dziećmi w wieku przedszkolnym.</w:t>
            </w:r>
          </w:p>
          <w:p w:rsidR="00E6504C" w:rsidRPr="00E665FC" w:rsidRDefault="00E6504C" w:rsidP="004D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645CA">
              <w:rPr>
                <w:sz w:val="16"/>
                <w:szCs w:val="16"/>
              </w:rPr>
              <w:t>Podmiot przeprowadzający diagnozę może skorzystać ze wsparcia instytucji wspomagających OWP, tj.</w:t>
            </w:r>
            <w:r w:rsidRPr="00D645CA">
              <w:rPr>
                <w:sz w:val="16"/>
                <w:szCs w:val="16"/>
              </w:rPr>
              <w:br/>
              <w:t>z uwzględnieniem narzędzi i metodologii opracowanych przez MEN i jednostki podległe lub nadzorowane.</w:t>
            </w:r>
          </w:p>
          <w:p w:rsidR="00E6504C" w:rsidRDefault="00E6504C" w:rsidP="004D1DD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/>
              <w:jc w:val="both"/>
              <w:rPr>
                <w:rFonts w:eastAsia="Calibri"/>
                <w:sz w:val="16"/>
                <w:szCs w:val="16"/>
              </w:rPr>
            </w:pPr>
            <w:r w:rsidRPr="00E665FC">
              <w:rPr>
                <w:rFonts w:eastAsia="Calibri"/>
                <w:sz w:val="16"/>
                <w:szCs w:val="16"/>
              </w:rPr>
              <w:t>Dla kryterium przewidziano możliwość pozytywnej oceny z zastrzeżeniem:</w:t>
            </w:r>
          </w:p>
          <w:p w:rsidR="00E6504C" w:rsidRPr="00E665FC" w:rsidRDefault="00E6504C" w:rsidP="00E650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E665FC">
              <w:rPr>
                <w:rFonts w:eastAsia="Calibri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6504C" w:rsidRPr="00E665FC" w:rsidRDefault="00E6504C" w:rsidP="00E650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E665FC">
              <w:rPr>
                <w:rFonts w:eastAsia="Calibri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6504C" w:rsidRDefault="00E6504C" w:rsidP="004D1DD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E6504C" w:rsidRPr="00E665FC" w:rsidRDefault="00E6504C" w:rsidP="004D1DD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E6504C" w:rsidRPr="00E665FC" w:rsidRDefault="00E6504C" w:rsidP="004D1DD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 xml:space="preserve">Ocena kryterium może skutkować wezwaniem do uzupełnienia lub poprawienia projektu  w części dotyczącej spełnienia tego kryterium. </w:t>
            </w:r>
          </w:p>
          <w:p w:rsidR="00E6504C" w:rsidRPr="002649B0" w:rsidRDefault="00E6504C" w:rsidP="004D1DD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6"/>
              </w:rPr>
            </w:pPr>
          </w:p>
        </w:tc>
      </w:tr>
      <w:tr w:rsidR="00E6504C" w:rsidRPr="001E342B" w:rsidTr="004D1DD1">
        <w:trPr>
          <w:trHeight w:val="428"/>
          <w:jc w:val="center"/>
        </w:trPr>
        <w:tc>
          <w:tcPr>
            <w:tcW w:w="631" w:type="dxa"/>
            <w:shd w:val="clear" w:color="auto" w:fill="FFFFFF"/>
            <w:noWrap/>
            <w:vAlign w:val="center"/>
          </w:tcPr>
          <w:p w:rsidR="00E6504C" w:rsidRPr="002649B0" w:rsidDel="00AF7318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lastRenderedPageBreak/>
              <w:t>8.</w:t>
            </w:r>
          </w:p>
        </w:tc>
        <w:tc>
          <w:tcPr>
            <w:tcW w:w="3872" w:type="dxa"/>
            <w:gridSpan w:val="2"/>
            <w:shd w:val="clear" w:color="auto" w:fill="FFFFFF"/>
            <w:vAlign w:val="center"/>
          </w:tcPr>
          <w:p w:rsidR="00E6504C" w:rsidRPr="002649B0" w:rsidDel="00335783" w:rsidRDefault="00E6504C" w:rsidP="004D1DD1">
            <w:pPr>
              <w:pStyle w:val="Tekstkomentarza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Przedsięwzięcia finansowane ze środków EFS prowadzone w ramach projektu stanowią uzupełnienie działań prowadzonych przed rozpoczęciem realizacji projektu</w:t>
            </w:r>
          </w:p>
        </w:tc>
        <w:tc>
          <w:tcPr>
            <w:tcW w:w="1559" w:type="dxa"/>
            <w:vAlign w:val="center"/>
          </w:tcPr>
          <w:p w:rsidR="00E6504C" w:rsidRPr="00E665FC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>Wniosek</w:t>
            </w:r>
          </w:p>
          <w:p w:rsidR="00E6504C" w:rsidRPr="002649B0" w:rsidDel="00335783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noWrap/>
            <w:vAlign w:val="center"/>
          </w:tcPr>
          <w:p w:rsidR="00E6504C" w:rsidRPr="002649B0" w:rsidDel="00335783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7888" w:type="dxa"/>
            <w:gridSpan w:val="2"/>
            <w:vAlign w:val="center"/>
          </w:tcPr>
          <w:p w:rsidR="00E6504C" w:rsidRPr="00E665FC" w:rsidRDefault="00E6504C" w:rsidP="004D1DD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Arial"/>
                <w:sz w:val="16"/>
                <w:szCs w:val="16"/>
                <w:lang w:eastAsia="pl-PL"/>
              </w:rPr>
            </w:pPr>
            <w:r w:rsidRPr="00E665FC">
              <w:rPr>
                <w:rFonts w:eastAsia="Calibri" w:cs="Arial"/>
                <w:sz w:val="16"/>
                <w:szCs w:val="16"/>
                <w:lang w:eastAsia="pl-PL"/>
              </w:rPr>
              <w:t xml:space="preserve">Skala działań prowadzonych przed rozpoczęciem realizacji projektu przez OWP (nakłady środków na ich realizację) nie może ulec zmniejszeniu w stosunku do skali działań (nakładów) prowadzonych przez OWP w okresie 12 miesięcy poprzedzających  złożenie wniosku o dofinansowanie projektu (średniomiesięcznie). </w:t>
            </w:r>
            <w:r w:rsidRPr="00E665FC">
              <w:rPr>
                <w:rFonts w:eastAsia="Calibri" w:cs="Arial"/>
                <w:sz w:val="16"/>
                <w:szCs w:val="16"/>
                <w:lang w:eastAsia="pl-PL"/>
              </w:rPr>
              <w:br/>
              <w:t xml:space="preserve">Warunek nie dotyczy działań zrealizowanych w ramach programów rządowych. </w:t>
            </w:r>
          </w:p>
          <w:p w:rsidR="00E6504C" w:rsidRPr="00E665FC" w:rsidRDefault="00E6504C" w:rsidP="004D1DD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Arial"/>
                <w:sz w:val="16"/>
                <w:szCs w:val="16"/>
                <w:lang w:eastAsia="pl-PL"/>
              </w:rPr>
            </w:pPr>
          </w:p>
          <w:p w:rsidR="00E6504C" w:rsidRPr="00E665FC" w:rsidRDefault="00E6504C" w:rsidP="004D1DD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Arial"/>
                <w:sz w:val="16"/>
                <w:szCs w:val="16"/>
                <w:lang w:eastAsia="pl-PL"/>
              </w:rPr>
            </w:pPr>
            <w:r w:rsidRPr="00E665FC">
              <w:rPr>
                <w:rFonts w:eastAsia="Calibri" w:cs="Calibri"/>
                <w:sz w:val="16"/>
                <w:szCs w:val="16"/>
                <w:lang w:eastAsia="pl-PL"/>
              </w:rPr>
              <w:t xml:space="preserve">W celu uznania kryterium za spełnione Wnioskodawca zobowiązany jest do zamieszczenia we wniosku o dofinansowanie projektu stosownej informacji (Przykład: Oświadczam, iż </w:t>
            </w:r>
            <w:r w:rsidRPr="00E665FC">
              <w:rPr>
                <w:rFonts w:eastAsia="Calibri" w:cs="Arial"/>
                <w:sz w:val="16"/>
                <w:szCs w:val="16"/>
                <w:lang w:eastAsia="pl-PL"/>
              </w:rPr>
              <w:t>przedsięwzięcia finansowane ze środków EFS będą stanowiły uzupełnienie działań prowadzonych przez OWP w okresie 12 miesięcy poprzedzających złożenie wniosku o dofinansowanie projektu).</w:t>
            </w:r>
          </w:p>
          <w:p w:rsidR="00E6504C" w:rsidRDefault="00E6504C" w:rsidP="004D1DD1">
            <w:pPr>
              <w:spacing w:after="0"/>
              <w:rPr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/>
              <w:jc w:val="both"/>
              <w:rPr>
                <w:rFonts w:eastAsia="Calibri"/>
                <w:sz w:val="16"/>
                <w:szCs w:val="16"/>
              </w:rPr>
            </w:pPr>
            <w:r w:rsidRPr="00E665FC">
              <w:rPr>
                <w:rFonts w:eastAsia="Calibri"/>
                <w:sz w:val="16"/>
                <w:szCs w:val="16"/>
              </w:rPr>
              <w:t>Dla kryterium przewidziano możliwość pozytywnej oceny z zastrzeżeniem:</w:t>
            </w:r>
          </w:p>
          <w:p w:rsidR="00E6504C" w:rsidRPr="00E665FC" w:rsidRDefault="00E6504C" w:rsidP="00E6504C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E665FC">
              <w:rPr>
                <w:rFonts w:eastAsia="Calibri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6504C" w:rsidRPr="00E665FC" w:rsidRDefault="00E6504C" w:rsidP="00E6504C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E665FC">
              <w:rPr>
                <w:rFonts w:eastAsia="Calibri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 xml:space="preserve">Ocena kryterium może skutkować wezwaniem do uzupełnienia lub poprawienia projektu  w części dotyczącej spełnienia tego kryterium. </w:t>
            </w:r>
          </w:p>
          <w:p w:rsidR="00E6504C" w:rsidRPr="002649B0" w:rsidDel="00335783" w:rsidRDefault="00E6504C" w:rsidP="004D1DD1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E6504C" w:rsidRDefault="00E6504C" w:rsidP="00E6504C"/>
    <w:p w:rsidR="00E6504C" w:rsidRDefault="00E6504C" w:rsidP="00E6504C"/>
    <w:p w:rsidR="00E6504C" w:rsidRDefault="00E6504C" w:rsidP="00E6504C"/>
    <w:p w:rsidR="00E6504C" w:rsidRDefault="00E6504C" w:rsidP="00E6504C"/>
    <w:p w:rsidR="00E6504C" w:rsidRDefault="00E6504C" w:rsidP="00E6504C"/>
    <w:tbl>
      <w:tblPr>
        <w:tblW w:w="15055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111"/>
        <w:gridCol w:w="1559"/>
        <w:gridCol w:w="1134"/>
        <w:gridCol w:w="992"/>
        <w:gridCol w:w="6833"/>
      </w:tblGrid>
      <w:tr w:rsidR="00E6504C" w:rsidRPr="001E342B" w:rsidTr="004D1DD1">
        <w:trPr>
          <w:trHeight w:val="318"/>
          <w:jc w:val="center"/>
        </w:trPr>
        <w:tc>
          <w:tcPr>
            <w:tcW w:w="15055" w:type="dxa"/>
            <w:gridSpan w:val="6"/>
            <w:shd w:val="clear" w:color="auto" w:fill="A6A6A6"/>
            <w:noWrap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Kryteria merytoryczne szczegółowe (punktowane)</w:t>
            </w:r>
          </w:p>
        </w:tc>
      </w:tr>
      <w:tr w:rsidR="00E6504C" w:rsidRPr="001E342B" w:rsidTr="004D1DD1">
        <w:trPr>
          <w:trHeight w:val="573"/>
          <w:jc w:val="center"/>
        </w:trPr>
        <w:tc>
          <w:tcPr>
            <w:tcW w:w="426" w:type="dxa"/>
            <w:shd w:val="clear" w:color="auto" w:fill="BFBFBF"/>
            <w:noWrap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LP</w:t>
            </w:r>
          </w:p>
        </w:tc>
        <w:tc>
          <w:tcPr>
            <w:tcW w:w="4111" w:type="dxa"/>
            <w:shd w:val="clear" w:color="auto" w:fill="BFBFBF"/>
            <w:noWrap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Nazwa kryterium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Źródło informacji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Waga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Punktacja</w:t>
            </w:r>
          </w:p>
        </w:tc>
        <w:tc>
          <w:tcPr>
            <w:tcW w:w="6833" w:type="dxa"/>
            <w:shd w:val="clear" w:color="auto" w:fill="BFBFBF"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Definicja</w:t>
            </w:r>
          </w:p>
        </w:tc>
      </w:tr>
      <w:tr w:rsidR="00E6504C" w:rsidRPr="001E342B" w:rsidTr="004D1DD1">
        <w:trPr>
          <w:trHeight w:val="277"/>
          <w:jc w:val="center"/>
        </w:trPr>
        <w:tc>
          <w:tcPr>
            <w:tcW w:w="426" w:type="dxa"/>
            <w:shd w:val="clear" w:color="auto" w:fill="D9D9D9"/>
            <w:noWrap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clear" w:color="auto" w:fill="D9D9D9"/>
            <w:noWrap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5</w:t>
            </w:r>
          </w:p>
        </w:tc>
        <w:tc>
          <w:tcPr>
            <w:tcW w:w="6833" w:type="dxa"/>
            <w:shd w:val="clear" w:color="auto" w:fill="D9D9D9"/>
            <w:vAlign w:val="center"/>
          </w:tcPr>
          <w:p w:rsidR="00E6504C" w:rsidRPr="001E342B" w:rsidRDefault="00E6504C" w:rsidP="004D1DD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6</w:t>
            </w:r>
          </w:p>
        </w:tc>
      </w:tr>
      <w:tr w:rsidR="00E6504C" w:rsidRPr="001E342B" w:rsidDel="00912952" w:rsidTr="004D1DD1">
        <w:trPr>
          <w:trHeight w:val="594"/>
          <w:jc w:val="center"/>
        </w:trPr>
        <w:tc>
          <w:tcPr>
            <w:tcW w:w="426" w:type="dxa"/>
            <w:shd w:val="clear" w:color="auto" w:fill="FFFFFF"/>
            <w:noWrap/>
            <w:vAlign w:val="center"/>
          </w:tcPr>
          <w:p w:rsidR="00E6504C" w:rsidRPr="002649B0" w:rsidDel="00912952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1.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6504C" w:rsidRPr="002649B0" w:rsidDel="00912952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Komplementarność projektu.</w:t>
            </w:r>
          </w:p>
        </w:tc>
        <w:tc>
          <w:tcPr>
            <w:tcW w:w="1559" w:type="dxa"/>
            <w:vAlign w:val="center"/>
          </w:tcPr>
          <w:p w:rsidR="00E6504C" w:rsidRPr="00E665FC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Wniosek</w:t>
            </w:r>
          </w:p>
          <w:p w:rsidR="00E6504C" w:rsidRPr="002649B0" w:rsidDel="00912952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noWrap/>
            <w:vAlign w:val="center"/>
          </w:tcPr>
          <w:p w:rsidR="00E6504C" w:rsidRPr="002649B0" w:rsidDel="00912952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E6504C" w:rsidRPr="002649B0" w:rsidDel="00912952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>0,2,3 lub 5pkt</w:t>
            </w:r>
          </w:p>
        </w:tc>
        <w:tc>
          <w:tcPr>
            <w:tcW w:w="6833" w:type="dxa"/>
            <w:vAlign w:val="center"/>
          </w:tcPr>
          <w:p w:rsidR="00E6504C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 xml:space="preserve">Projekt jest komplementarny:  </w:t>
            </w: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99236C">
              <w:rPr>
                <w:sz w:val="16"/>
                <w:szCs w:val="16"/>
              </w:rPr>
              <w:t>- 0 pkt- Projekt nie zakłada komplementarności</w:t>
            </w:r>
            <w:r>
              <w:rPr>
                <w:sz w:val="16"/>
                <w:szCs w:val="16"/>
              </w:rPr>
              <w:t>.</w:t>
            </w: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- 2 pkt - z projektami współfinansowanymi ze środków unijnych (w tym np. w zakresie wykorzystania sprzętu zakupionego w ramach projektów realizowanych w latach 2007-2015)</w:t>
            </w: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 xml:space="preserve">- 3 pkt- projekt jest komplementarny  z inicjatywami zaplanowanymi w ramach Programu Specjalnej Strefy Demograficznej </w:t>
            </w: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Punkty sumują się</w:t>
            </w:r>
            <w:r>
              <w:rPr>
                <w:sz w:val="16"/>
                <w:szCs w:val="16"/>
              </w:rPr>
              <w:t>.</w:t>
            </w:r>
          </w:p>
          <w:p w:rsidR="00E6504C" w:rsidRPr="00E665FC" w:rsidRDefault="00E6504C" w:rsidP="004D1DD1">
            <w:pPr>
              <w:spacing w:after="0"/>
              <w:jc w:val="both"/>
              <w:rPr>
                <w:rFonts w:eastAsia="Calibri"/>
                <w:sz w:val="16"/>
                <w:szCs w:val="16"/>
              </w:rPr>
            </w:pPr>
            <w:r w:rsidRPr="00E665FC">
              <w:rPr>
                <w:rFonts w:eastAsia="Calibri"/>
                <w:sz w:val="16"/>
                <w:szCs w:val="16"/>
              </w:rPr>
              <w:t>Dla kryterium przewidziano możliwość pozytywnej oceny z zastrzeżeniem:</w:t>
            </w:r>
          </w:p>
          <w:p w:rsidR="00E6504C" w:rsidRPr="00E665FC" w:rsidRDefault="00E6504C" w:rsidP="00E6504C">
            <w:pPr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E665FC">
              <w:rPr>
                <w:rFonts w:eastAsia="Calibri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6504C" w:rsidRPr="00E665FC" w:rsidRDefault="00E6504C" w:rsidP="00E6504C">
            <w:pPr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E665FC">
              <w:rPr>
                <w:rFonts w:eastAsia="Calibri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 xml:space="preserve"> Ocena kryterium może skutkować wezwaniem do uzupełnienia lub poprawienia projektu  w części dotyczącej spełnienia tego kryterium. </w:t>
            </w:r>
          </w:p>
          <w:p w:rsidR="00E6504C" w:rsidRPr="002649B0" w:rsidDel="00912952" w:rsidRDefault="00E6504C" w:rsidP="004D1DD1">
            <w:pPr>
              <w:spacing w:after="0"/>
              <w:rPr>
                <w:sz w:val="16"/>
                <w:szCs w:val="16"/>
              </w:rPr>
            </w:pPr>
          </w:p>
        </w:tc>
      </w:tr>
      <w:tr w:rsidR="00E6504C" w:rsidRPr="001E342B" w:rsidDel="00912952" w:rsidTr="004D1DD1">
        <w:trPr>
          <w:trHeight w:val="428"/>
          <w:jc w:val="center"/>
        </w:trPr>
        <w:tc>
          <w:tcPr>
            <w:tcW w:w="426" w:type="dxa"/>
            <w:shd w:val="clear" w:color="auto" w:fill="FFFFFF"/>
            <w:noWrap/>
            <w:vAlign w:val="center"/>
          </w:tcPr>
          <w:p w:rsidR="00E6504C" w:rsidRPr="002649B0" w:rsidDel="00912952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2.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6504C" w:rsidRPr="002649B0" w:rsidDel="00912952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 xml:space="preserve">Projekt  w co najmniej 15% skierowany  jest do dzieci </w:t>
            </w:r>
            <w:r w:rsidRPr="00E665FC">
              <w:rPr>
                <w:sz w:val="16"/>
                <w:szCs w:val="16"/>
              </w:rPr>
              <w:br/>
              <w:t xml:space="preserve">z grup </w:t>
            </w:r>
            <w:proofErr w:type="spellStart"/>
            <w:r w:rsidRPr="00E665FC">
              <w:rPr>
                <w:sz w:val="16"/>
                <w:szCs w:val="16"/>
              </w:rPr>
              <w:t>defaworyzowanych</w:t>
            </w:r>
            <w:proofErr w:type="spellEnd"/>
            <w:r w:rsidRPr="00E665FC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E6504C" w:rsidRPr="002649B0" w:rsidDel="00912952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 xml:space="preserve">Wniosek                   </w:t>
            </w:r>
            <w:r w:rsidRPr="00E665FC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1134" w:type="dxa"/>
            <w:noWrap/>
            <w:vAlign w:val="center"/>
          </w:tcPr>
          <w:p w:rsidR="00E6504C" w:rsidRPr="002649B0" w:rsidDel="00912952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E6504C" w:rsidRPr="002649B0" w:rsidDel="00912952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 xml:space="preserve">0 </w:t>
            </w:r>
            <w:r w:rsidRPr="00011F65">
              <w:rPr>
                <w:bCs/>
                <w:sz w:val="16"/>
                <w:szCs w:val="16"/>
              </w:rPr>
              <w:t>lub 4 pkt</w:t>
            </w:r>
          </w:p>
        </w:tc>
        <w:tc>
          <w:tcPr>
            <w:tcW w:w="6833" w:type="dxa"/>
            <w:vAlign w:val="center"/>
          </w:tcPr>
          <w:p w:rsidR="00E6504C" w:rsidRPr="00E665FC" w:rsidRDefault="00E6504C" w:rsidP="004D1DD1">
            <w:pPr>
              <w:spacing w:after="0"/>
              <w:rPr>
                <w:rFonts w:eastAsia="Calibri" w:cs="Calibri"/>
                <w:color w:val="000000"/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rFonts w:eastAsia="Calibri" w:cs="Calibri"/>
                <w:color w:val="000000"/>
                <w:sz w:val="16"/>
                <w:szCs w:val="16"/>
              </w:rPr>
              <w:t xml:space="preserve">Kryterium ma za zadanie preferowanie objęcia wsparciem w ramach projektu grup znajdujących się </w:t>
            </w:r>
            <w:r w:rsidRPr="00E665FC">
              <w:rPr>
                <w:rFonts w:eastAsia="Calibri" w:cs="Calibri"/>
                <w:color w:val="000000"/>
                <w:sz w:val="16"/>
                <w:szCs w:val="16"/>
              </w:rPr>
              <w:br/>
              <w:t>w szczególnie trudnej sytuacji.</w:t>
            </w:r>
          </w:p>
          <w:p w:rsidR="00E6504C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 xml:space="preserve">Przez grupy </w:t>
            </w:r>
            <w:proofErr w:type="spellStart"/>
            <w:r w:rsidRPr="00E665FC">
              <w:rPr>
                <w:sz w:val="16"/>
                <w:szCs w:val="16"/>
              </w:rPr>
              <w:t>defaworyzowane</w:t>
            </w:r>
            <w:proofErr w:type="spellEnd"/>
            <w:r w:rsidRPr="00E665FC">
              <w:rPr>
                <w:sz w:val="16"/>
                <w:szCs w:val="16"/>
              </w:rPr>
              <w:t xml:space="preserve"> rozumie się: osoby z niepełnosprawnościami , osoby żyjące  w ubóstwie czy doświadczające przejawów dyskryminacji.</w:t>
            </w: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99236C">
              <w:rPr>
                <w:sz w:val="16"/>
                <w:szCs w:val="16"/>
              </w:rPr>
              <w:t xml:space="preserve">- 0 pkt - Projekt nie jest w co najmniej 15% skierowany  do dzieci z grup </w:t>
            </w:r>
            <w:proofErr w:type="spellStart"/>
            <w:r w:rsidRPr="0099236C">
              <w:rPr>
                <w:sz w:val="16"/>
                <w:szCs w:val="16"/>
              </w:rPr>
              <w:t>defaworyzowanych</w:t>
            </w:r>
            <w:proofErr w:type="spellEnd"/>
            <w:r w:rsidRPr="0099236C">
              <w:rPr>
                <w:sz w:val="16"/>
                <w:szCs w:val="16"/>
              </w:rPr>
              <w:t xml:space="preserve"> </w:t>
            </w: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 xml:space="preserve">- </w:t>
            </w:r>
            <w:r w:rsidRPr="00011F65">
              <w:rPr>
                <w:sz w:val="16"/>
                <w:szCs w:val="16"/>
              </w:rPr>
              <w:t>4 pkt</w:t>
            </w:r>
            <w:r w:rsidRPr="00E665FC">
              <w:rPr>
                <w:sz w:val="16"/>
                <w:szCs w:val="16"/>
              </w:rPr>
              <w:t xml:space="preserve"> - Projekt w co najmniej 15% skierowany jest do dzieci z grup </w:t>
            </w:r>
            <w:proofErr w:type="spellStart"/>
            <w:r w:rsidRPr="00E665FC">
              <w:rPr>
                <w:sz w:val="16"/>
                <w:szCs w:val="16"/>
              </w:rPr>
              <w:t>defaworyzowanych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665FC">
              <w:rPr>
                <w:sz w:val="16"/>
                <w:szCs w:val="16"/>
              </w:rPr>
              <w:t xml:space="preserve"> </w:t>
            </w: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Dla kryterium przewidziano możliwość pozytywnej oceny z zastrzeżeniem:</w:t>
            </w:r>
          </w:p>
          <w:p w:rsidR="00E6504C" w:rsidRPr="00E665FC" w:rsidRDefault="00E6504C" w:rsidP="00E6504C">
            <w:pPr>
              <w:numPr>
                <w:ilvl w:val="0"/>
                <w:numId w:val="10"/>
              </w:numPr>
              <w:spacing w:after="0" w:line="276" w:lineRule="auto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lastRenderedPageBreak/>
              <w:t xml:space="preserve">konieczności spełnienia odnoszących się do tego kryterium warunków jakie musi spełnić projekt, aby móc otrzymać dofinansowanie, lub/i </w:t>
            </w:r>
          </w:p>
          <w:p w:rsidR="00E6504C" w:rsidRPr="00E665FC" w:rsidRDefault="00E6504C" w:rsidP="00E6504C">
            <w:pPr>
              <w:numPr>
                <w:ilvl w:val="0"/>
                <w:numId w:val="10"/>
              </w:numPr>
              <w:spacing w:after="0" w:line="276" w:lineRule="auto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</w:p>
          <w:p w:rsidR="00E6504C" w:rsidRPr="00E4250C" w:rsidDel="00912952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</w:tc>
      </w:tr>
      <w:tr w:rsidR="00E6504C" w:rsidRPr="001E342B" w:rsidDel="009F3276" w:rsidTr="004D1DD1">
        <w:trPr>
          <w:trHeight w:val="964"/>
          <w:jc w:val="center"/>
        </w:trPr>
        <w:tc>
          <w:tcPr>
            <w:tcW w:w="4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E6504C" w:rsidRPr="00B4659E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E6504C" w:rsidRPr="002649B0" w:rsidDel="009F3276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Projekt, w co najmniej 65% skierowany jest do osób zamieszkałych na terenach wiejskich</w:t>
            </w:r>
            <w:r w:rsidRPr="00E665FC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left w:val="single" w:sz="4" w:space="0" w:color="92D050"/>
              <w:right w:val="single" w:sz="4" w:space="0" w:color="92D050"/>
            </w:tcBorders>
            <w:vAlign w:val="center"/>
          </w:tcPr>
          <w:p w:rsidR="00E6504C" w:rsidRPr="00E665FC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Wniosek</w:t>
            </w:r>
          </w:p>
          <w:p w:rsidR="00E6504C" w:rsidRPr="002649B0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tcBorders>
              <w:left w:val="single" w:sz="4" w:space="0" w:color="92D050"/>
              <w:right w:val="single" w:sz="4" w:space="0" w:color="92D050"/>
            </w:tcBorders>
            <w:noWrap/>
            <w:vAlign w:val="center"/>
          </w:tcPr>
          <w:p w:rsidR="00E6504C" w:rsidRPr="002649B0" w:rsidDel="009F3276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92D050"/>
              <w:right w:val="single" w:sz="4" w:space="0" w:color="92D050"/>
            </w:tcBorders>
            <w:vAlign w:val="center"/>
          </w:tcPr>
          <w:p w:rsidR="00E6504C" w:rsidRPr="002649B0" w:rsidDel="009F3276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E665FC">
              <w:rPr>
                <w:rFonts w:cs="Calibri"/>
                <w:sz w:val="16"/>
                <w:szCs w:val="16"/>
              </w:rPr>
              <w:t xml:space="preserve">0 </w:t>
            </w:r>
            <w:r w:rsidRPr="00011F65">
              <w:rPr>
                <w:rFonts w:cs="Calibri"/>
                <w:sz w:val="16"/>
                <w:szCs w:val="16"/>
              </w:rPr>
              <w:t>lub 4 pkt</w:t>
            </w:r>
          </w:p>
        </w:tc>
        <w:tc>
          <w:tcPr>
            <w:tcW w:w="6833" w:type="dxa"/>
            <w:tcBorders>
              <w:left w:val="single" w:sz="4" w:space="0" w:color="92D050"/>
              <w:right w:val="single" w:sz="4" w:space="0" w:color="92D050"/>
            </w:tcBorders>
          </w:tcPr>
          <w:p w:rsidR="00E6504C" w:rsidRPr="00E665FC" w:rsidRDefault="00E6504C" w:rsidP="004D1DD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 w:rsidRPr="00E665FC">
              <w:rPr>
                <w:rFonts w:eastAsia="Calibri" w:cs="Calibri"/>
                <w:color w:val="000000"/>
                <w:sz w:val="16"/>
                <w:szCs w:val="16"/>
              </w:rPr>
              <w:t xml:space="preserve">Kryterium ma za zadanie preferowanie objęcia wsparciem w ramach projektu </w:t>
            </w:r>
            <w:r w:rsidRPr="00E665FC">
              <w:rPr>
                <w:sz w:val="16"/>
                <w:szCs w:val="16"/>
              </w:rPr>
              <w:t xml:space="preserve"> osób zamieszkałych na terenach wiejskich, co</w:t>
            </w:r>
            <w:r w:rsidRPr="00E665FC">
              <w:rPr>
                <w:rFonts w:eastAsia="Calibri" w:cs="Calibri"/>
                <w:color w:val="000000"/>
                <w:sz w:val="16"/>
                <w:szCs w:val="16"/>
              </w:rPr>
              <w:t xml:space="preserve"> bezpośrednio wpłynie na wsparcie ośrodków wychowania przedszkolnego położonych na terenach wiejskich.</w:t>
            </w:r>
          </w:p>
          <w:p w:rsidR="00E6504C" w:rsidRPr="00E665FC" w:rsidRDefault="00E6504C" w:rsidP="004D1DD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 w:rsidRPr="00E665FC">
              <w:rPr>
                <w:rFonts w:eastAsia="Calibri" w:cs="Calibri"/>
                <w:color w:val="000000"/>
                <w:sz w:val="16"/>
                <w:szCs w:val="16"/>
              </w:rPr>
              <w:t>Kierowanie środków w ramach realizowanej interwencji na obszary wiejskie sprzyjać będzie zachowaniu spójności pomiędzy miastem a wsią.</w:t>
            </w:r>
          </w:p>
          <w:p w:rsidR="00E6504C" w:rsidRDefault="00E6504C" w:rsidP="004D1DD1">
            <w:pPr>
              <w:spacing w:after="0"/>
              <w:jc w:val="both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 xml:space="preserve">Osoby pochodzące z terenów wiejskich należy rozumieć jako osoby zamieszkujące na obszarach słabo zaludnionych zgodnie ze stopniem urbanizacji ujętym w klasyfikacji DEGURBA (kategoria 3).Definicja osób zamieszkałych na terenach wiejskich zgodnie z </w:t>
            </w:r>
            <w:r w:rsidRPr="00E665FC">
              <w:rPr>
                <w:i/>
                <w:sz w:val="16"/>
                <w:szCs w:val="16"/>
              </w:rPr>
              <w:t>Listą wskaźników na poziomie projektu RPO WO 2014-2020. Zakres EFS</w:t>
            </w:r>
            <w:r w:rsidRPr="00E665FC">
              <w:rPr>
                <w:sz w:val="16"/>
                <w:szCs w:val="16"/>
              </w:rPr>
              <w:t>. We wniosku o dofinansowanie  należy wpisać nazwy grup docelowych objętych wsparciem w ramach projektu.</w:t>
            </w:r>
          </w:p>
          <w:p w:rsidR="00E6504C" w:rsidRPr="00E665FC" w:rsidRDefault="00E6504C" w:rsidP="004D1DD1">
            <w:pPr>
              <w:spacing w:after="0"/>
              <w:jc w:val="both"/>
              <w:rPr>
                <w:sz w:val="16"/>
                <w:szCs w:val="16"/>
              </w:rPr>
            </w:pPr>
          </w:p>
          <w:p w:rsidR="00E6504C" w:rsidRPr="00BB6C21" w:rsidRDefault="00E6504C" w:rsidP="004D1DD1">
            <w:pPr>
              <w:spacing w:after="0"/>
              <w:jc w:val="both"/>
              <w:rPr>
                <w:rFonts w:cs="Calibri"/>
                <w:sz w:val="16"/>
                <w:szCs w:val="16"/>
              </w:rPr>
            </w:pPr>
            <w:r w:rsidRPr="00BB6C21">
              <w:rPr>
                <w:rFonts w:cs="Calibri"/>
                <w:sz w:val="16"/>
                <w:szCs w:val="16"/>
              </w:rPr>
              <w:t xml:space="preserve">0 pkt -  Projekt, nie jest w co najmniej 65% skierowany do osób zamieszkałych na terenach wiejskich </w:t>
            </w:r>
          </w:p>
          <w:p w:rsidR="00E6504C" w:rsidRPr="00E665FC" w:rsidRDefault="00E6504C" w:rsidP="004D1DD1">
            <w:pPr>
              <w:spacing w:after="0"/>
              <w:jc w:val="both"/>
              <w:rPr>
                <w:rFonts w:cs="Calibri"/>
                <w:sz w:val="16"/>
                <w:szCs w:val="16"/>
              </w:rPr>
            </w:pPr>
            <w:r w:rsidRPr="00011F65">
              <w:rPr>
                <w:rFonts w:cs="Calibri"/>
                <w:sz w:val="16"/>
                <w:szCs w:val="16"/>
              </w:rPr>
              <w:t>4 pkt</w:t>
            </w:r>
            <w:r w:rsidRPr="00E665FC">
              <w:rPr>
                <w:sz w:val="16"/>
                <w:szCs w:val="16"/>
              </w:rPr>
              <w:t xml:space="preserve"> -  Projekt, w co najmniej 65% skierowany jest do osób zamieszkałych na terenach wiejskich</w:t>
            </w:r>
            <w:r w:rsidRPr="00E665FC">
              <w:rPr>
                <w:rFonts w:cs="Calibri"/>
                <w:sz w:val="16"/>
                <w:szCs w:val="16"/>
              </w:rPr>
              <w:t xml:space="preserve">  </w:t>
            </w:r>
          </w:p>
          <w:p w:rsidR="00E6504C" w:rsidRPr="00E665FC" w:rsidRDefault="00E6504C" w:rsidP="004D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6504C" w:rsidRPr="00E665FC" w:rsidRDefault="00E6504C" w:rsidP="004D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Dla kryterium przewidziano możliwość pozytywnej oceny z zastrzeżeniem:</w:t>
            </w:r>
          </w:p>
          <w:p w:rsidR="00E6504C" w:rsidRPr="00E665FC" w:rsidRDefault="00E6504C" w:rsidP="00E6504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6504C" w:rsidRPr="00E665FC" w:rsidRDefault="00E6504C" w:rsidP="00E6504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6504C" w:rsidRPr="00E665FC" w:rsidRDefault="00E6504C" w:rsidP="004D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6504C" w:rsidRPr="00E665FC" w:rsidRDefault="00E6504C" w:rsidP="004D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6504C" w:rsidRPr="00E665FC" w:rsidRDefault="00E6504C" w:rsidP="004D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E6504C" w:rsidRPr="002649B0" w:rsidDel="009F3276" w:rsidRDefault="00E6504C" w:rsidP="004D1DD1">
            <w:pPr>
              <w:spacing w:after="0"/>
              <w:rPr>
                <w:sz w:val="16"/>
                <w:szCs w:val="16"/>
              </w:rPr>
            </w:pPr>
          </w:p>
        </w:tc>
      </w:tr>
      <w:tr w:rsidR="00E6504C" w:rsidRPr="001E342B" w:rsidTr="004D1DD1">
        <w:trPr>
          <w:trHeight w:val="428"/>
          <w:jc w:val="center"/>
        </w:trPr>
        <w:tc>
          <w:tcPr>
            <w:tcW w:w="426" w:type="dxa"/>
            <w:shd w:val="clear" w:color="auto" w:fill="FFFFFF"/>
            <w:noWrap/>
            <w:vAlign w:val="center"/>
          </w:tcPr>
          <w:p w:rsidR="00E6504C" w:rsidRPr="00B4659E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4.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6504C" w:rsidRPr="002649B0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Projekt dotyczy OWP, któr</w:t>
            </w:r>
            <w:r>
              <w:rPr>
                <w:sz w:val="16"/>
                <w:szCs w:val="16"/>
              </w:rPr>
              <w:t xml:space="preserve">e nie były odbiorcami interwencji współfinansowanej ze środków EFS, dostępnych w ramach programów operacyjnych w ciągu 36 miesięcy poprzedzających moment złożenia wniosku o dofinansowanie w ramach RPO WO 2014-2020. </w:t>
            </w:r>
          </w:p>
        </w:tc>
        <w:tc>
          <w:tcPr>
            <w:tcW w:w="1559" w:type="dxa"/>
            <w:vAlign w:val="center"/>
          </w:tcPr>
          <w:p w:rsidR="00E6504C" w:rsidRPr="00E665FC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Wniosek</w:t>
            </w:r>
          </w:p>
          <w:p w:rsidR="00E6504C" w:rsidRPr="002649B0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noWrap/>
            <w:vAlign w:val="center"/>
          </w:tcPr>
          <w:p w:rsidR="00E6504C" w:rsidRPr="00B4659E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E6504C" w:rsidRPr="002649B0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bCs/>
                <w:sz w:val="16"/>
                <w:szCs w:val="16"/>
              </w:rPr>
              <w:t>0 lub 5 pkt</w:t>
            </w:r>
          </w:p>
        </w:tc>
        <w:tc>
          <w:tcPr>
            <w:tcW w:w="6833" w:type="dxa"/>
            <w:vAlign w:val="center"/>
          </w:tcPr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 xml:space="preserve">Punktowane będą ośrodki, które </w:t>
            </w:r>
            <w:r>
              <w:rPr>
                <w:sz w:val="16"/>
                <w:szCs w:val="16"/>
              </w:rPr>
              <w:t>nie były odbiorcami interwencji  współfinansowanej ze środków EFS  dostępnych w ramach programów operacyjnych w ciągu 36 miesięcy poprzedzających moment złożenia wniosku o dofinansowanie w ramach RPO WO 2014-2020</w:t>
            </w:r>
            <w:r w:rsidRPr="00E665FC">
              <w:rPr>
                <w:sz w:val="16"/>
                <w:szCs w:val="16"/>
              </w:rPr>
              <w:t>. Wnioskodawca zobowiązany jest do zamieszczenia  stosownej deklaracji we wniosku</w:t>
            </w:r>
            <w:r w:rsidRPr="00E665FC">
              <w:rPr>
                <w:sz w:val="16"/>
                <w:szCs w:val="16"/>
              </w:rPr>
              <w:br/>
              <w:t xml:space="preserve"> o dofinansowanie projektu.</w:t>
            </w: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665FC">
              <w:rPr>
                <w:sz w:val="16"/>
                <w:szCs w:val="16"/>
              </w:rPr>
              <w:br/>
              <w:t xml:space="preserve"> 0 pkt  projekt dotyczy OWP, które </w:t>
            </w:r>
            <w:r w:rsidRPr="00203A3D">
              <w:rPr>
                <w:sz w:val="16"/>
                <w:szCs w:val="16"/>
              </w:rPr>
              <w:t xml:space="preserve">były odbiorcami interwencji  współfinansowanej ze środków EFS  dostępnych w ramach programów operacyjnych w ciągu 36 miesięcy poprzedzających moment </w:t>
            </w:r>
            <w:r w:rsidRPr="00203A3D">
              <w:rPr>
                <w:sz w:val="16"/>
                <w:szCs w:val="16"/>
              </w:rPr>
              <w:lastRenderedPageBreak/>
              <w:t xml:space="preserve">złożenia wniosku o dofinansowanie w ramach RPO WO 2014-2020. </w:t>
            </w:r>
            <w:r w:rsidRPr="00CC43B4">
              <w:rPr>
                <w:sz w:val="16"/>
                <w:szCs w:val="16"/>
              </w:rPr>
              <w:t>5 pkt – co najmn</w:t>
            </w:r>
            <w:r>
              <w:rPr>
                <w:sz w:val="16"/>
                <w:szCs w:val="16"/>
              </w:rPr>
              <w:t xml:space="preserve">iej jeden OWP objęty wsparciem </w:t>
            </w:r>
            <w:r w:rsidRPr="00CC43B4">
              <w:rPr>
                <w:sz w:val="16"/>
                <w:szCs w:val="16"/>
              </w:rPr>
              <w:t xml:space="preserve">w ramach projektu nie </w:t>
            </w:r>
            <w:r w:rsidRPr="00203A3D">
              <w:rPr>
                <w:sz w:val="16"/>
                <w:szCs w:val="16"/>
              </w:rPr>
              <w:t>był odbior</w:t>
            </w:r>
            <w:r>
              <w:rPr>
                <w:sz w:val="16"/>
                <w:szCs w:val="16"/>
              </w:rPr>
              <w:t xml:space="preserve">cą  </w:t>
            </w:r>
            <w:r w:rsidRPr="00203A3D">
              <w:rPr>
                <w:sz w:val="16"/>
                <w:szCs w:val="16"/>
              </w:rPr>
              <w:t xml:space="preserve"> interwencji  współfinansowanej ze środków EFS  dostępnych w ramach programów operacyjnych w ciągu 36 miesięcy poprzedzających moment złożenia wniosku o dofinansowanie w ramach RPO WO 2014-2020</w:t>
            </w: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Dla kryterium przewidziano możliwość pozytywnej oceny z zastrzeżeniem:</w:t>
            </w:r>
          </w:p>
          <w:p w:rsidR="00E6504C" w:rsidRPr="00E665FC" w:rsidRDefault="00E6504C" w:rsidP="00E6504C">
            <w:pPr>
              <w:numPr>
                <w:ilvl w:val="0"/>
                <w:numId w:val="12"/>
              </w:numPr>
              <w:spacing w:after="0" w:line="276" w:lineRule="auto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6504C" w:rsidRPr="00E665FC" w:rsidRDefault="00E6504C" w:rsidP="00E6504C">
            <w:pPr>
              <w:numPr>
                <w:ilvl w:val="0"/>
                <w:numId w:val="12"/>
              </w:numPr>
              <w:spacing w:after="0" w:line="276" w:lineRule="auto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</w:p>
          <w:p w:rsidR="00E6504C" w:rsidRPr="002649B0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</w:tc>
      </w:tr>
      <w:tr w:rsidR="00E6504C" w:rsidRPr="001E342B" w:rsidTr="004D1DD1">
        <w:trPr>
          <w:trHeight w:val="428"/>
          <w:jc w:val="center"/>
        </w:trPr>
        <w:tc>
          <w:tcPr>
            <w:tcW w:w="4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E6504C" w:rsidRPr="00B4659E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E6504C" w:rsidRPr="002649B0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 xml:space="preserve">Projekt zakłada wsparcie doskonalenia umiejętności, </w:t>
            </w:r>
            <w:r w:rsidRPr="00E665FC">
              <w:rPr>
                <w:sz w:val="16"/>
                <w:szCs w:val="16"/>
              </w:rPr>
              <w:br/>
              <w:t>kompetencji lub kwalifikacji zawodowych nauczycieli w zakresie pedagogiki specjalnej.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Pr="00E665FC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Wniosek</w:t>
            </w:r>
          </w:p>
          <w:p w:rsidR="00E6504C" w:rsidRPr="002649B0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noWrap/>
            <w:vAlign w:val="center"/>
          </w:tcPr>
          <w:p w:rsidR="00E6504C" w:rsidRPr="00B4659E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E6504C" w:rsidRPr="002649B0" w:rsidRDefault="00E6504C" w:rsidP="004D1DD1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0 lub 5 pkt</w:t>
            </w:r>
          </w:p>
        </w:tc>
        <w:tc>
          <w:tcPr>
            <w:tcW w:w="683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Pr="00E665FC" w:rsidRDefault="00E6504C" w:rsidP="004D1DD1">
            <w:pPr>
              <w:spacing w:after="0"/>
              <w:jc w:val="both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Wnioskodawca zapewnia, że w ramach wsparcia na rzecz  doskonalenia umiejętności, kompetencji lub kwalifikacji zawodowych nauczycieli będą prowadzone działania służące poprawie kompetencji lub kwalifikacji w zakresie pedagogiki specjalnej:</w:t>
            </w:r>
          </w:p>
          <w:p w:rsidR="00E6504C" w:rsidRPr="00E665FC" w:rsidRDefault="00E6504C" w:rsidP="004D1DD1">
            <w:pPr>
              <w:spacing w:after="0"/>
              <w:jc w:val="both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0 pkt -  projekt nie zakłada działań  służących poprawie kompetencji lub kwalifikacji nauczycieli w zakresie pedagogiki specjalnej,</w:t>
            </w: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5 pkt - projekt zakłada działania służące poprawie kompetencji lub kwalifikacji nauczycieli w zakresie pedagogiki specjalnej.</w:t>
            </w: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Dla kryterium przewidziano możliwość pozytywnej oceny z zastrzeżeniem:</w:t>
            </w:r>
          </w:p>
          <w:p w:rsidR="00E6504C" w:rsidRPr="00E665FC" w:rsidRDefault="00E6504C" w:rsidP="00E6504C">
            <w:pPr>
              <w:numPr>
                <w:ilvl w:val="0"/>
                <w:numId w:val="13"/>
              </w:numPr>
              <w:spacing w:after="0" w:line="276" w:lineRule="auto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6504C" w:rsidRPr="00E665FC" w:rsidRDefault="00E6504C" w:rsidP="00E6504C">
            <w:pPr>
              <w:numPr>
                <w:ilvl w:val="0"/>
                <w:numId w:val="13"/>
              </w:numPr>
              <w:spacing w:after="0" w:line="276" w:lineRule="auto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E6504C" w:rsidRPr="002649B0" w:rsidRDefault="00E6504C" w:rsidP="004D1DD1">
            <w:pPr>
              <w:spacing w:after="0"/>
              <w:rPr>
                <w:sz w:val="16"/>
                <w:szCs w:val="16"/>
              </w:rPr>
            </w:pPr>
          </w:p>
        </w:tc>
      </w:tr>
      <w:tr w:rsidR="00E6504C" w:rsidRPr="001E342B" w:rsidTr="004D1DD1">
        <w:trPr>
          <w:trHeight w:val="428"/>
          <w:jc w:val="center"/>
        </w:trPr>
        <w:tc>
          <w:tcPr>
            <w:tcW w:w="4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E6504C" w:rsidRPr="002649B0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6.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E6504C" w:rsidRPr="002649B0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Wydłużenie godzin pracy ośrodków wychowania przedszkolnego.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Pr="00E665FC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Wniosek</w:t>
            </w:r>
          </w:p>
          <w:p w:rsidR="00E6504C" w:rsidRPr="002649B0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noWrap/>
            <w:vAlign w:val="center"/>
          </w:tcPr>
          <w:p w:rsidR="00E6504C" w:rsidRPr="002649B0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E6504C" w:rsidRPr="002649B0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0 lub 5 pkt</w:t>
            </w:r>
          </w:p>
        </w:tc>
        <w:tc>
          <w:tcPr>
            <w:tcW w:w="683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Bada się czy Wnioskodawca zapewnia w ramach projektu wydłużenie godzin pracy ośrodków wychowania przedszkolnego zgodnie z przeprowadzoną diagnozą.</w:t>
            </w:r>
          </w:p>
          <w:p w:rsidR="00E6504C" w:rsidRDefault="00E6504C" w:rsidP="004D1DD1">
            <w:pPr>
              <w:spacing w:after="0"/>
              <w:rPr>
                <w:sz w:val="16"/>
                <w:szCs w:val="16"/>
              </w:rPr>
            </w:pPr>
            <w:r w:rsidRPr="00CC43B4">
              <w:rPr>
                <w:sz w:val="16"/>
                <w:szCs w:val="16"/>
              </w:rPr>
              <w:t>0 pkt</w:t>
            </w:r>
            <w:r>
              <w:rPr>
                <w:sz w:val="16"/>
                <w:szCs w:val="16"/>
              </w:rPr>
              <w:t xml:space="preserve"> -</w:t>
            </w:r>
            <w:r w:rsidRPr="00E665FC">
              <w:rPr>
                <w:sz w:val="16"/>
                <w:szCs w:val="16"/>
              </w:rPr>
              <w:t xml:space="preserve"> Projekt nie zakłada  wydłużenia godzin pracy ośrodków wychowania przedszkolnego – </w:t>
            </w:r>
          </w:p>
          <w:p w:rsidR="00E6504C" w:rsidRPr="00CC43B4" w:rsidRDefault="00E6504C" w:rsidP="004D1DD1">
            <w:pPr>
              <w:spacing w:after="0"/>
              <w:rPr>
                <w:sz w:val="16"/>
                <w:szCs w:val="16"/>
              </w:rPr>
            </w:pPr>
            <w:r w:rsidRPr="00CC43B4">
              <w:rPr>
                <w:sz w:val="16"/>
                <w:szCs w:val="16"/>
              </w:rPr>
              <w:t>5 pkt</w:t>
            </w:r>
            <w:r>
              <w:rPr>
                <w:sz w:val="16"/>
                <w:szCs w:val="16"/>
              </w:rPr>
              <w:t xml:space="preserve"> - </w:t>
            </w:r>
            <w:r w:rsidRPr="00CC43B4">
              <w:rPr>
                <w:sz w:val="16"/>
                <w:szCs w:val="16"/>
              </w:rPr>
              <w:t xml:space="preserve"> Projekt zakłada wydłużenie godzin pracy ośrodków wychowania przedszkolnego </w:t>
            </w: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Dla kryterium przewidziano możliwość pozytywnej oceny z zastrzeżeniem:</w:t>
            </w:r>
          </w:p>
          <w:p w:rsidR="00E6504C" w:rsidRPr="00E665FC" w:rsidRDefault="00E6504C" w:rsidP="00E6504C">
            <w:pPr>
              <w:numPr>
                <w:ilvl w:val="0"/>
                <w:numId w:val="14"/>
              </w:numPr>
              <w:spacing w:after="0" w:line="276" w:lineRule="auto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lastRenderedPageBreak/>
              <w:t xml:space="preserve">konieczności spełnienia odnoszących się do tego kryterium warunków jakie musi spełnić projekt, aby móc otrzymać dofinansowanie, lub/i </w:t>
            </w:r>
          </w:p>
          <w:p w:rsidR="00E6504C" w:rsidRPr="00E665FC" w:rsidRDefault="00E6504C" w:rsidP="00E6504C">
            <w:pPr>
              <w:numPr>
                <w:ilvl w:val="0"/>
                <w:numId w:val="14"/>
              </w:numPr>
              <w:spacing w:after="0" w:line="276" w:lineRule="auto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</w:p>
          <w:p w:rsidR="00E6504C" w:rsidRPr="002649B0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</w:tc>
      </w:tr>
      <w:tr w:rsidR="00E6504C" w:rsidRPr="001E342B" w:rsidTr="004D1DD1">
        <w:trPr>
          <w:trHeight w:val="851"/>
          <w:jc w:val="center"/>
        </w:trPr>
        <w:tc>
          <w:tcPr>
            <w:tcW w:w="4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E6504C" w:rsidRPr="002649B0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E6504C" w:rsidRPr="002649B0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Upowszechnienie edukacji przedszkolnej.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Pr="00E665FC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Wniosek</w:t>
            </w:r>
          </w:p>
          <w:p w:rsidR="00E6504C" w:rsidRPr="002649B0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noWrap/>
            <w:vAlign w:val="center"/>
          </w:tcPr>
          <w:p w:rsidR="00E6504C" w:rsidRPr="002649B0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E6504C" w:rsidRPr="002649B0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0lub -</w:t>
            </w:r>
            <w:r>
              <w:rPr>
                <w:sz w:val="16"/>
                <w:szCs w:val="16"/>
              </w:rPr>
              <w:t>2</w:t>
            </w:r>
            <w:r w:rsidRPr="00E665FC">
              <w:rPr>
                <w:sz w:val="16"/>
                <w:szCs w:val="16"/>
              </w:rPr>
              <w:t xml:space="preserve"> pkt</w:t>
            </w:r>
          </w:p>
        </w:tc>
        <w:tc>
          <w:tcPr>
            <w:tcW w:w="683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Upowszechnieniem edukacji przedszkolnej jest wzrost liczby dzieci rozumiany jako:</w:t>
            </w: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- wykorzystanie już istniejących, dotychczas wolnych miejsc przedszkolnych w OWP;</w:t>
            </w:r>
          </w:p>
          <w:p w:rsidR="00E6504C" w:rsidRDefault="00E6504C" w:rsidP="004D1DD1">
            <w:pPr>
              <w:spacing w:after="0"/>
              <w:rPr>
                <w:rFonts w:cs="Courier New"/>
                <w:sz w:val="16"/>
                <w:szCs w:val="16"/>
                <w:lang w:eastAsia="pl-PL"/>
              </w:rPr>
            </w:pPr>
            <w:r w:rsidRPr="00E665FC">
              <w:rPr>
                <w:sz w:val="16"/>
                <w:szCs w:val="16"/>
              </w:rPr>
              <w:t xml:space="preserve">-  stworzenie nowych miejsc przedszkolnych </w:t>
            </w:r>
            <w:r w:rsidRPr="00E665FC">
              <w:rPr>
                <w:rFonts w:cs="Courier New"/>
                <w:sz w:val="16"/>
                <w:szCs w:val="16"/>
                <w:lang w:eastAsia="pl-PL"/>
              </w:rPr>
              <w:br/>
              <w:t>w OWP sfinansowanych ze środków pochodzących z  RPO WO 2014-2020.</w:t>
            </w:r>
          </w:p>
          <w:p w:rsidR="00E6504C" w:rsidRPr="00E665FC" w:rsidRDefault="00E6504C" w:rsidP="004D1DD1">
            <w:pPr>
              <w:spacing w:after="0"/>
              <w:rPr>
                <w:rFonts w:cs="Courier New"/>
                <w:sz w:val="16"/>
                <w:szCs w:val="16"/>
                <w:lang w:eastAsia="pl-PL"/>
              </w:rPr>
            </w:pP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  <w:r w:rsidRPr="00CC43B4">
              <w:rPr>
                <w:sz w:val="16"/>
                <w:szCs w:val="16"/>
              </w:rPr>
              <w:t>0 pkt - nie zakłada się wzrostu liczby dzieci uczestniczących w edukacji przedszkolnej</w:t>
            </w:r>
            <w:r>
              <w:rPr>
                <w:sz w:val="16"/>
                <w:szCs w:val="16"/>
              </w:rPr>
              <w:t>;</w:t>
            </w:r>
          </w:p>
          <w:p w:rsidR="00E6504C" w:rsidRPr="00E665FC" w:rsidRDefault="00E6504C" w:rsidP="004D1DD1">
            <w:pPr>
              <w:spacing w:after="0"/>
              <w:rPr>
                <w:rFonts w:cs="Courier New"/>
                <w:sz w:val="16"/>
                <w:szCs w:val="16"/>
                <w:lang w:eastAsia="pl-PL"/>
              </w:rPr>
            </w:pPr>
            <w:r w:rsidRPr="00E665FC">
              <w:rPr>
                <w:sz w:val="16"/>
                <w:szCs w:val="16"/>
              </w:rPr>
              <w:t>2 pkt. – zakłada się wzrost liczby dzieci  uczestniczących w edukacji przedszkolnej;</w:t>
            </w:r>
          </w:p>
          <w:p w:rsidR="00E6504C" w:rsidRPr="00E665FC" w:rsidRDefault="00E6504C" w:rsidP="004D1DD1">
            <w:pPr>
              <w:spacing w:after="0"/>
              <w:rPr>
                <w:sz w:val="16"/>
                <w:szCs w:val="16"/>
              </w:rPr>
            </w:pPr>
          </w:p>
          <w:p w:rsidR="00E6504C" w:rsidRPr="00E665FC" w:rsidRDefault="00E6504C" w:rsidP="004D1DD1">
            <w:pPr>
              <w:spacing w:after="0" w:line="240" w:lineRule="auto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Dla kryterium przewidziano możliwość pozytywnej oceny z zastrzeżeniem:</w:t>
            </w:r>
          </w:p>
          <w:p w:rsidR="00E6504C" w:rsidRPr="00E665FC" w:rsidRDefault="00E6504C" w:rsidP="00E6504C">
            <w:pPr>
              <w:numPr>
                <w:ilvl w:val="0"/>
                <w:numId w:val="15"/>
              </w:numPr>
              <w:spacing w:after="0" w:line="240" w:lineRule="auto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6504C" w:rsidRPr="00E665FC" w:rsidRDefault="00E6504C" w:rsidP="00E6504C">
            <w:pPr>
              <w:numPr>
                <w:ilvl w:val="0"/>
                <w:numId w:val="15"/>
              </w:numPr>
              <w:spacing w:after="0" w:line="240" w:lineRule="auto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6504C" w:rsidRPr="00E665FC" w:rsidRDefault="00E6504C" w:rsidP="004D1DD1">
            <w:pPr>
              <w:spacing w:after="0" w:line="240" w:lineRule="auto"/>
              <w:rPr>
                <w:sz w:val="16"/>
                <w:szCs w:val="16"/>
              </w:rPr>
            </w:pPr>
          </w:p>
          <w:p w:rsidR="00E6504C" w:rsidRPr="002649B0" w:rsidRDefault="00E6504C" w:rsidP="004D1DD1">
            <w:pPr>
              <w:spacing w:after="0" w:line="240" w:lineRule="auto"/>
              <w:rPr>
                <w:sz w:val="16"/>
                <w:szCs w:val="16"/>
              </w:rPr>
            </w:pPr>
            <w:r w:rsidRPr="00E665FC">
              <w:rPr>
                <w:sz w:val="16"/>
                <w:szCs w:val="16"/>
              </w:rPr>
              <w:t>Ocena kryterium może skutkować wezwaniem do uzupełnienia lub poprawienia projektu  w części dotycz</w:t>
            </w:r>
            <w:r>
              <w:rPr>
                <w:sz w:val="16"/>
                <w:szCs w:val="16"/>
              </w:rPr>
              <w:t>ącej spełnienia tego kryterium.</w:t>
            </w:r>
          </w:p>
        </w:tc>
      </w:tr>
      <w:tr w:rsidR="00E6504C" w:rsidRPr="001E342B" w:rsidTr="004D1DD1">
        <w:trPr>
          <w:trHeight w:val="851"/>
          <w:jc w:val="center"/>
        </w:trPr>
        <w:tc>
          <w:tcPr>
            <w:tcW w:w="4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E6504C" w:rsidRPr="006A6365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E6504C" w:rsidRPr="006A6365" w:rsidRDefault="00E6504C" w:rsidP="004D1DD1">
            <w:pPr>
              <w:spacing w:after="0"/>
              <w:rPr>
                <w:sz w:val="16"/>
                <w:szCs w:val="16"/>
              </w:rPr>
            </w:pPr>
            <w:r w:rsidRPr="00BB6C21">
              <w:rPr>
                <w:sz w:val="16"/>
                <w:szCs w:val="16"/>
              </w:rPr>
              <w:t>Projekt zakłada objęcie wsparciem miast średnich, w  tym  w  szczególności miast średnich  tracących  funkcje  społeczno-gospodarcze.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6504C" w:rsidRPr="00BB6C21" w:rsidRDefault="00E6504C" w:rsidP="004D1DD1">
            <w:pPr>
              <w:rPr>
                <w:sz w:val="16"/>
                <w:szCs w:val="16"/>
              </w:rPr>
            </w:pPr>
          </w:p>
          <w:p w:rsidR="00E6504C" w:rsidRPr="00BB6C21" w:rsidRDefault="00E6504C" w:rsidP="004D1DD1">
            <w:pPr>
              <w:rPr>
                <w:sz w:val="16"/>
                <w:szCs w:val="16"/>
              </w:rPr>
            </w:pPr>
          </w:p>
          <w:p w:rsidR="00E6504C" w:rsidRPr="00BB6C21" w:rsidRDefault="00E6504C" w:rsidP="004D1DD1">
            <w:pPr>
              <w:rPr>
                <w:sz w:val="16"/>
                <w:szCs w:val="16"/>
              </w:rPr>
            </w:pPr>
          </w:p>
          <w:p w:rsidR="00E6504C" w:rsidRPr="00BB6C21" w:rsidRDefault="00E6504C" w:rsidP="004D1DD1">
            <w:pPr>
              <w:rPr>
                <w:sz w:val="16"/>
                <w:szCs w:val="16"/>
              </w:rPr>
            </w:pPr>
          </w:p>
          <w:p w:rsidR="00E6504C" w:rsidRPr="00BB6C21" w:rsidRDefault="00E6504C" w:rsidP="004D1DD1">
            <w:pPr>
              <w:rPr>
                <w:sz w:val="16"/>
                <w:szCs w:val="16"/>
              </w:rPr>
            </w:pPr>
          </w:p>
          <w:p w:rsidR="00E6504C" w:rsidRPr="006A6365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BB6C21">
              <w:rPr>
                <w:sz w:val="16"/>
                <w:szCs w:val="16"/>
              </w:rPr>
              <w:t xml:space="preserve">Wniosek </w:t>
            </w:r>
            <w:r w:rsidRPr="00BB6C21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E6504C" w:rsidRPr="006A6365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BB6C2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Pr="006A6365" w:rsidRDefault="00E6504C" w:rsidP="004D1DD1">
            <w:pPr>
              <w:spacing w:after="0"/>
              <w:jc w:val="center"/>
              <w:rPr>
                <w:sz w:val="16"/>
                <w:szCs w:val="16"/>
              </w:rPr>
            </w:pPr>
            <w:r w:rsidRPr="00BB6C21">
              <w:rPr>
                <w:bCs/>
                <w:sz w:val="16"/>
                <w:szCs w:val="16"/>
              </w:rPr>
              <w:t>0, 2 lub 4 pkt</w:t>
            </w:r>
          </w:p>
        </w:tc>
        <w:tc>
          <w:tcPr>
            <w:tcW w:w="683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6504C" w:rsidRPr="00BB6C21" w:rsidRDefault="00E6504C" w:rsidP="004D1DD1">
            <w:pPr>
              <w:rPr>
                <w:sz w:val="16"/>
                <w:szCs w:val="16"/>
              </w:rPr>
            </w:pPr>
            <w:r w:rsidRPr="00BB6C21">
              <w:rPr>
                <w:sz w:val="16"/>
                <w:szCs w:val="16"/>
              </w:rPr>
              <w:t>Wsparcie dla średnich miast jest realizacją jednego z punktów</w:t>
            </w:r>
            <w:r w:rsidRPr="00BB6C21">
              <w:rPr>
                <w:i/>
                <w:sz w:val="16"/>
                <w:szCs w:val="16"/>
              </w:rPr>
              <w:t xml:space="preserve"> Strategii  na  rzecz Odpowiedzialnego Rozwoju</w:t>
            </w:r>
            <w:r w:rsidRPr="00BB6C21">
              <w:rPr>
                <w:sz w:val="16"/>
                <w:szCs w:val="16"/>
              </w:rPr>
              <w:t xml:space="preserve"> (SOR)</w:t>
            </w:r>
            <w:r w:rsidRPr="00BB6C21">
              <w:rPr>
                <w:sz w:val="16"/>
                <w:szCs w:val="16"/>
              </w:rPr>
              <w:br/>
              <w:t xml:space="preserve">i dotyczy miast powyżej 20 tys. mieszkańców oraz miast powyżej 15 tys. mieszkańców będących stolicami powiatów z wyłączeniem miast wojewódzkich. Lista miast średnich   wskazana jest w załączniku nr 1 do dokumentu pn. </w:t>
            </w:r>
            <w:r w:rsidRPr="00BB6C21">
              <w:rPr>
                <w:i/>
                <w:sz w:val="16"/>
                <w:szCs w:val="16"/>
              </w:rPr>
              <w:t>Delimitacja miast średnich tracących funkcje społeczno-gospodarcze</w:t>
            </w:r>
            <w:r w:rsidRPr="00BB6C21">
              <w:rPr>
                <w:sz w:val="16"/>
                <w:szCs w:val="16"/>
              </w:rPr>
              <w:t xml:space="preserve"> opracowanego na potrzeby </w:t>
            </w:r>
            <w:r w:rsidRPr="00BB6C21">
              <w:rPr>
                <w:i/>
                <w:sz w:val="16"/>
                <w:szCs w:val="16"/>
              </w:rPr>
              <w:t>Strategii na rzecz Odpowiedzialnego Rozwoju</w:t>
            </w:r>
            <w:r w:rsidRPr="00BB6C21">
              <w:rPr>
                <w:sz w:val="16"/>
                <w:szCs w:val="16"/>
              </w:rPr>
              <w:t xml:space="preserve">, natomiast lista miast średnich   tracących funkcje społeczno-gospodarcze  wskazana  jest  w  załączniku  nr  2  do wspomnianego dokumentu. Dokument pn. </w:t>
            </w:r>
            <w:r w:rsidRPr="00BB6C21">
              <w:rPr>
                <w:i/>
                <w:sz w:val="16"/>
                <w:szCs w:val="16"/>
              </w:rPr>
              <w:t>Delimitacja miast średnich tracących funkcje społeczno-gospodarcze</w:t>
            </w:r>
            <w:r w:rsidRPr="00BB6C21">
              <w:rPr>
                <w:sz w:val="16"/>
                <w:szCs w:val="16"/>
              </w:rPr>
              <w:t xml:space="preserve"> stanowi załącznik do regulaminu konkursu.</w:t>
            </w:r>
          </w:p>
          <w:p w:rsidR="00E6504C" w:rsidRPr="00BB6C21" w:rsidRDefault="00E6504C" w:rsidP="004D1DD1">
            <w:pPr>
              <w:rPr>
                <w:sz w:val="16"/>
                <w:szCs w:val="16"/>
              </w:rPr>
            </w:pPr>
            <w:r w:rsidRPr="00BB6C21">
              <w:rPr>
                <w:sz w:val="16"/>
                <w:szCs w:val="16"/>
              </w:rPr>
              <w:t xml:space="preserve">0 pkt - projekt nie zakłada objęcia wsparciem miast średnich, w  tym  </w:t>
            </w:r>
            <w:r w:rsidRPr="00BB6C21">
              <w:rPr>
                <w:sz w:val="16"/>
                <w:szCs w:val="16"/>
              </w:rPr>
              <w:br/>
              <w:t>w  szczególności miast średnich  tracących  funkcje  społeczno-gospodarcze.</w:t>
            </w:r>
          </w:p>
          <w:p w:rsidR="00E6504C" w:rsidRPr="00BB6C21" w:rsidRDefault="00E6504C" w:rsidP="004D1DD1">
            <w:pPr>
              <w:rPr>
                <w:sz w:val="16"/>
                <w:szCs w:val="16"/>
              </w:rPr>
            </w:pPr>
            <w:r w:rsidRPr="00BB6C21">
              <w:rPr>
                <w:sz w:val="16"/>
                <w:szCs w:val="16"/>
              </w:rPr>
              <w:t xml:space="preserve">2 pkt – projekt zakłada objęcie wsparciem przynajmniej jedno miasto średnie spośród miast wskazanych </w:t>
            </w:r>
            <w:r w:rsidRPr="00BB6C21">
              <w:rPr>
                <w:sz w:val="16"/>
                <w:szCs w:val="16"/>
              </w:rPr>
              <w:br/>
            </w:r>
            <w:r w:rsidRPr="00BB6C21">
              <w:rPr>
                <w:sz w:val="16"/>
                <w:szCs w:val="16"/>
              </w:rPr>
              <w:lastRenderedPageBreak/>
              <w:t xml:space="preserve">w załączniku nr 1 do dokumentu pn. </w:t>
            </w:r>
            <w:r w:rsidRPr="00BB6C21">
              <w:rPr>
                <w:i/>
                <w:sz w:val="16"/>
                <w:szCs w:val="16"/>
              </w:rPr>
              <w:t>Delimitacja miast średnich tracących funkcje społeczno-gospodarcze.</w:t>
            </w:r>
          </w:p>
          <w:p w:rsidR="00E6504C" w:rsidRPr="00BB6C21" w:rsidRDefault="00E6504C" w:rsidP="004D1DD1">
            <w:pPr>
              <w:rPr>
                <w:i/>
                <w:sz w:val="16"/>
                <w:szCs w:val="16"/>
              </w:rPr>
            </w:pPr>
            <w:r w:rsidRPr="00BB6C21">
              <w:rPr>
                <w:sz w:val="16"/>
                <w:szCs w:val="16"/>
              </w:rPr>
              <w:t xml:space="preserve">2 pkt – projekt zakłada objęcie wsparciem przynajmniej jedno miasto średnie tracące funkcje społeczno-gospodarcze spośród miast wskazanych w załączniku nr 2 do dokumentu pn. </w:t>
            </w:r>
            <w:r w:rsidRPr="00BB6C21">
              <w:rPr>
                <w:i/>
                <w:sz w:val="16"/>
                <w:szCs w:val="16"/>
              </w:rPr>
              <w:t>Delimitacja miast średnich tracących funkcje społeczno-gospodarcze.</w:t>
            </w:r>
          </w:p>
          <w:p w:rsidR="00E6504C" w:rsidRPr="003F0622" w:rsidRDefault="00E6504C" w:rsidP="004D1DD1">
            <w:pPr>
              <w:pStyle w:val="HTML-wstpniesformatowany"/>
              <w:rPr>
                <w:rFonts w:asciiTheme="minorHAnsi" w:hAnsiTheme="minorHAnsi"/>
                <w:sz w:val="16"/>
                <w:szCs w:val="16"/>
              </w:rPr>
            </w:pPr>
            <w:r w:rsidRPr="003F0622">
              <w:rPr>
                <w:rFonts w:asciiTheme="minorHAnsi" w:hAnsiTheme="minorHAnsi"/>
                <w:sz w:val="16"/>
                <w:szCs w:val="16"/>
              </w:rPr>
              <w:t xml:space="preserve">Punkty sumują się za wyjątkiem sytuacji, gdy z listy miast wskazanych w załączniku nr 1 oraz listy miast wskazanych </w:t>
            </w:r>
            <w:r w:rsidRPr="003F0622">
              <w:rPr>
                <w:rFonts w:asciiTheme="minorHAnsi" w:hAnsiTheme="minorHAnsi"/>
                <w:sz w:val="16"/>
                <w:szCs w:val="16"/>
              </w:rPr>
              <w:br/>
              <w:t xml:space="preserve">w załączniku nr 2 do dokumentu pn. </w:t>
            </w:r>
            <w:r w:rsidRPr="003F0622">
              <w:rPr>
                <w:rFonts w:asciiTheme="minorHAnsi" w:hAnsiTheme="minorHAnsi"/>
                <w:i/>
                <w:sz w:val="16"/>
                <w:szCs w:val="16"/>
              </w:rPr>
              <w:t xml:space="preserve">Delimitacja miast średnich tracących funkcje społeczno-gospodarcze </w:t>
            </w:r>
            <w:r w:rsidRPr="003F0622">
              <w:rPr>
                <w:rFonts w:asciiTheme="minorHAnsi" w:hAnsiTheme="minorHAnsi"/>
                <w:sz w:val="16"/>
                <w:szCs w:val="16"/>
              </w:rPr>
              <w:t>wybrano to samo miasto.</w:t>
            </w:r>
          </w:p>
        </w:tc>
      </w:tr>
    </w:tbl>
    <w:p w:rsidR="003768BA" w:rsidRPr="003768BA" w:rsidRDefault="003768BA" w:rsidP="003768BA">
      <w:pPr>
        <w:spacing w:after="480" w:line="360" w:lineRule="auto"/>
        <w:ind w:firstLine="3"/>
        <w:jc w:val="center"/>
        <w:rPr>
          <w:rFonts w:ascii="Calibri" w:eastAsia="Times New Roman" w:hAnsi="Calibri" w:cs="Times New Roman"/>
          <w:b/>
          <w:color w:val="000099"/>
          <w:sz w:val="40"/>
          <w:szCs w:val="40"/>
        </w:rPr>
      </w:pPr>
    </w:p>
    <w:sectPr w:rsidR="003768BA" w:rsidRPr="003768BA" w:rsidSect="003768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59E" w:rsidRDefault="0017659E" w:rsidP="004D1DD1">
      <w:pPr>
        <w:spacing w:after="0" w:line="240" w:lineRule="auto"/>
      </w:pPr>
      <w:r>
        <w:separator/>
      </w:r>
    </w:p>
  </w:endnote>
  <w:endnote w:type="continuationSeparator" w:id="0">
    <w:p w:rsidR="0017659E" w:rsidRDefault="0017659E" w:rsidP="004D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D1" w:rsidRDefault="004D1DD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4D1DD1" w:rsidRDefault="004D1D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D1" w:rsidRDefault="004D1DD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87D36">
      <w:rPr>
        <w:noProof/>
      </w:rPr>
      <w:t>2</w:t>
    </w:r>
    <w:r>
      <w:rPr>
        <w:noProof/>
      </w:rPr>
      <w:fldChar w:fldCharType="end"/>
    </w:r>
  </w:p>
  <w:p w:rsidR="004D1DD1" w:rsidRDefault="004D1DD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D1" w:rsidRDefault="004D1DD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4D1DD1" w:rsidRDefault="004D1D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59E" w:rsidRDefault="0017659E" w:rsidP="004D1DD1">
      <w:pPr>
        <w:spacing w:after="0" w:line="240" w:lineRule="auto"/>
      </w:pPr>
      <w:r>
        <w:separator/>
      </w:r>
    </w:p>
  </w:footnote>
  <w:footnote w:type="continuationSeparator" w:id="0">
    <w:p w:rsidR="0017659E" w:rsidRDefault="0017659E" w:rsidP="004D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D1" w:rsidRPr="007D3814" w:rsidRDefault="004D1DD1" w:rsidP="004D1DD1">
    <w:pPr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 xml:space="preserve">Załącznik nr 3 do SZOOP RPO WO 2014-2020 </w:t>
    </w:r>
  </w:p>
  <w:p w:rsidR="004D1DD1" w:rsidRPr="007D3814" w:rsidRDefault="004D1DD1" w:rsidP="004D1DD1">
    <w:pPr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>Zakres: Europejski Fundusz Społeczny</w:t>
    </w:r>
  </w:p>
  <w:p w:rsidR="004D1DD1" w:rsidRPr="007D3814" w:rsidRDefault="004D1DD1" w:rsidP="004D1DD1">
    <w:pPr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>Projekt, wersja nr 1, czerwiec 2015 r.</w:t>
    </w:r>
  </w:p>
  <w:p w:rsidR="004D1DD1" w:rsidRDefault="004D1DD1" w:rsidP="004D1DD1">
    <w:pPr>
      <w:pStyle w:val="Nagwek"/>
      <w:tabs>
        <w:tab w:val="clear" w:pos="4536"/>
        <w:tab w:val="clear" w:pos="9072"/>
        <w:tab w:val="left" w:pos="963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99B" w:rsidRPr="00C5746A" w:rsidRDefault="00E5599B" w:rsidP="00E5599B">
    <w:pPr>
      <w:autoSpaceDE w:val="0"/>
      <w:autoSpaceDN w:val="0"/>
      <w:spacing w:after="0" w:line="240" w:lineRule="auto"/>
      <w:jc w:val="right"/>
      <w:rPr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Załącznik nr 7</w:t>
    </w:r>
    <w:r w:rsidRPr="00C5746A">
      <w:rPr>
        <w:bCs/>
        <w:i/>
        <w:iCs/>
        <w:sz w:val="20"/>
        <w:szCs w:val="20"/>
      </w:rPr>
      <w:t xml:space="preserve"> </w:t>
    </w:r>
    <w:r w:rsidRPr="00C5746A">
      <w:rPr>
        <w:i/>
        <w:iCs/>
        <w:sz w:val="20"/>
        <w:szCs w:val="20"/>
      </w:rPr>
      <w:t xml:space="preserve">do </w:t>
    </w:r>
    <w:r w:rsidRPr="00C5746A">
      <w:rPr>
        <w:i/>
        <w:iCs/>
        <w:sz w:val="20"/>
        <w:szCs w:val="20"/>
        <w:u w:val="single"/>
      </w:rPr>
      <w:t>REGULAMINU KONKURSU</w:t>
    </w:r>
    <w:r w:rsidRPr="00C5746A">
      <w:rPr>
        <w:i/>
        <w:iCs/>
        <w:sz w:val="20"/>
        <w:szCs w:val="20"/>
      </w:rPr>
      <w:t xml:space="preserve"> dotyczącego projektów złożonych w ramach: </w:t>
    </w:r>
  </w:p>
  <w:p w:rsidR="00E5599B" w:rsidRPr="00D2085A" w:rsidRDefault="00E5599B" w:rsidP="00E5599B">
    <w:pPr>
      <w:spacing w:after="0"/>
      <w:jc w:val="right"/>
      <w:rPr>
        <w:rFonts w:eastAsia="Times New Roman"/>
        <w:i/>
        <w:sz w:val="20"/>
        <w:szCs w:val="24"/>
      </w:rPr>
    </w:pPr>
    <w:r w:rsidRPr="00D2085A">
      <w:rPr>
        <w:rFonts w:eastAsia="Times New Roman"/>
        <w:i/>
        <w:sz w:val="20"/>
        <w:szCs w:val="24"/>
      </w:rPr>
      <w:t xml:space="preserve">Osi IX Wysoka jakość edukacji, działania 9.1 Rozwój edukacji,  </w:t>
    </w:r>
  </w:p>
  <w:p w:rsidR="00E5599B" w:rsidRPr="00D2085A" w:rsidRDefault="00E5599B" w:rsidP="00E5599B">
    <w:pPr>
      <w:spacing w:after="0"/>
      <w:jc w:val="right"/>
      <w:rPr>
        <w:rFonts w:eastAsia="Times New Roman"/>
        <w:i/>
        <w:sz w:val="20"/>
        <w:szCs w:val="24"/>
      </w:rPr>
    </w:pPr>
    <w:r w:rsidRPr="00D2085A">
      <w:rPr>
        <w:rFonts w:eastAsia="Times New Roman"/>
        <w:i/>
        <w:sz w:val="20"/>
        <w:szCs w:val="24"/>
      </w:rPr>
      <w:t xml:space="preserve">poddziałania 9.1.3 Wsparcie edukacji przedszkolnej w ramach RPO WO 2014-2020, </w:t>
    </w:r>
  </w:p>
  <w:p w:rsidR="00E5599B" w:rsidRPr="00C5746A" w:rsidRDefault="00E5599B" w:rsidP="00E5599B">
    <w:pPr>
      <w:autoSpaceDE w:val="0"/>
      <w:autoSpaceDN w:val="0"/>
      <w:spacing w:after="0" w:line="240" w:lineRule="auto"/>
      <w:jc w:val="right"/>
      <w:rPr>
        <w:i/>
        <w:iCs/>
        <w:sz w:val="20"/>
        <w:szCs w:val="20"/>
      </w:rPr>
    </w:pPr>
    <w:r>
      <w:rPr>
        <w:rFonts w:eastAsia="Times New Roman"/>
        <w:i/>
        <w:sz w:val="20"/>
        <w:szCs w:val="24"/>
      </w:rPr>
      <w:t>Nabór IV</w:t>
    </w:r>
    <w:r w:rsidRPr="00D2085A">
      <w:rPr>
        <w:rFonts w:eastAsia="Times New Roman"/>
        <w:i/>
        <w:sz w:val="20"/>
        <w:szCs w:val="24"/>
      </w:rPr>
      <w:t xml:space="preserve">, </w:t>
    </w:r>
    <w:r w:rsidRPr="00D2085A">
      <w:rPr>
        <w:i/>
        <w:sz w:val="20"/>
      </w:rPr>
      <w:t>Wersja nr 1, październik 201</w:t>
    </w:r>
    <w:r>
      <w:rPr>
        <w:i/>
        <w:sz w:val="20"/>
      </w:rPr>
      <w:t>8</w:t>
    </w:r>
    <w:r w:rsidRPr="00D2085A">
      <w:rPr>
        <w:i/>
        <w:sz w:val="20"/>
      </w:rPr>
      <w:t xml:space="preserve"> r.</w:t>
    </w:r>
  </w:p>
  <w:p w:rsidR="00E5599B" w:rsidRPr="00C84464" w:rsidRDefault="00E5599B" w:rsidP="00E5599B">
    <w:pPr>
      <w:autoSpaceDE w:val="0"/>
      <w:autoSpaceDN w:val="0"/>
      <w:spacing w:after="0" w:line="240" w:lineRule="auto"/>
      <w:jc w:val="right"/>
      <w:rPr>
        <w:i/>
        <w:iCs/>
        <w:snapToGrid w:val="0"/>
        <w:sz w:val="18"/>
        <w:szCs w:val="18"/>
      </w:rPr>
    </w:pPr>
  </w:p>
  <w:p w:rsidR="00E5599B" w:rsidRDefault="00E559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D1" w:rsidRPr="007D3814" w:rsidRDefault="004D1DD1" w:rsidP="004D1DD1">
    <w:pPr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 xml:space="preserve">Załącznik nr 3 do SZOOP RPO WO 2014-2020 </w:t>
    </w:r>
  </w:p>
  <w:p w:rsidR="004D1DD1" w:rsidRPr="007D3814" w:rsidRDefault="004D1DD1" w:rsidP="004D1DD1">
    <w:pPr>
      <w:tabs>
        <w:tab w:val="left" w:pos="5730"/>
      </w:tabs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>Zakres: Europejski Fundusz Społeczny</w:t>
    </w:r>
    <w:r w:rsidRPr="007D3814">
      <w:rPr>
        <w:i/>
        <w:sz w:val="20"/>
        <w:szCs w:val="24"/>
      </w:rPr>
      <w:tab/>
    </w:r>
  </w:p>
  <w:p w:rsidR="004D1DD1" w:rsidRPr="007D3814" w:rsidRDefault="004D1DD1" w:rsidP="004D1DD1">
    <w:pPr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>wersja nr 1, czerwiec 2015 r.</w:t>
    </w:r>
  </w:p>
  <w:p w:rsidR="004D1DD1" w:rsidRPr="006A3C03" w:rsidRDefault="004D1DD1" w:rsidP="004D1D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154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F2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20F48"/>
    <w:multiLevelType w:val="hybridMultilevel"/>
    <w:tmpl w:val="794000F8"/>
    <w:lvl w:ilvl="0" w:tplc="D19ABE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ED14EC"/>
    <w:multiLevelType w:val="hybridMultilevel"/>
    <w:tmpl w:val="C9E6F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1CC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46E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41FF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C2897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66C62"/>
    <w:multiLevelType w:val="hybridMultilevel"/>
    <w:tmpl w:val="C9E6F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50F87"/>
    <w:multiLevelType w:val="hybridMultilevel"/>
    <w:tmpl w:val="C9E6F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47AC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E7B4B"/>
    <w:multiLevelType w:val="hybridMultilevel"/>
    <w:tmpl w:val="6B0C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D1F1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73F7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1F19"/>
    <w:multiLevelType w:val="hybridMultilevel"/>
    <w:tmpl w:val="C9E6F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108C9"/>
    <w:multiLevelType w:val="hybridMultilevel"/>
    <w:tmpl w:val="C9E6F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B306C"/>
    <w:multiLevelType w:val="hybridMultilevel"/>
    <w:tmpl w:val="FFB8DB7C"/>
    <w:lvl w:ilvl="0" w:tplc="D19ABE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</w:num>
  <w:num w:numId="3">
    <w:abstractNumId w:val="14"/>
  </w:num>
  <w:num w:numId="4">
    <w:abstractNumId w:val="2"/>
  </w:num>
  <w:num w:numId="5">
    <w:abstractNumId w:val="12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5"/>
  </w:num>
  <w:num w:numId="10">
    <w:abstractNumId w:val="0"/>
  </w:num>
  <w:num w:numId="11">
    <w:abstractNumId w:val="6"/>
  </w:num>
  <w:num w:numId="12">
    <w:abstractNumId w:val="7"/>
  </w:num>
  <w:num w:numId="13">
    <w:abstractNumId w:val="16"/>
  </w:num>
  <w:num w:numId="14">
    <w:abstractNumId w:val="5"/>
  </w:num>
  <w:num w:numId="15">
    <w:abstractNumId w:val="1"/>
  </w:num>
  <w:num w:numId="16">
    <w:abstractNumId w:val="3"/>
  </w:num>
  <w:num w:numId="17">
    <w:abstractNumId w:val="19"/>
  </w:num>
  <w:num w:numId="18">
    <w:abstractNumId w:val="18"/>
  </w:num>
  <w:num w:numId="19">
    <w:abstractNumId w:val="10"/>
  </w:num>
  <w:num w:numId="20">
    <w:abstractNumId w:val="4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BA"/>
    <w:rsid w:val="0017659E"/>
    <w:rsid w:val="001B7C44"/>
    <w:rsid w:val="0023079B"/>
    <w:rsid w:val="002D6016"/>
    <w:rsid w:val="003768BA"/>
    <w:rsid w:val="004077EE"/>
    <w:rsid w:val="004D1DD1"/>
    <w:rsid w:val="0068112E"/>
    <w:rsid w:val="00787D36"/>
    <w:rsid w:val="00BD045C"/>
    <w:rsid w:val="00CC7AB8"/>
    <w:rsid w:val="00E5599B"/>
    <w:rsid w:val="00E6504C"/>
    <w:rsid w:val="00F9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74915-28AF-402B-9CEC-7EF3EEE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04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E6504C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rsid w:val="00E6504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6504C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E6504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6504C"/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E6504C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4C"/>
    <w:rPr>
      <w:rFonts w:ascii="Calibri" w:eastAsia="Times New Roman" w:hAnsi="Calibri" w:cs="Times New Roman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6504C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6504C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5838</Words>
  <Characters>35031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MICHLIK</dc:creator>
  <cp:keywords/>
  <dc:description/>
  <cp:lastModifiedBy>Aneta Nowobilska</cp:lastModifiedBy>
  <cp:revision>3</cp:revision>
  <dcterms:created xsi:type="dcterms:W3CDTF">2018-10-10T13:25:00Z</dcterms:created>
  <dcterms:modified xsi:type="dcterms:W3CDTF">2018-10-17T08:43:00Z</dcterms:modified>
</cp:coreProperties>
</file>