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2DEF1" w14:textId="77777777" w:rsidR="00326232" w:rsidRPr="00A97086" w:rsidRDefault="00707619" w:rsidP="00A97086">
      <w:pPr>
        <w:spacing w:after="0" w:line="276" w:lineRule="auto"/>
        <w:ind w:left="10" w:firstLine="0"/>
        <w:jc w:val="left"/>
        <w:rPr>
          <w:rFonts w:ascii="Calibri" w:hAnsi="Calibri" w:cs="Calibri"/>
          <w:sz w:val="24"/>
          <w:szCs w:val="24"/>
        </w:rPr>
      </w:pPr>
      <w:r w:rsidRPr="00A97086">
        <w:rPr>
          <w:rFonts w:ascii="Calibri" w:hAnsi="Calibri" w:cs="Calibri"/>
          <w:sz w:val="24"/>
          <w:szCs w:val="24"/>
        </w:rPr>
        <w:t xml:space="preserve"> </w:t>
      </w:r>
    </w:p>
    <w:p w14:paraId="500F8FD4" w14:textId="0018A6C5" w:rsidR="00326232" w:rsidRPr="00A97086" w:rsidRDefault="002C62D2" w:rsidP="00A97086">
      <w:pPr>
        <w:spacing w:after="0" w:line="276" w:lineRule="auto"/>
        <w:ind w:left="0" w:firstLine="0"/>
        <w:jc w:val="left"/>
        <w:rPr>
          <w:rFonts w:ascii="Calibri" w:hAnsi="Calibri" w:cs="Calibri"/>
          <w:sz w:val="24"/>
          <w:szCs w:val="24"/>
        </w:rPr>
      </w:pPr>
      <w:r w:rsidRPr="00A97086">
        <w:rPr>
          <w:rFonts w:ascii="Calibri" w:hAnsi="Calibri" w:cs="Calibri"/>
          <w:noProof/>
          <w:sz w:val="24"/>
          <w:szCs w:val="24"/>
        </w:rPr>
        <w:drawing>
          <wp:inline distT="0" distB="0" distL="0" distR="0" wp14:anchorId="338AFDED" wp14:editId="763C3DB8">
            <wp:extent cx="5760720" cy="5524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PO+OP+EFS poziom k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552450"/>
                    </a:xfrm>
                    <a:prstGeom prst="rect">
                      <a:avLst/>
                    </a:prstGeom>
                  </pic:spPr>
                </pic:pic>
              </a:graphicData>
            </a:graphic>
          </wp:inline>
        </w:drawing>
      </w:r>
      <w:r w:rsidR="00707619" w:rsidRPr="00A97086">
        <w:rPr>
          <w:rFonts w:ascii="Calibri" w:hAnsi="Calibri" w:cs="Calibri"/>
          <w:sz w:val="24"/>
          <w:szCs w:val="24"/>
        </w:rPr>
        <w:t xml:space="preserve"> </w:t>
      </w:r>
    </w:p>
    <w:p w14:paraId="000D8E6A" w14:textId="77777777" w:rsidR="00326232" w:rsidRPr="00A97086" w:rsidRDefault="00707619" w:rsidP="00A97086">
      <w:pPr>
        <w:spacing w:after="0" w:line="276" w:lineRule="auto"/>
        <w:ind w:left="10" w:firstLine="0"/>
        <w:jc w:val="left"/>
        <w:rPr>
          <w:rFonts w:ascii="Calibri" w:hAnsi="Calibri" w:cs="Calibri"/>
          <w:sz w:val="24"/>
          <w:szCs w:val="24"/>
        </w:rPr>
      </w:pPr>
      <w:r w:rsidRPr="00A97086">
        <w:rPr>
          <w:rFonts w:ascii="Calibri" w:hAnsi="Calibri" w:cs="Calibri"/>
          <w:sz w:val="24"/>
          <w:szCs w:val="24"/>
        </w:rPr>
        <w:t xml:space="preserve"> </w:t>
      </w:r>
    </w:p>
    <w:p w14:paraId="231D162E" w14:textId="77777777" w:rsidR="00326232" w:rsidRPr="00A97086" w:rsidRDefault="00707619" w:rsidP="00A97086">
      <w:pPr>
        <w:spacing w:after="0" w:line="276" w:lineRule="auto"/>
        <w:ind w:left="0" w:firstLine="0"/>
        <w:jc w:val="left"/>
        <w:rPr>
          <w:rFonts w:ascii="Calibri" w:hAnsi="Calibri" w:cs="Calibri"/>
          <w:sz w:val="24"/>
          <w:szCs w:val="24"/>
        </w:rPr>
      </w:pPr>
      <w:r w:rsidRPr="00A97086">
        <w:rPr>
          <w:rFonts w:ascii="Calibri" w:hAnsi="Calibri" w:cs="Calibri"/>
          <w:sz w:val="24"/>
          <w:szCs w:val="24"/>
        </w:rPr>
        <w:t xml:space="preserve"> </w:t>
      </w:r>
    </w:p>
    <w:p w14:paraId="2DE8B9DB" w14:textId="77777777" w:rsidR="00326232" w:rsidRPr="00A97086" w:rsidRDefault="00707619" w:rsidP="00A97086">
      <w:pPr>
        <w:spacing w:after="0" w:line="276" w:lineRule="auto"/>
        <w:ind w:left="0" w:firstLine="0"/>
        <w:jc w:val="left"/>
        <w:rPr>
          <w:rFonts w:ascii="Calibri" w:hAnsi="Calibri" w:cs="Calibri"/>
          <w:b/>
          <w:color w:val="auto"/>
          <w:sz w:val="24"/>
          <w:szCs w:val="24"/>
        </w:rPr>
      </w:pPr>
      <w:r w:rsidRPr="00A97086">
        <w:rPr>
          <w:rFonts w:ascii="Calibri" w:hAnsi="Calibri" w:cs="Calibri"/>
          <w:b/>
          <w:color w:val="auto"/>
          <w:sz w:val="24"/>
          <w:szCs w:val="24"/>
        </w:rPr>
        <w:t>WZÓR</w:t>
      </w:r>
      <w:r w:rsidRPr="00A97086">
        <w:rPr>
          <w:rFonts w:ascii="Calibri" w:hAnsi="Calibri" w:cs="Calibri"/>
          <w:b/>
          <w:color w:val="auto"/>
          <w:sz w:val="24"/>
          <w:szCs w:val="24"/>
          <w:vertAlign w:val="superscript"/>
        </w:rPr>
        <w:footnoteReference w:id="1"/>
      </w:r>
      <w:r w:rsidRPr="00A97086">
        <w:rPr>
          <w:rFonts w:ascii="Calibri" w:hAnsi="Calibri" w:cs="Calibri"/>
          <w:b/>
          <w:color w:val="auto"/>
          <w:sz w:val="24"/>
          <w:szCs w:val="24"/>
        </w:rPr>
        <w:t xml:space="preserve"> </w:t>
      </w:r>
    </w:p>
    <w:p w14:paraId="542ED130" w14:textId="77777777" w:rsidR="00326232" w:rsidRPr="00A97086" w:rsidRDefault="00707619" w:rsidP="00A97086">
      <w:pPr>
        <w:spacing w:after="0" w:line="276" w:lineRule="auto"/>
        <w:ind w:left="0" w:firstLine="0"/>
        <w:jc w:val="left"/>
        <w:rPr>
          <w:rFonts w:ascii="Calibri" w:hAnsi="Calibri" w:cs="Calibri"/>
          <w:b/>
          <w:color w:val="auto"/>
          <w:sz w:val="24"/>
          <w:szCs w:val="24"/>
        </w:rPr>
      </w:pPr>
      <w:r w:rsidRPr="00A97086">
        <w:rPr>
          <w:rFonts w:ascii="Calibri" w:hAnsi="Calibri" w:cs="Calibri"/>
          <w:b/>
          <w:color w:val="auto"/>
          <w:sz w:val="24"/>
          <w:szCs w:val="24"/>
        </w:rPr>
        <w:t xml:space="preserve"> </w:t>
      </w:r>
    </w:p>
    <w:p w14:paraId="231BF4FB" w14:textId="5090114D" w:rsidR="00326232" w:rsidRPr="00A97086" w:rsidRDefault="009C2889" w:rsidP="00A97086">
      <w:pPr>
        <w:spacing w:after="0" w:line="276" w:lineRule="auto"/>
        <w:ind w:left="0" w:right="2762" w:firstLine="0"/>
        <w:jc w:val="left"/>
        <w:rPr>
          <w:rFonts w:ascii="Calibri" w:hAnsi="Calibri" w:cs="Calibri"/>
          <w:b/>
          <w:color w:val="auto"/>
          <w:sz w:val="24"/>
          <w:szCs w:val="24"/>
        </w:rPr>
      </w:pPr>
      <w:r w:rsidRPr="00A97086">
        <w:rPr>
          <w:rFonts w:ascii="Calibri" w:hAnsi="Calibri" w:cs="Calibri"/>
          <w:b/>
          <w:color w:val="auto"/>
          <w:sz w:val="24"/>
          <w:szCs w:val="24"/>
        </w:rPr>
        <w:t xml:space="preserve">Umowa </w:t>
      </w:r>
      <w:r w:rsidR="00707619" w:rsidRPr="00A97086">
        <w:rPr>
          <w:rFonts w:ascii="Calibri" w:hAnsi="Calibri" w:cs="Calibri"/>
          <w:b/>
          <w:color w:val="auto"/>
          <w:sz w:val="24"/>
          <w:szCs w:val="24"/>
        </w:rPr>
        <w:t xml:space="preserve">o dofinansowanie Projektu w ramach: </w:t>
      </w:r>
    </w:p>
    <w:p w14:paraId="02921329" w14:textId="77777777" w:rsidR="00326232" w:rsidRPr="00A97086" w:rsidRDefault="00707619" w:rsidP="00A97086">
      <w:pPr>
        <w:spacing w:after="0" w:line="276" w:lineRule="auto"/>
        <w:ind w:left="10" w:hanging="10"/>
        <w:jc w:val="left"/>
        <w:rPr>
          <w:rFonts w:ascii="Calibri" w:hAnsi="Calibri" w:cs="Calibri"/>
          <w:b/>
          <w:color w:val="auto"/>
          <w:sz w:val="24"/>
          <w:szCs w:val="24"/>
        </w:rPr>
      </w:pPr>
      <w:r w:rsidRPr="00A97086">
        <w:rPr>
          <w:rFonts w:ascii="Calibri" w:hAnsi="Calibri" w:cs="Calibri"/>
          <w:b/>
          <w:color w:val="auto"/>
          <w:sz w:val="24"/>
          <w:szCs w:val="24"/>
        </w:rPr>
        <w:t xml:space="preserve">Osi priorytetowej </w:t>
      </w:r>
      <w:r w:rsidR="0070222C" w:rsidRPr="00A97086">
        <w:rPr>
          <w:rFonts w:ascii="Calibri" w:hAnsi="Calibri" w:cs="Calibri"/>
          <w:b/>
          <w:color w:val="auto"/>
          <w:sz w:val="24"/>
          <w:szCs w:val="24"/>
        </w:rPr>
        <w:t>IX</w:t>
      </w:r>
      <w:r w:rsidRPr="00A97086">
        <w:rPr>
          <w:rFonts w:ascii="Calibri" w:hAnsi="Calibri" w:cs="Calibri"/>
          <w:b/>
          <w:color w:val="auto"/>
          <w:sz w:val="24"/>
          <w:szCs w:val="24"/>
        </w:rPr>
        <w:t xml:space="preserve"> – </w:t>
      </w:r>
      <w:r w:rsidR="0070222C" w:rsidRPr="00A97086">
        <w:rPr>
          <w:rFonts w:ascii="Calibri" w:hAnsi="Calibri" w:cs="Calibri"/>
          <w:b/>
          <w:color w:val="auto"/>
          <w:sz w:val="24"/>
          <w:szCs w:val="24"/>
        </w:rPr>
        <w:t>Wysoka jakość edukacji</w:t>
      </w:r>
    </w:p>
    <w:p w14:paraId="38F5B46E" w14:textId="50F41BED" w:rsidR="00326232" w:rsidRPr="00A97086" w:rsidRDefault="00967829" w:rsidP="00A97086">
      <w:pPr>
        <w:spacing w:after="0" w:line="276" w:lineRule="auto"/>
        <w:ind w:left="10" w:hanging="10"/>
        <w:jc w:val="left"/>
        <w:rPr>
          <w:rFonts w:ascii="Calibri" w:hAnsi="Calibri" w:cs="Calibri"/>
          <w:b/>
          <w:color w:val="auto"/>
          <w:sz w:val="24"/>
          <w:szCs w:val="24"/>
        </w:rPr>
      </w:pPr>
      <w:r w:rsidRPr="00A97086">
        <w:rPr>
          <w:rFonts w:ascii="Calibri" w:hAnsi="Calibri" w:cs="Calibri"/>
          <w:b/>
          <w:color w:val="auto"/>
          <w:sz w:val="24"/>
          <w:szCs w:val="24"/>
        </w:rPr>
        <w:t>Poddziałanie 9.1.3</w:t>
      </w:r>
      <w:r w:rsidR="00B13178" w:rsidRPr="00A97086">
        <w:rPr>
          <w:rFonts w:ascii="Calibri" w:hAnsi="Calibri" w:cs="Calibri"/>
          <w:b/>
          <w:color w:val="auto"/>
          <w:sz w:val="24"/>
          <w:szCs w:val="24"/>
        </w:rPr>
        <w:t xml:space="preserve"> – </w:t>
      </w:r>
      <w:r w:rsidR="0070222C" w:rsidRPr="00A97086">
        <w:rPr>
          <w:rFonts w:ascii="Calibri" w:hAnsi="Calibri" w:cs="Calibri"/>
          <w:b/>
          <w:color w:val="auto"/>
          <w:sz w:val="24"/>
          <w:szCs w:val="24"/>
        </w:rPr>
        <w:t xml:space="preserve">Wsparcie edukacji przedszkolnej </w:t>
      </w:r>
    </w:p>
    <w:p w14:paraId="4517C411" w14:textId="77777777" w:rsidR="00326232" w:rsidRPr="00A97086" w:rsidRDefault="00707619" w:rsidP="00A97086">
      <w:pPr>
        <w:spacing w:after="0" w:line="276" w:lineRule="auto"/>
        <w:ind w:left="10" w:hanging="10"/>
        <w:jc w:val="left"/>
        <w:rPr>
          <w:rFonts w:ascii="Calibri" w:hAnsi="Calibri" w:cs="Calibri"/>
          <w:b/>
          <w:color w:val="auto"/>
          <w:sz w:val="24"/>
          <w:szCs w:val="24"/>
        </w:rPr>
      </w:pPr>
      <w:r w:rsidRPr="00A97086">
        <w:rPr>
          <w:rFonts w:ascii="Calibri" w:hAnsi="Calibri" w:cs="Calibri"/>
          <w:b/>
          <w:color w:val="auto"/>
          <w:sz w:val="24"/>
          <w:szCs w:val="24"/>
        </w:rPr>
        <w:t xml:space="preserve">Regionalnego Programu Operacyjnego Województwa Opolskiego na lata 2014-2020 </w:t>
      </w:r>
    </w:p>
    <w:p w14:paraId="3BC9A46E" w14:textId="77777777" w:rsidR="00326232" w:rsidRPr="00A97086" w:rsidRDefault="00707619" w:rsidP="00A97086">
      <w:pPr>
        <w:spacing w:after="0" w:line="276" w:lineRule="auto"/>
        <w:ind w:left="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41B5EB26" w14:textId="77777777" w:rsidR="00326232" w:rsidRPr="00A97086"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6D2BE9DC" w14:textId="41F49DB3" w:rsidR="00326232" w:rsidRPr="00A97086"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Nr Umowy: ............................................................. </w:t>
      </w:r>
    </w:p>
    <w:p w14:paraId="48B79854" w14:textId="77777777" w:rsidR="00326232" w:rsidRPr="00A97086" w:rsidRDefault="00707619" w:rsidP="00A97086">
      <w:pPr>
        <w:spacing w:after="0" w:line="276" w:lineRule="auto"/>
        <w:ind w:left="23" w:firstLine="0"/>
        <w:jc w:val="left"/>
        <w:rPr>
          <w:rFonts w:ascii="Calibri" w:hAnsi="Calibri" w:cs="Calibri"/>
          <w:color w:val="auto"/>
          <w:sz w:val="24"/>
          <w:szCs w:val="24"/>
        </w:rPr>
      </w:pPr>
      <w:r w:rsidRPr="00A97086">
        <w:rPr>
          <w:rFonts w:ascii="Calibri" w:hAnsi="Calibri" w:cs="Calibri"/>
          <w:color w:val="auto"/>
          <w:sz w:val="24"/>
          <w:szCs w:val="24"/>
        </w:rPr>
        <w:t xml:space="preserve">Umowa o dofinansowanie Projektu: [tytuł projektu] w ramach Regionalnego Programu Operacyjnego Województwa Opolskiego na lata 2014-2020 współfinansowanego ze środków Europejskiego Funduszu Społecznego, zwana dalej „Umową” zawarta w ……………………….[miejsce zawarcia Umowy]  w dniu ….................. pomiędzy:  </w:t>
      </w:r>
    </w:p>
    <w:p w14:paraId="465BAEA6" w14:textId="77777777" w:rsidR="00326232" w:rsidRPr="00A97086" w:rsidRDefault="00707619" w:rsidP="00A97086">
      <w:pPr>
        <w:spacing w:after="0" w:line="276" w:lineRule="auto"/>
        <w:ind w:left="23" w:firstLine="0"/>
        <w:jc w:val="left"/>
        <w:rPr>
          <w:rFonts w:ascii="Calibri" w:hAnsi="Calibri" w:cs="Calibri"/>
          <w:color w:val="auto"/>
          <w:sz w:val="24"/>
          <w:szCs w:val="24"/>
        </w:rPr>
      </w:pPr>
      <w:r w:rsidRPr="00A97086">
        <w:rPr>
          <w:rFonts w:ascii="Calibri" w:hAnsi="Calibri" w:cs="Calibri"/>
          <w:color w:val="auto"/>
          <w:sz w:val="24"/>
          <w:szCs w:val="24"/>
        </w:rPr>
        <w:t xml:space="preserve">Województwem Opolskim - Wojewódzkim Urzędem Pracy w Opolu, zwanym dalej „Instytucją Pośredniczącą” reprezentowaną przez: </w:t>
      </w:r>
    </w:p>
    <w:p w14:paraId="4647F1DE" w14:textId="77777777" w:rsidR="00326232" w:rsidRPr="00A97086"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5116AA23" w14:textId="77777777" w:rsidR="00326232" w:rsidRPr="00A97086" w:rsidRDefault="00707619" w:rsidP="00A97086">
      <w:pPr>
        <w:spacing w:after="0" w:line="276" w:lineRule="auto"/>
        <w:ind w:left="23" w:right="1333" w:firstLine="0"/>
        <w:jc w:val="left"/>
        <w:rPr>
          <w:rFonts w:ascii="Calibri" w:hAnsi="Calibri" w:cs="Calibri"/>
          <w:color w:val="auto"/>
          <w:sz w:val="24"/>
          <w:szCs w:val="24"/>
        </w:rPr>
      </w:pPr>
      <w:r w:rsidRPr="00A97086">
        <w:rPr>
          <w:rFonts w:ascii="Calibri" w:hAnsi="Calibri" w:cs="Calibri"/>
          <w:color w:val="auto"/>
          <w:sz w:val="24"/>
          <w:szCs w:val="24"/>
        </w:rPr>
        <w:t xml:space="preserve">...................................................................................[imię, nazwisko, pełniona funkcja], na podstawie pełnomocnictwa z dnia......................................., a </w:t>
      </w:r>
    </w:p>
    <w:p w14:paraId="6D89EE68" w14:textId="77777777" w:rsidR="00326232" w:rsidRPr="00A97086" w:rsidRDefault="00707619" w:rsidP="00A97086">
      <w:pPr>
        <w:spacing w:after="0" w:line="276" w:lineRule="auto"/>
        <w:ind w:left="23" w:firstLine="0"/>
        <w:jc w:val="left"/>
        <w:rPr>
          <w:rFonts w:ascii="Calibri" w:hAnsi="Calibri" w:cs="Calibri"/>
          <w:color w:val="auto"/>
          <w:sz w:val="24"/>
          <w:szCs w:val="24"/>
        </w:rPr>
      </w:pPr>
      <w:r w:rsidRPr="00A97086">
        <w:rPr>
          <w:rFonts w:ascii="Calibri" w:hAnsi="Calibri" w:cs="Calibri"/>
          <w:color w:val="auto"/>
          <w:sz w:val="24"/>
          <w:szCs w:val="24"/>
        </w:rPr>
        <w:t>………………………………………………………………….., NIP, REGON, dla osób prawnych dodatkowo nr KRS</w:t>
      </w:r>
      <w:r w:rsidRPr="00A97086">
        <w:rPr>
          <w:rFonts w:ascii="Calibri" w:hAnsi="Calibri" w:cs="Calibri"/>
          <w:color w:val="auto"/>
          <w:sz w:val="24"/>
          <w:szCs w:val="24"/>
          <w:vertAlign w:val="superscript"/>
        </w:rPr>
        <w:footnoteReference w:id="2"/>
      </w:r>
      <w:r w:rsidRPr="00A97086">
        <w:rPr>
          <w:rFonts w:ascii="Calibri" w:hAnsi="Calibri" w:cs="Calibri"/>
          <w:color w:val="auto"/>
          <w:sz w:val="24"/>
          <w:szCs w:val="24"/>
        </w:rPr>
        <w:t>, zwanym/zwaną dalej „Beneficjentem"</w:t>
      </w:r>
      <w:r w:rsidRPr="00A97086">
        <w:rPr>
          <w:rFonts w:ascii="Calibri" w:hAnsi="Calibri" w:cs="Calibri"/>
          <w:color w:val="auto"/>
          <w:sz w:val="24"/>
          <w:szCs w:val="24"/>
          <w:vertAlign w:val="superscript"/>
        </w:rPr>
        <w:footnoteReference w:id="3"/>
      </w:r>
      <w:r w:rsidRPr="00A97086">
        <w:rPr>
          <w:rFonts w:ascii="Calibri" w:hAnsi="Calibri" w:cs="Calibri"/>
          <w:color w:val="auto"/>
          <w:sz w:val="24"/>
          <w:szCs w:val="24"/>
        </w:rPr>
        <w:t xml:space="preserve">, reprezentowanym(ą) przez: </w:t>
      </w:r>
    </w:p>
    <w:p w14:paraId="05B1CCCB" w14:textId="6052B6FD" w:rsidR="0030115E" w:rsidRPr="00A97086" w:rsidRDefault="00707619" w:rsidP="00A97086">
      <w:pPr>
        <w:spacing w:after="0" w:line="276" w:lineRule="auto"/>
        <w:ind w:left="23" w:firstLine="0"/>
        <w:jc w:val="left"/>
        <w:rPr>
          <w:rFonts w:ascii="Calibri" w:hAnsi="Calibri" w:cs="Calibri"/>
          <w:color w:val="auto"/>
          <w:sz w:val="24"/>
          <w:szCs w:val="24"/>
        </w:rPr>
      </w:pPr>
      <w:r w:rsidRPr="00A97086">
        <w:rPr>
          <w:rFonts w:ascii="Calibri" w:hAnsi="Calibri" w:cs="Calibri"/>
          <w:color w:val="auto"/>
          <w:sz w:val="24"/>
          <w:szCs w:val="24"/>
        </w:rPr>
        <w:t xml:space="preserve">..................................................................................................................... [imię, nazwisko, pełniona funkcja], </w:t>
      </w:r>
    </w:p>
    <w:p w14:paraId="1A419978" w14:textId="77777777" w:rsidR="00326232" w:rsidRPr="00A97086" w:rsidRDefault="00707619" w:rsidP="00A97086">
      <w:pPr>
        <w:spacing w:after="0" w:line="276" w:lineRule="auto"/>
        <w:ind w:left="23" w:firstLine="0"/>
        <w:jc w:val="left"/>
        <w:rPr>
          <w:rFonts w:ascii="Calibri" w:hAnsi="Calibri" w:cs="Calibri"/>
          <w:color w:val="auto"/>
          <w:sz w:val="24"/>
          <w:szCs w:val="24"/>
        </w:rPr>
      </w:pPr>
      <w:r w:rsidRPr="00A97086">
        <w:rPr>
          <w:rFonts w:ascii="Calibri" w:hAnsi="Calibri" w:cs="Calibri"/>
          <w:color w:val="auto"/>
          <w:sz w:val="24"/>
          <w:szCs w:val="24"/>
        </w:rPr>
        <w:lastRenderedPageBreak/>
        <w:t>na podstawie</w:t>
      </w:r>
      <w:r w:rsidRPr="00A97086">
        <w:rPr>
          <w:rFonts w:ascii="Calibri" w:hAnsi="Calibri" w:cs="Calibri"/>
          <w:color w:val="auto"/>
          <w:sz w:val="24"/>
          <w:szCs w:val="24"/>
          <w:vertAlign w:val="superscript"/>
        </w:rPr>
        <w:footnoteReference w:id="4"/>
      </w:r>
      <w:r w:rsidRPr="00A97086">
        <w:rPr>
          <w:rFonts w:ascii="Calibri" w:hAnsi="Calibri" w:cs="Calibri"/>
          <w:color w:val="auto"/>
          <w:sz w:val="24"/>
          <w:szCs w:val="24"/>
        </w:rPr>
        <w:t xml:space="preserve"> ……………….................., </w:t>
      </w:r>
    </w:p>
    <w:p w14:paraId="3854394E" w14:textId="6042F561" w:rsidR="00326232" w:rsidRPr="00A97086"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zwanymi dalej „Stronami Umowy”. </w:t>
      </w:r>
    </w:p>
    <w:p w14:paraId="02BE806B" w14:textId="03CC728B" w:rsidR="00326232" w:rsidRPr="00A97086"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61513095" w14:textId="77777777" w:rsidR="005E7C25" w:rsidRPr="00A97086" w:rsidRDefault="005E7C25" w:rsidP="00A97086">
      <w:pPr>
        <w:spacing w:after="0" w:line="276" w:lineRule="auto"/>
        <w:ind w:left="23" w:right="3757" w:firstLine="4399"/>
        <w:jc w:val="left"/>
        <w:rPr>
          <w:rFonts w:ascii="Calibri" w:hAnsi="Calibri" w:cs="Calibri"/>
          <w:b/>
          <w:color w:val="auto"/>
          <w:sz w:val="24"/>
          <w:szCs w:val="24"/>
        </w:rPr>
      </w:pPr>
      <w:r w:rsidRPr="00A97086">
        <w:rPr>
          <w:rFonts w:ascii="Calibri" w:hAnsi="Calibri" w:cs="Calibri"/>
          <w:b/>
          <w:color w:val="auto"/>
          <w:sz w:val="24"/>
          <w:szCs w:val="24"/>
        </w:rPr>
        <w:t>§</w:t>
      </w:r>
      <w:r w:rsidR="00707619" w:rsidRPr="00A97086">
        <w:rPr>
          <w:rFonts w:ascii="Calibri" w:hAnsi="Calibri" w:cs="Calibri"/>
          <w:b/>
          <w:color w:val="auto"/>
          <w:sz w:val="24"/>
          <w:szCs w:val="24"/>
        </w:rPr>
        <w:t xml:space="preserve">1 </w:t>
      </w:r>
    </w:p>
    <w:p w14:paraId="02C1A850" w14:textId="77777777" w:rsidR="00326232" w:rsidRPr="00A97086" w:rsidRDefault="00707619" w:rsidP="00A97086">
      <w:pPr>
        <w:spacing w:after="0" w:line="276" w:lineRule="auto"/>
        <w:ind w:left="23" w:right="3757" w:firstLine="0"/>
        <w:jc w:val="left"/>
        <w:rPr>
          <w:rFonts w:ascii="Calibri" w:hAnsi="Calibri" w:cs="Calibri"/>
          <w:color w:val="auto"/>
          <w:sz w:val="24"/>
          <w:szCs w:val="24"/>
        </w:rPr>
      </w:pPr>
      <w:r w:rsidRPr="00A97086">
        <w:rPr>
          <w:rFonts w:ascii="Calibri" w:hAnsi="Calibri" w:cs="Calibri"/>
          <w:color w:val="auto"/>
          <w:sz w:val="24"/>
          <w:szCs w:val="24"/>
        </w:rPr>
        <w:t xml:space="preserve">Ilekroć w Umowie jest mowa o: </w:t>
      </w:r>
    </w:p>
    <w:p w14:paraId="5A62C9EC" w14:textId="77777777" w:rsidR="00326232" w:rsidRPr="00A97086"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1AE939CE" w14:textId="7EF4D8E8"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„Regulaminie konkursu” – oznacza to dokument określający m. in.: przedmiot i formę konkursu nr … , zasady jego organizacji, warunki uczestnictwa, sposób wyboru Projektów oraz pozostałe informacje niezbędne podczas przygotowywania wniosków o</w:t>
      </w:r>
      <w:r w:rsidR="00DC2DE1" w:rsidRPr="00A97086">
        <w:rPr>
          <w:rFonts w:ascii="Calibri" w:hAnsi="Calibri" w:cs="Calibri"/>
          <w:color w:val="auto"/>
          <w:sz w:val="24"/>
          <w:szCs w:val="24"/>
        </w:rPr>
        <w:t> </w:t>
      </w:r>
      <w:r w:rsidRPr="00A97086">
        <w:rPr>
          <w:rFonts w:ascii="Calibri" w:hAnsi="Calibri" w:cs="Calibri"/>
          <w:color w:val="auto"/>
          <w:sz w:val="24"/>
          <w:szCs w:val="24"/>
        </w:rPr>
        <w:t xml:space="preserve">dofinansowanie </w:t>
      </w:r>
      <w:r w:rsidR="00EE290A" w:rsidRPr="00A97086">
        <w:rPr>
          <w:rFonts w:ascii="Calibri" w:hAnsi="Calibri" w:cs="Calibri"/>
          <w:color w:val="auto"/>
          <w:sz w:val="24"/>
          <w:szCs w:val="24"/>
        </w:rPr>
        <w:t xml:space="preserve">Projektu </w:t>
      </w:r>
      <w:r w:rsidRPr="00A97086">
        <w:rPr>
          <w:rFonts w:ascii="Calibri" w:hAnsi="Calibri" w:cs="Calibri"/>
          <w:color w:val="auto"/>
          <w:sz w:val="24"/>
          <w:szCs w:val="24"/>
        </w:rPr>
        <w:t>w ramach Regionalnego Programu Operacyjnego Województwa Opolskiego na lata 2014-2020 Osi Priorytetowej</w:t>
      </w:r>
      <w:r w:rsidR="0070222C" w:rsidRPr="00A97086">
        <w:rPr>
          <w:rFonts w:ascii="Calibri" w:hAnsi="Calibri" w:cs="Calibri"/>
          <w:color w:val="auto"/>
          <w:sz w:val="24"/>
          <w:szCs w:val="24"/>
        </w:rPr>
        <w:t xml:space="preserve"> IX</w:t>
      </w:r>
      <w:r w:rsidRPr="00A97086">
        <w:rPr>
          <w:rFonts w:ascii="Calibri" w:hAnsi="Calibri" w:cs="Calibri"/>
          <w:color w:val="auto"/>
          <w:sz w:val="24"/>
          <w:szCs w:val="24"/>
        </w:rPr>
        <w:t xml:space="preserve"> – </w:t>
      </w:r>
      <w:r w:rsidR="0070222C" w:rsidRPr="00A97086">
        <w:rPr>
          <w:rFonts w:ascii="Calibri" w:hAnsi="Calibri" w:cs="Calibri"/>
          <w:i/>
          <w:color w:val="auto"/>
          <w:sz w:val="24"/>
          <w:szCs w:val="24"/>
        </w:rPr>
        <w:t>Wysoka jakość edukacji</w:t>
      </w:r>
      <w:r w:rsidRPr="00A97086">
        <w:rPr>
          <w:rFonts w:ascii="Calibri" w:hAnsi="Calibri" w:cs="Calibri"/>
          <w:color w:val="auto"/>
          <w:sz w:val="24"/>
          <w:szCs w:val="24"/>
        </w:rPr>
        <w:t xml:space="preserve">, </w:t>
      </w:r>
      <w:r w:rsidR="00967829" w:rsidRPr="00A97086">
        <w:rPr>
          <w:rFonts w:ascii="Calibri" w:hAnsi="Calibri" w:cs="Calibri"/>
          <w:color w:val="auto"/>
          <w:sz w:val="24"/>
          <w:szCs w:val="24"/>
        </w:rPr>
        <w:t>Poddziałania 9.1.3</w:t>
      </w:r>
      <w:r w:rsidR="0070222C" w:rsidRPr="00A97086">
        <w:rPr>
          <w:rFonts w:ascii="Calibri" w:hAnsi="Calibri" w:cs="Calibri"/>
          <w:color w:val="auto"/>
          <w:sz w:val="24"/>
          <w:szCs w:val="24"/>
        </w:rPr>
        <w:t xml:space="preserve"> - </w:t>
      </w:r>
      <w:r w:rsidR="0070222C" w:rsidRPr="00A97086">
        <w:rPr>
          <w:rFonts w:ascii="Calibri" w:hAnsi="Calibri" w:cs="Calibri"/>
          <w:i/>
          <w:color w:val="auto"/>
          <w:sz w:val="24"/>
          <w:szCs w:val="24"/>
        </w:rPr>
        <w:t>Wsparcie edukacji przedszkol</w:t>
      </w:r>
      <w:r w:rsidR="00967829" w:rsidRPr="00A97086">
        <w:rPr>
          <w:rFonts w:ascii="Calibri" w:hAnsi="Calibri" w:cs="Calibri"/>
          <w:i/>
          <w:color w:val="auto"/>
          <w:sz w:val="24"/>
          <w:szCs w:val="24"/>
        </w:rPr>
        <w:t>nej</w:t>
      </w:r>
      <w:r w:rsidRPr="00A97086">
        <w:rPr>
          <w:rFonts w:ascii="Calibri" w:hAnsi="Calibri" w:cs="Calibri"/>
          <w:color w:val="auto"/>
          <w:sz w:val="24"/>
          <w:szCs w:val="24"/>
        </w:rPr>
        <w:t>; dostępny na stronie internetowej Instytucji Pośrednicząc</w:t>
      </w:r>
      <w:r w:rsidR="0070222C" w:rsidRPr="00A97086">
        <w:rPr>
          <w:rFonts w:ascii="Calibri" w:hAnsi="Calibri" w:cs="Calibri"/>
          <w:color w:val="auto"/>
          <w:sz w:val="24"/>
          <w:szCs w:val="24"/>
        </w:rPr>
        <w:t xml:space="preserve">ej </w:t>
      </w:r>
      <w:r w:rsidRPr="00A97086">
        <w:rPr>
          <w:rFonts w:ascii="Calibri" w:hAnsi="Calibri" w:cs="Calibri"/>
          <w:color w:val="auto"/>
          <w:sz w:val="24"/>
          <w:szCs w:val="24"/>
        </w:rPr>
        <w:t xml:space="preserve">i Instytucji Zarządzającej oraz na portalu Funduszy Europejskich; </w:t>
      </w:r>
    </w:p>
    <w:p w14:paraId="005B60DE" w14:textId="77777777"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 xml:space="preserve">„BGK” – oznacza to Bank Gospodarstwa Krajowego, zajmujący się obsługą bankową płatności i współfinansowania, wynikających z Umowy, w ramach umowy rachunku bankowego zawartej z Ministrem Finansów; </w:t>
      </w:r>
    </w:p>
    <w:p w14:paraId="29A0A768" w14:textId="5552EBFA"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 xml:space="preserve">„danych osobowych” – </w:t>
      </w:r>
      <w:r w:rsidR="00625DD8" w:rsidRPr="00A97086">
        <w:rPr>
          <w:rFonts w:ascii="Calibri" w:hAnsi="Calibri" w:cs="Calibri"/>
          <w:color w:val="auto"/>
          <w:sz w:val="24"/>
          <w:szCs w:val="24"/>
        </w:rPr>
        <w:t>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A97086">
        <w:rPr>
          <w:rFonts w:ascii="Calibri" w:hAnsi="Calibri" w:cs="Calibri"/>
          <w:color w:val="auto"/>
          <w:sz w:val="24"/>
          <w:szCs w:val="24"/>
        </w:rPr>
        <w:t xml:space="preserve">, które muszą być przetwarzane przez Instytucję Pośredniczącą oraz Beneficjenta i Partnerów w celu wykonywania obowiązków państwa członkowskiego w zakresie aplikowania o środki wspólnotowe i w związku z realizacją Projektów w ramach RPO WO 2014-2020; </w:t>
      </w:r>
    </w:p>
    <w:p w14:paraId="134303B2" w14:textId="4A365FFA"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 xml:space="preserve">„dofinansowaniu” – oznacza to płatności pochodzące z budżetu środków europejskich odpowiadające wkładowi z EFS, stanowiące bezzwrotną pomoc przeznaczoną na pokrycie wydatków kwalifikowalnych, ponoszonych w związku z realizacją Projektu w ramach Programu na podstawie Umowy; </w:t>
      </w:r>
    </w:p>
    <w:p w14:paraId="0CF17F03" w14:textId="77777777"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 xml:space="preserve">„EFS” – oznacza to Europejski Fundusz Społeczny; </w:t>
      </w:r>
    </w:p>
    <w:p w14:paraId="27A2442C" w14:textId="7A4A5018"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 xml:space="preserve">„Instytucji Zarządzającej” – oznacza to Zarząd Województwa Opolskiego; </w:t>
      </w:r>
    </w:p>
    <w:p w14:paraId="171E1AA9" w14:textId="14A27A48"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 xml:space="preserve">„Instytucji Pośredniczącej” – oznacza to Wojewódzki Urząd Pracy w Opolu pełniący funkcję Instytucji Pośredniczącej Regionalnego Programu Operacyjnego Województwa Opolskiego na lata 2014-2020 na podstawie Uchwały nr 350/2015 z dnia 11 marca 2015 r. w sprawie przyjęcia Porozumienia zawartego pomiędzy Instytucją Zarządzającą Regionalnym Programem Operacyjnym Województwa </w:t>
      </w:r>
      <w:r w:rsidRPr="00A97086">
        <w:rPr>
          <w:rFonts w:ascii="Calibri" w:hAnsi="Calibri" w:cs="Calibri"/>
          <w:color w:val="auto"/>
          <w:sz w:val="24"/>
          <w:szCs w:val="24"/>
        </w:rPr>
        <w:lastRenderedPageBreak/>
        <w:t xml:space="preserve">Opolskiego na lata 2014-2020 (RPO WO 2014-2020) a Instytucją Pośredniczącą w dniu 11 marca 2015 r. w sprawie przekazania zadań z zakresu realizacji Osi priorytetowej 7 Konkurencyjny rynek pracy, Działanie 7.1, 7.2, 7.3 oraz 7.6 RPO WO 2014-2020, Osi priorytetowej 8 Integracja społeczna, Działanie 8.3 RPO WO 2014-2020 oraz Osi priorytetowej 9 Wysoka jakość edukacji, Poddziałanie 9.1.1, 9.1.3, 9.1.5, 9.2.1 RPO WO 2014-2020, a także w częściowym zakresie Poddziałania 9.1.2, 9.1.4 oraz 9.2.2 RPO WO 2014-2020; </w:t>
      </w:r>
    </w:p>
    <w:p w14:paraId="66DE64D5" w14:textId="62386D3E" w:rsidR="00326232" w:rsidRPr="00A97086" w:rsidRDefault="00707619" w:rsidP="00A97086">
      <w:pPr>
        <w:numPr>
          <w:ilvl w:val="0"/>
          <w:numId w:val="1"/>
        </w:numPr>
        <w:spacing w:after="0" w:line="276" w:lineRule="auto"/>
        <w:ind w:hanging="425"/>
        <w:jc w:val="left"/>
        <w:rPr>
          <w:rFonts w:ascii="Calibri" w:hAnsi="Calibri" w:cs="Calibri"/>
          <w:color w:val="auto"/>
          <w:sz w:val="24"/>
          <w:szCs w:val="24"/>
        </w:rPr>
      </w:pPr>
      <w:r w:rsidRPr="00A97086">
        <w:rPr>
          <w:rFonts w:ascii="Calibri" w:hAnsi="Calibri" w:cs="Calibri"/>
          <w:color w:val="auto"/>
          <w:sz w:val="24"/>
          <w:szCs w:val="24"/>
        </w:rPr>
        <w:t>„Partnerze” – oznacza to podmiot w rozumieniu art. 33 ust. 1 ustawy wdrożeniowej, który jest wymieniony we Wniosku, realizujący wspólnie z Beneficjentem (i</w:t>
      </w:r>
      <w:r w:rsidR="00C30C33">
        <w:rPr>
          <w:rFonts w:ascii="Calibri" w:hAnsi="Calibri" w:cs="Calibri"/>
          <w:color w:val="auto"/>
          <w:sz w:val="24"/>
          <w:szCs w:val="24"/>
        </w:rPr>
        <w:t> </w:t>
      </w:r>
      <w:r w:rsidRPr="00A97086">
        <w:rPr>
          <w:rFonts w:ascii="Calibri" w:hAnsi="Calibri" w:cs="Calibri"/>
          <w:color w:val="auto"/>
          <w:sz w:val="24"/>
          <w:szCs w:val="24"/>
        </w:rPr>
        <w:t xml:space="preserve">ewentualnie z innymi Partnerami) Projekt na warunkach określonych w Umowie o dofinansowanie, w porozumieniu lub w umowie o partnerstwie, wnoszący do Projektu zasoby ludzkie, organizacyjne, techniczne lub finansowe; </w:t>
      </w:r>
    </w:p>
    <w:p w14:paraId="7CCF2281" w14:textId="36880DA3"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 xml:space="preserve">„Programie” – oznacza to Regionalny Program Operacyjny Województwa Opolskiego na lata 2014-2020 przyjęty Decyzją wykonawczą Komisji Europejskiej z dnia </w:t>
      </w:r>
      <w:r w:rsidR="0092279F" w:rsidRPr="00A97086">
        <w:rPr>
          <w:rFonts w:ascii="Calibri" w:hAnsi="Calibri" w:cs="Calibri"/>
          <w:color w:val="auto"/>
          <w:sz w:val="24"/>
          <w:szCs w:val="24"/>
        </w:rPr>
        <w:t>27</w:t>
      </w:r>
      <w:r w:rsidRPr="00A97086">
        <w:rPr>
          <w:rFonts w:ascii="Calibri" w:hAnsi="Calibri" w:cs="Calibri"/>
          <w:color w:val="auto"/>
          <w:sz w:val="24"/>
          <w:szCs w:val="24"/>
        </w:rPr>
        <w:t>.</w:t>
      </w:r>
      <w:r w:rsidR="0092279F" w:rsidRPr="00A97086">
        <w:rPr>
          <w:rFonts w:ascii="Calibri" w:hAnsi="Calibri" w:cs="Calibri"/>
          <w:color w:val="auto"/>
          <w:sz w:val="24"/>
          <w:szCs w:val="24"/>
        </w:rPr>
        <w:t>07</w:t>
      </w:r>
      <w:r w:rsidRPr="00A97086">
        <w:rPr>
          <w:rFonts w:ascii="Calibri" w:hAnsi="Calibri" w:cs="Calibri"/>
          <w:color w:val="auto"/>
          <w:sz w:val="24"/>
          <w:szCs w:val="24"/>
        </w:rPr>
        <w:t>.201</w:t>
      </w:r>
      <w:r w:rsidR="0092279F" w:rsidRPr="00A97086">
        <w:rPr>
          <w:rFonts w:ascii="Calibri" w:hAnsi="Calibri" w:cs="Calibri"/>
          <w:color w:val="auto"/>
          <w:sz w:val="24"/>
          <w:szCs w:val="24"/>
        </w:rPr>
        <w:t>8</w:t>
      </w:r>
      <w:r w:rsidRPr="00A97086">
        <w:rPr>
          <w:rFonts w:ascii="Calibri" w:hAnsi="Calibri" w:cs="Calibri"/>
          <w:color w:val="auto"/>
          <w:sz w:val="24"/>
          <w:szCs w:val="24"/>
        </w:rPr>
        <w:t xml:space="preserve"> r. przyjmującą niektóre elementy programu operacyjnego „Regionalny Program Operacyjny Województwa Opolskiego na lata 2014-202</w:t>
      </w:r>
      <w:r w:rsidR="00811A5C" w:rsidRPr="00A97086">
        <w:rPr>
          <w:rFonts w:ascii="Calibri" w:hAnsi="Calibri" w:cs="Calibri"/>
          <w:color w:val="auto"/>
          <w:sz w:val="24"/>
          <w:szCs w:val="24"/>
        </w:rPr>
        <w:t xml:space="preserve">0” do wsparcia z Europejskiego </w:t>
      </w:r>
      <w:r w:rsidRPr="00A97086">
        <w:rPr>
          <w:rFonts w:ascii="Calibri" w:hAnsi="Calibri" w:cs="Calibri"/>
          <w:color w:val="auto"/>
          <w:sz w:val="24"/>
          <w:szCs w:val="24"/>
        </w:rPr>
        <w:t xml:space="preserve">Funduszu Rozwoju Regionalnego </w:t>
      </w:r>
      <w:r w:rsidR="00811A5C" w:rsidRPr="00A97086">
        <w:rPr>
          <w:rFonts w:ascii="Calibri" w:hAnsi="Calibri" w:cs="Calibri"/>
          <w:color w:val="auto"/>
          <w:sz w:val="24"/>
          <w:szCs w:val="24"/>
        </w:rPr>
        <w:t>i Europejskiego Funduszu Społecznego w ramach celu „Inwestycje na rzecz</w:t>
      </w:r>
      <w:r w:rsidR="0019566F" w:rsidRPr="00A97086">
        <w:rPr>
          <w:rFonts w:ascii="Calibri" w:hAnsi="Calibri" w:cs="Calibri"/>
          <w:color w:val="auto"/>
          <w:sz w:val="24"/>
          <w:szCs w:val="24"/>
        </w:rPr>
        <w:t xml:space="preserve"> </w:t>
      </w:r>
      <w:r w:rsidR="00811A5C" w:rsidRPr="00A97086">
        <w:rPr>
          <w:rFonts w:ascii="Calibri" w:hAnsi="Calibri" w:cs="Calibri"/>
          <w:color w:val="auto"/>
          <w:sz w:val="24"/>
          <w:szCs w:val="24"/>
        </w:rPr>
        <w:t>wzrostu i zatrudnienia” dla regionu opolskiego w Polsce CCI 2014PL16M2OP008;</w:t>
      </w:r>
    </w:p>
    <w:p w14:paraId="316BBAFB" w14:textId="77777777"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„Projekcie” – oznacza to Projekt [tytuł projektu],</w:t>
      </w:r>
      <w:r w:rsidR="00811A5C" w:rsidRPr="00A97086">
        <w:rPr>
          <w:rFonts w:ascii="Calibri" w:hAnsi="Calibri" w:cs="Calibri"/>
          <w:color w:val="auto"/>
          <w:sz w:val="24"/>
          <w:szCs w:val="24"/>
        </w:rPr>
        <w:t xml:space="preserve"> nr [numer projektu], określony </w:t>
      </w:r>
      <w:r w:rsidRPr="00A97086">
        <w:rPr>
          <w:rFonts w:ascii="Calibri" w:hAnsi="Calibri" w:cs="Calibri"/>
          <w:color w:val="auto"/>
          <w:sz w:val="24"/>
          <w:szCs w:val="24"/>
        </w:rPr>
        <w:t xml:space="preserve">we Wniosku; </w:t>
      </w:r>
    </w:p>
    <w:p w14:paraId="0CF0FC70" w14:textId="67A7FE33"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 xml:space="preserve">„przetwarzaniu danych osobowych” – </w:t>
      </w:r>
      <w:r w:rsidR="009F1B49" w:rsidRPr="00A97086">
        <w:rPr>
          <w:rFonts w:ascii="Calibri" w:hAnsi="Calibri" w:cs="Calibri"/>
          <w:color w:val="auto"/>
          <w:sz w:val="24"/>
          <w:szCs w:val="24"/>
        </w:rPr>
        <w:t>oznacza to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a zwłaszcza te, które wykonuje się w SL2014;</w:t>
      </w:r>
      <w:r w:rsidRPr="00A97086">
        <w:rPr>
          <w:rFonts w:ascii="Calibri" w:hAnsi="Calibri" w:cs="Calibri"/>
          <w:color w:val="auto"/>
          <w:sz w:val="24"/>
          <w:szCs w:val="24"/>
        </w:rPr>
        <w:t xml:space="preserve"> </w:t>
      </w:r>
    </w:p>
    <w:p w14:paraId="14111295" w14:textId="138FD461"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 xml:space="preserve">„Rozporządzeniu ogólnym” – oznacza to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w:t>
      </w:r>
      <w:r w:rsidR="00811A5C" w:rsidRPr="00A97086">
        <w:rPr>
          <w:rFonts w:ascii="Calibri" w:hAnsi="Calibri" w:cs="Calibri"/>
          <w:color w:val="auto"/>
          <w:sz w:val="24"/>
          <w:szCs w:val="24"/>
        </w:rPr>
        <w:t xml:space="preserve">ogólne dotyczące Europejskiego </w:t>
      </w:r>
      <w:r w:rsidRPr="00A97086">
        <w:rPr>
          <w:rFonts w:ascii="Calibri" w:hAnsi="Calibri" w:cs="Calibri"/>
          <w:color w:val="auto"/>
          <w:sz w:val="24"/>
          <w:szCs w:val="24"/>
        </w:rPr>
        <w:t>Fu</w:t>
      </w:r>
      <w:r w:rsidR="00811A5C" w:rsidRPr="00A97086">
        <w:rPr>
          <w:rFonts w:ascii="Calibri" w:hAnsi="Calibri" w:cs="Calibri"/>
          <w:color w:val="auto"/>
          <w:sz w:val="24"/>
          <w:szCs w:val="24"/>
        </w:rPr>
        <w:t xml:space="preserve">nduszu Rozwoju Regionalnego, Europejskiego </w:t>
      </w:r>
      <w:r w:rsidRPr="00A97086">
        <w:rPr>
          <w:rFonts w:ascii="Calibri" w:hAnsi="Calibri" w:cs="Calibri"/>
          <w:color w:val="auto"/>
          <w:sz w:val="24"/>
          <w:szCs w:val="24"/>
        </w:rPr>
        <w:t>Funduszu Społecznego, Funduszu Spójności i Europejskiego Funduszu Morskiego i Rybackiego oraz uchylające rozporządzenie Rady (WE) nr 1083/2006 (Dz. Urz. UE L 347 z 20.12.2013r., str. 320</w:t>
      </w:r>
      <w:r w:rsidR="00B32AEB" w:rsidRPr="00A97086">
        <w:rPr>
          <w:rFonts w:ascii="Calibri" w:hAnsi="Calibri" w:cs="Calibri"/>
          <w:color w:val="auto"/>
          <w:sz w:val="24"/>
          <w:szCs w:val="24"/>
        </w:rPr>
        <w:t xml:space="preserve">, z </w:t>
      </w:r>
      <w:proofErr w:type="spellStart"/>
      <w:r w:rsidR="00B32AEB" w:rsidRPr="00A97086">
        <w:rPr>
          <w:rFonts w:ascii="Calibri" w:hAnsi="Calibri" w:cs="Calibri"/>
          <w:color w:val="auto"/>
          <w:sz w:val="24"/>
          <w:szCs w:val="24"/>
        </w:rPr>
        <w:t>późn</w:t>
      </w:r>
      <w:proofErr w:type="spellEnd"/>
      <w:r w:rsidR="00B32AEB" w:rsidRPr="00A97086">
        <w:rPr>
          <w:rFonts w:ascii="Calibri" w:hAnsi="Calibri" w:cs="Calibri"/>
          <w:color w:val="auto"/>
          <w:sz w:val="24"/>
          <w:szCs w:val="24"/>
        </w:rPr>
        <w:t>. zm.</w:t>
      </w:r>
      <w:r w:rsidRPr="00A97086">
        <w:rPr>
          <w:rFonts w:ascii="Calibri" w:hAnsi="Calibri" w:cs="Calibri"/>
          <w:color w:val="auto"/>
          <w:sz w:val="24"/>
          <w:szCs w:val="24"/>
        </w:rPr>
        <w:t xml:space="preserve">); </w:t>
      </w:r>
    </w:p>
    <w:p w14:paraId="6E0292F3" w14:textId="43D60A47" w:rsidR="00326232" w:rsidRPr="00A97086" w:rsidRDefault="00707619" w:rsidP="00A97086">
      <w:pPr>
        <w:numPr>
          <w:ilvl w:val="0"/>
          <w:numId w:val="1"/>
        </w:numPr>
        <w:spacing w:after="0" w:line="276" w:lineRule="auto"/>
        <w:ind w:left="850" w:hanging="408"/>
        <w:jc w:val="left"/>
        <w:rPr>
          <w:rFonts w:ascii="Calibri" w:hAnsi="Calibri" w:cs="Calibri"/>
          <w:color w:val="auto"/>
          <w:sz w:val="24"/>
          <w:szCs w:val="24"/>
        </w:rPr>
      </w:pPr>
      <w:r w:rsidRPr="00A97086">
        <w:rPr>
          <w:rFonts w:ascii="Calibri" w:hAnsi="Calibri" w:cs="Calibri"/>
          <w:color w:val="auto"/>
          <w:sz w:val="24"/>
          <w:szCs w:val="24"/>
        </w:rPr>
        <w:lastRenderedPageBreak/>
        <w:t xml:space="preserve">„ustawie </w:t>
      </w:r>
      <w:proofErr w:type="spellStart"/>
      <w:r w:rsidRPr="00A97086">
        <w:rPr>
          <w:rFonts w:ascii="Calibri" w:hAnsi="Calibri" w:cs="Calibri"/>
          <w:color w:val="auto"/>
          <w:sz w:val="24"/>
          <w:szCs w:val="24"/>
        </w:rPr>
        <w:t>Pzp</w:t>
      </w:r>
      <w:proofErr w:type="spellEnd"/>
      <w:r w:rsidRPr="00A97086">
        <w:rPr>
          <w:rFonts w:ascii="Calibri" w:hAnsi="Calibri" w:cs="Calibri"/>
          <w:color w:val="auto"/>
          <w:sz w:val="24"/>
          <w:szCs w:val="24"/>
        </w:rPr>
        <w:t xml:space="preserve">” – oznacza to ustawę z dnia 29 stycznia 2004 r. – Prawo zamówień publicznych (Dz. U. z </w:t>
      </w:r>
      <w:r w:rsidR="007454EE" w:rsidRPr="00A97086">
        <w:rPr>
          <w:rFonts w:ascii="Calibri" w:hAnsi="Calibri" w:cs="Calibri"/>
          <w:color w:val="auto"/>
          <w:sz w:val="24"/>
          <w:szCs w:val="24"/>
        </w:rPr>
        <w:t xml:space="preserve">2017 </w:t>
      </w:r>
      <w:r w:rsidRPr="00A97086">
        <w:rPr>
          <w:rFonts w:ascii="Calibri" w:hAnsi="Calibri" w:cs="Calibri"/>
          <w:color w:val="auto"/>
          <w:sz w:val="24"/>
          <w:szCs w:val="24"/>
        </w:rPr>
        <w:t xml:space="preserve">r., poz. </w:t>
      </w:r>
      <w:r w:rsidR="007454EE" w:rsidRPr="00A97086">
        <w:rPr>
          <w:rFonts w:ascii="Calibri" w:hAnsi="Calibri" w:cs="Calibri"/>
          <w:color w:val="auto"/>
          <w:sz w:val="24"/>
          <w:szCs w:val="24"/>
        </w:rPr>
        <w:t>1579</w:t>
      </w:r>
      <w:r w:rsidRPr="00A97086">
        <w:rPr>
          <w:rFonts w:ascii="Calibri" w:hAnsi="Calibri" w:cs="Calibri"/>
          <w:color w:val="auto"/>
          <w:sz w:val="24"/>
          <w:szCs w:val="24"/>
        </w:rPr>
        <w:t xml:space="preserve">, z </w:t>
      </w:r>
      <w:proofErr w:type="spellStart"/>
      <w:r w:rsidRPr="00A97086">
        <w:rPr>
          <w:rFonts w:ascii="Calibri" w:hAnsi="Calibri" w:cs="Calibri"/>
          <w:color w:val="auto"/>
          <w:sz w:val="24"/>
          <w:szCs w:val="24"/>
        </w:rPr>
        <w:t>późn</w:t>
      </w:r>
      <w:proofErr w:type="spellEnd"/>
      <w:r w:rsidRPr="00A97086">
        <w:rPr>
          <w:rFonts w:ascii="Calibri" w:hAnsi="Calibri" w:cs="Calibri"/>
          <w:color w:val="auto"/>
          <w:sz w:val="24"/>
          <w:szCs w:val="24"/>
        </w:rPr>
        <w:t xml:space="preserve">. zm.); </w:t>
      </w:r>
    </w:p>
    <w:p w14:paraId="73CC76A6" w14:textId="0CC26B9E"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„ustawie wdrożeniowej” – oznacza to ustawę z dnia 11 lipca 2014 r. o zasadach realizacji programów w zakresie polityki spójności finansowanych w perspektywie finansowej 2014</w:t>
      </w:r>
      <w:r w:rsidR="00CA3B7C" w:rsidRPr="00A97086">
        <w:rPr>
          <w:rFonts w:ascii="Calibri" w:hAnsi="Calibri" w:cs="Calibri"/>
          <w:color w:val="auto"/>
          <w:sz w:val="24"/>
          <w:szCs w:val="24"/>
        </w:rPr>
        <w:t>-</w:t>
      </w:r>
      <w:r w:rsidRPr="00A97086">
        <w:rPr>
          <w:rFonts w:ascii="Calibri" w:hAnsi="Calibri" w:cs="Calibri"/>
          <w:color w:val="auto"/>
          <w:sz w:val="24"/>
          <w:szCs w:val="24"/>
        </w:rPr>
        <w:t>2020 (</w:t>
      </w:r>
      <w:r w:rsidR="00877F73" w:rsidRPr="00A97086">
        <w:rPr>
          <w:rFonts w:ascii="Calibri" w:hAnsi="Calibri" w:cs="Calibri"/>
          <w:sz w:val="24"/>
          <w:szCs w:val="24"/>
        </w:rPr>
        <w:t>Dz. U. z 201</w:t>
      </w:r>
      <w:r w:rsidR="00297159">
        <w:rPr>
          <w:rFonts w:ascii="Calibri" w:hAnsi="Calibri" w:cs="Calibri"/>
          <w:sz w:val="24"/>
          <w:szCs w:val="24"/>
        </w:rPr>
        <w:t>8</w:t>
      </w:r>
      <w:r w:rsidR="00877F73" w:rsidRPr="00A97086">
        <w:rPr>
          <w:rFonts w:ascii="Calibri" w:hAnsi="Calibri" w:cs="Calibri"/>
          <w:sz w:val="24"/>
          <w:szCs w:val="24"/>
        </w:rPr>
        <w:t xml:space="preserve"> r. poz. </w:t>
      </w:r>
      <w:r w:rsidR="005A619C" w:rsidRPr="00A97086">
        <w:rPr>
          <w:rFonts w:ascii="Calibri" w:hAnsi="Calibri" w:cs="Calibri"/>
          <w:sz w:val="24"/>
          <w:szCs w:val="24"/>
        </w:rPr>
        <w:t>14</w:t>
      </w:r>
      <w:r w:rsidR="00297159">
        <w:rPr>
          <w:rFonts w:ascii="Calibri" w:hAnsi="Calibri" w:cs="Calibri"/>
          <w:sz w:val="24"/>
          <w:szCs w:val="24"/>
        </w:rPr>
        <w:t>31);</w:t>
      </w:r>
      <w:r w:rsidRPr="00A97086">
        <w:rPr>
          <w:rFonts w:ascii="Calibri" w:hAnsi="Calibri" w:cs="Calibri"/>
          <w:color w:val="auto"/>
          <w:sz w:val="24"/>
          <w:szCs w:val="24"/>
        </w:rPr>
        <w:t xml:space="preserve"> </w:t>
      </w:r>
    </w:p>
    <w:p w14:paraId="05F0C09C" w14:textId="77777777"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 xml:space="preserve">„Wniosku” – oznacza to wniosek o dofinansowanie złożony przez Beneficjenta celem uzyskania dofinansowania dla Projektu, na podstawie którego została podpisana Umowa; </w:t>
      </w:r>
    </w:p>
    <w:p w14:paraId="0019CF5B" w14:textId="77777777"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 xml:space="preserve">„wydatkach kwalifikowalnych” – oznacza to wydatki kwalifikowalne zgodnie ze Szczegółowym opisem osi priorytetowych Regionalnego Programu Operacyjnego Województwa Opolskiego na lata 2014-2020 oraz z </w:t>
      </w:r>
      <w:r w:rsidRPr="00A97086">
        <w:rPr>
          <w:rFonts w:ascii="Calibri" w:hAnsi="Calibri" w:cs="Calibri"/>
          <w:i/>
          <w:color w:val="auto"/>
          <w:sz w:val="24"/>
          <w:szCs w:val="24"/>
        </w:rPr>
        <w:t>Wytycznymi w zakresie kwalifikowalności wydatków w ramach Europejskiego Funduszu Rozwoju Regionalnego, Europejskiego Funduszu Społecznego oraz Funduszu Spójności na lata 2014-2020</w:t>
      </w:r>
      <w:r w:rsidRPr="00A97086">
        <w:rPr>
          <w:rFonts w:ascii="Calibri" w:hAnsi="Calibri" w:cs="Calibri"/>
          <w:color w:val="auto"/>
          <w:sz w:val="24"/>
          <w:szCs w:val="24"/>
        </w:rPr>
        <w:t xml:space="preserve">, ww. SZOOP oraz Wytyczne są dostępne na stronie internetowej Instytucji Pośredniczącej; </w:t>
      </w:r>
    </w:p>
    <w:p w14:paraId="79348FC0" w14:textId="0555240F"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 xml:space="preserve">„zamówieniu” – </w:t>
      </w:r>
      <w:r w:rsidR="00F03D4F" w:rsidRPr="00A97086">
        <w:rPr>
          <w:rFonts w:ascii="Calibri" w:hAnsi="Calibri" w:cs="Calibri"/>
          <w:color w:val="auto"/>
          <w:sz w:val="24"/>
          <w:szCs w:val="24"/>
        </w:rPr>
        <w:t xml:space="preserve">oznacza to umowę odpłatną, zawartą zgodnie z warunkami wynikającymi z ustawy </w:t>
      </w:r>
      <w:r w:rsidR="00F03D4F" w:rsidRPr="00A97086">
        <w:rPr>
          <w:rFonts w:ascii="Calibri" w:hAnsi="Calibri" w:cs="Calibri"/>
          <w:i/>
          <w:color w:val="auto"/>
          <w:sz w:val="24"/>
          <w:szCs w:val="24"/>
        </w:rPr>
        <w:t>Prawo zamówień publicznych</w:t>
      </w:r>
      <w:r w:rsidR="00F03D4F" w:rsidRPr="00A97086">
        <w:rPr>
          <w:rFonts w:ascii="Calibri" w:hAnsi="Calibri" w:cs="Calibri"/>
          <w:color w:val="auto"/>
          <w:sz w:val="24"/>
          <w:szCs w:val="24"/>
        </w:rPr>
        <w:t xml:space="preserve"> albo z umowy o dofinasowanie projektu pomiędzy zamawiającym a wykonawcą, której przedmiotem są usługi, dostawy lub roboty budowlane przewidziane w Projekcie</w:t>
      </w:r>
      <w:r w:rsidRPr="00A97086">
        <w:rPr>
          <w:rFonts w:ascii="Calibri" w:hAnsi="Calibri" w:cs="Calibri"/>
          <w:color w:val="auto"/>
          <w:sz w:val="24"/>
          <w:szCs w:val="24"/>
        </w:rPr>
        <w:t xml:space="preserve">;  </w:t>
      </w:r>
    </w:p>
    <w:p w14:paraId="707BB3B5" w14:textId="32CFE63C"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 xml:space="preserve">„środkach europejskich” – oznacza to część lub całość dofinansowania pochodzącą ze środków Europejskiego Funduszu Społecznego przekazywaną w formie płatności z rachunku Ministra Finansów, o którym mowa w art. 200 ust. 1 ustawy o finansach, prowadzonego w Banku Gospodarstwa Krajowego; </w:t>
      </w:r>
    </w:p>
    <w:p w14:paraId="1B5DFC84" w14:textId="229A06B4" w:rsidR="00326232" w:rsidRPr="00A97086" w:rsidRDefault="004F1716" w:rsidP="00A97086">
      <w:pPr>
        <w:numPr>
          <w:ilvl w:val="0"/>
          <w:numId w:val="1"/>
        </w:numPr>
        <w:spacing w:after="0" w:line="276" w:lineRule="auto"/>
        <w:ind w:left="850" w:hanging="408"/>
        <w:jc w:val="left"/>
        <w:rPr>
          <w:rFonts w:ascii="Calibri" w:hAnsi="Calibri" w:cs="Calibri"/>
          <w:color w:val="auto"/>
          <w:sz w:val="24"/>
          <w:szCs w:val="24"/>
        </w:rPr>
      </w:pPr>
      <w:r w:rsidRPr="00A97086" w:rsidDel="004F1716">
        <w:rPr>
          <w:rFonts w:ascii="Calibri" w:hAnsi="Calibri" w:cs="Calibri"/>
          <w:color w:val="auto"/>
          <w:sz w:val="24"/>
          <w:szCs w:val="24"/>
        </w:rPr>
        <w:t xml:space="preserve"> </w:t>
      </w:r>
      <w:r w:rsidR="00707619" w:rsidRPr="00A97086">
        <w:rPr>
          <w:rFonts w:ascii="Calibri" w:hAnsi="Calibri" w:cs="Calibri"/>
          <w:color w:val="auto"/>
          <w:sz w:val="24"/>
          <w:szCs w:val="24"/>
        </w:rPr>
        <w:t xml:space="preserve">„stronie internetowej Instytucji Pośredniczącej” – </w:t>
      </w:r>
      <w:r w:rsidR="00762C71" w:rsidRPr="00A97086">
        <w:rPr>
          <w:rFonts w:ascii="Calibri" w:hAnsi="Calibri" w:cs="Calibri"/>
          <w:color w:val="auto"/>
          <w:sz w:val="24"/>
          <w:szCs w:val="24"/>
        </w:rPr>
        <w:t xml:space="preserve">oznacza to adres strony </w:t>
      </w:r>
      <w:hyperlink r:id="rId10" w:history="1">
        <w:r w:rsidR="00762C71" w:rsidRPr="00A97086">
          <w:rPr>
            <w:rStyle w:val="Hipercze"/>
            <w:rFonts w:ascii="Calibri" w:hAnsi="Calibri" w:cs="Calibri"/>
            <w:sz w:val="24"/>
            <w:szCs w:val="24"/>
          </w:rPr>
          <w:t>www.rpo.wup.opole.pl</w:t>
        </w:r>
      </w:hyperlink>
      <w:r w:rsidR="00762C71" w:rsidRPr="00A97086">
        <w:rPr>
          <w:rFonts w:ascii="Calibri" w:hAnsi="Calibri" w:cs="Calibri"/>
          <w:color w:val="auto"/>
          <w:sz w:val="24"/>
          <w:szCs w:val="24"/>
        </w:rPr>
        <w:t>;</w:t>
      </w:r>
    </w:p>
    <w:p w14:paraId="7FAD1C08" w14:textId="39DD1D2A"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 xml:space="preserve">„ustawie o finansach” – oznacza to ustawę z dnia 27 sierpnia 2009 r. o finansach publicznych (Dz. U. z </w:t>
      </w:r>
      <w:r w:rsidR="00762C71" w:rsidRPr="00A97086">
        <w:rPr>
          <w:rFonts w:ascii="Calibri" w:hAnsi="Calibri" w:cs="Calibri"/>
          <w:color w:val="auto"/>
          <w:sz w:val="24"/>
          <w:szCs w:val="24"/>
        </w:rPr>
        <w:t>201</w:t>
      </w:r>
      <w:r w:rsidR="007B6061" w:rsidRPr="00A97086">
        <w:rPr>
          <w:rFonts w:ascii="Calibri" w:hAnsi="Calibri" w:cs="Calibri"/>
          <w:color w:val="auto"/>
          <w:sz w:val="24"/>
          <w:szCs w:val="24"/>
        </w:rPr>
        <w:t>7</w:t>
      </w:r>
      <w:r w:rsidR="00762C71" w:rsidRPr="00A97086">
        <w:rPr>
          <w:rFonts w:ascii="Calibri" w:hAnsi="Calibri" w:cs="Calibri"/>
          <w:color w:val="auto"/>
          <w:sz w:val="24"/>
          <w:szCs w:val="24"/>
        </w:rPr>
        <w:t xml:space="preserve"> </w:t>
      </w:r>
      <w:r w:rsidRPr="00A97086">
        <w:rPr>
          <w:rFonts w:ascii="Calibri" w:hAnsi="Calibri" w:cs="Calibri"/>
          <w:color w:val="auto"/>
          <w:sz w:val="24"/>
          <w:szCs w:val="24"/>
        </w:rPr>
        <w:t xml:space="preserve">r., poz. </w:t>
      </w:r>
      <w:r w:rsidR="007B6061" w:rsidRPr="00A97086">
        <w:rPr>
          <w:rFonts w:ascii="Calibri" w:hAnsi="Calibri" w:cs="Calibri"/>
          <w:color w:val="auto"/>
          <w:sz w:val="24"/>
          <w:szCs w:val="24"/>
        </w:rPr>
        <w:t>2077</w:t>
      </w:r>
      <w:r w:rsidRPr="00A97086">
        <w:rPr>
          <w:rFonts w:ascii="Calibri" w:hAnsi="Calibri" w:cs="Calibri"/>
          <w:color w:val="auto"/>
          <w:sz w:val="24"/>
          <w:szCs w:val="24"/>
        </w:rPr>
        <w:t xml:space="preserve"> z </w:t>
      </w:r>
      <w:proofErr w:type="spellStart"/>
      <w:r w:rsidRPr="00A97086">
        <w:rPr>
          <w:rFonts w:ascii="Calibri" w:hAnsi="Calibri" w:cs="Calibri"/>
          <w:color w:val="auto"/>
          <w:sz w:val="24"/>
          <w:szCs w:val="24"/>
        </w:rPr>
        <w:t>późn</w:t>
      </w:r>
      <w:proofErr w:type="spellEnd"/>
      <w:r w:rsidRPr="00A97086">
        <w:rPr>
          <w:rFonts w:ascii="Calibri" w:hAnsi="Calibri" w:cs="Calibri"/>
          <w:color w:val="auto"/>
          <w:sz w:val="24"/>
          <w:szCs w:val="24"/>
        </w:rPr>
        <w:t xml:space="preserve">. zm.); </w:t>
      </w:r>
    </w:p>
    <w:p w14:paraId="2F195512" w14:textId="19A73F94"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 xml:space="preserve">„SZOOP” – oznacza to Szczegółowy opis </w:t>
      </w:r>
      <w:r w:rsidR="002E7F1A" w:rsidRPr="00A97086">
        <w:rPr>
          <w:rFonts w:ascii="Calibri" w:hAnsi="Calibri" w:cs="Calibri"/>
          <w:color w:val="auto"/>
          <w:sz w:val="24"/>
          <w:szCs w:val="24"/>
        </w:rPr>
        <w:t xml:space="preserve">osi priorytetowych Regionalnego </w:t>
      </w:r>
      <w:r w:rsidRPr="00A97086">
        <w:rPr>
          <w:rFonts w:ascii="Calibri" w:hAnsi="Calibri" w:cs="Calibri"/>
          <w:color w:val="auto"/>
          <w:sz w:val="24"/>
          <w:szCs w:val="24"/>
        </w:rPr>
        <w:t>Programu Operacyjnego Województwa Opolskiego na lata 2014-</w:t>
      </w:r>
      <w:r w:rsidR="002E7F1A" w:rsidRPr="00A97086">
        <w:rPr>
          <w:rFonts w:ascii="Calibri" w:hAnsi="Calibri" w:cs="Calibri"/>
          <w:color w:val="auto"/>
          <w:sz w:val="24"/>
          <w:szCs w:val="24"/>
        </w:rPr>
        <w:t>2020. Zakres Europejski Fundusz</w:t>
      </w:r>
      <w:r w:rsidR="00C30C33">
        <w:rPr>
          <w:rFonts w:ascii="Calibri" w:hAnsi="Calibri" w:cs="Calibri"/>
          <w:color w:val="auto"/>
          <w:sz w:val="24"/>
          <w:szCs w:val="24"/>
        </w:rPr>
        <w:t xml:space="preserve"> </w:t>
      </w:r>
      <w:r w:rsidR="00402DDD" w:rsidRPr="00A97086">
        <w:rPr>
          <w:rFonts w:ascii="Calibri" w:hAnsi="Calibri" w:cs="Calibri"/>
          <w:color w:val="auto"/>
          <w:sz w:val="24"/>
          <w:szCs w:val="24"/>
        </w:rPr>
        <w:t xml:space="preserve">Społeczny [wersja nr </w:t>
      </w:r>
      <w:r w:rsidR="00762C71" w:rsidRPr="00A97086">
        <w:rPr>
          <w:rFonts w:ascii="Calibri" w:hAnsi="Calibri" w:cs="Calibri"/>
          <w:color w:val="auto"/>
          <w:sz w:val="24"/>
          <w:szCs w:val="24"/>
        </w:rPr>
        <w:t>…</w:t>
      </w:r>
      <w:r w:rsidR="00402DDD" w:rsidRPr="00A97086">
        <w:rPr>
          <w:rFonts w:ascii="Calibri" w:hAnsi="Calibri" w:cs="Calibri"/>
          <w:color w:val="auto"/>
          <w:sz w:val="24"/>
          <w:szCs w:val="24"/>
        </w:rPr>
        <w:t xml:space="preserve">], przyjęty przez Zarząd Województwa Opolskiego, Uchwałą </w:t>
      </w:r>
      <w:r w:rsidRPr="00A97086">
        <w:rPr>
          <w:rFonts w:ascii="Calibri" w:hAnsi="Calibri" w:cs="Calibri"/>
          <w:color w:val="auto"/>
          <w:sz w:val="24"/>
          <w:szCs w:val="24"/>
        </w:rPr>
        <w:t xml:space="preserve">nr </w:t>
      </w:r>
      <w:r w:rsidR="0070222C" w:rsidRPr="00A97086">
        <w:rPr>
          <w:rFonts w:ascii="Calibri" w:hAnsi="Calibri" w:cs="Calibri"/>
          <w:color w:val="auto"/>
          <w:sz w:val="24"/>
          <w:szCs w:val="24"/>
        </w:rPr>
        <w:t>…..</w:t>
      </w:r>
      <w:r w:rsidR="00D21A46" w:rsidRPr="00A97086">
        <w:rPr>
          <w:rFonts w:ascii="Calibri" w:hAnsi="Calibri" w:cs="Calibri"/>
          <w:color w:val="auto"/>
          <w:sz w:val="24"/>
          <w:szCs w:val="24"/>
        </w:rPr>
        <w:t xml:space="preserve"> </w:t>
      </w:r>
      <w:r w:rsidRPr="00A97086">
        <w:rPr>
          <w:rFonts w:ascii="Calibri" w:hAnsi="Calibri" w:cs="Calibri"/>
          <w:color w:val="auto"/>
          <w:sz w:val="24"/>
          <w:szCs w:val="24"/>
        </w:rPr>
        <w:t xml:space="preserve">Zarządu Województwa Opolskiego z dnia </w:t>
      </w:r>
      <w:r w:rsidR="00D21A46" w:rsidRPr="00A97086">
        <w:rPr>
          <w:rFonts w:ascii="Calibri" w:hAnsi="Calibri" w:cs="Calibri"/>
          <w:color w:val="auto"/>
          <w:sz w:val="24"/>
          <w:szCs w:val="24"/>
        </w:rPr>
        <w:t>…..</w:t>
      </w:r>
      <w:r w:rsidRPr="00A97086">
        <w:rPr>
          <w:rFonts w:ascii="Calibri" w:hAnsi="Calibri" w:cs="Calibri"/>
          <w:color w:val="auto"/>
          <w:sz w:val="24"/>
          <w:szCs w:val="24"/>
        </w:rPr>
        <w:t xml:space="preserve"> </w:t>
      </w:r>
      <w:r w:rsidR="00762C71" w:rsidRPr="00A97086">
        <w:rPr>
          <w:rFonts w:ascii="Calibri" w:hAnsi="Calibri" w:cs="Calibri"/>
          <w:color w:val="auto"/>
          <w:sz w:val="24"/>
          <w:szCs w:val="24"/>
        </w:rPr>
        <w:t>201</w:t>
      </w:r>
      <w:r w:rsidR="00FB2FDB" w:rsidRPr="00A97086">
        <w:rPr>
          <w:rFonts w:ascii="Calibri" w:hAnsi="Calibri" w:cs="Calibri"/>
          <w:color w:val="auto"/>
          <w:sz w:val="24"/>
          <w:szCs w:val="24"/>
        </w:rPr>
        <w:t>8</w:t>
      </w:r>
      <w:r w:rsidR="00762C71" w:rsidRPr="00A97086">
        <w:rPr>
          <w:rFonts w:ascii="Calibri" w:hAnsi="Calibri" w:cs="Calibri"/>
          <w:color w:val="auto"/>
          <w:sz w:val="24"/>
          <w:szCs w:val="24"/>
        </w:rPr>
        <w:t xml:space="preserve"> </w:t>
      </w:r>
      <w:r w:rsidRPr="00A97086">
        <w:rPr>
          <w:rFonts w:ascii="Calibri" w:hAnsi="Calibri" w:cs="Calibri"/>
          <w:color w:val="auto"/>
          <w:sz w:val="24"/>
          <w:szCs w:val="24"/>
        </w:rPr>
        <w:t xml:space="preserve">r.; </w:t>
      </w:r>
    </w:p>
    <w:p w14:paraId="79E1583F" w14:textId="403EC691"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„nieprawidłowości/nieprawidłowości indywidualnej” – oznacza to 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w:t>
      </w:r>
      <w:r w:rsidR="00E14485" w:rsidRPr="00A97086">
        <w:rPr>
          <w:rFonts w:ascii="Calibri" w:hAnsi="Calibri" w:cs="Calibri"/>
          <w:color w:val="auto"/>
          <w:sz w:val="24"/>
          <w:szCs w:val="24"/>
        </w:rPr>
        <w:t xml:space="preserve"> </w:t>
      </w:r>
      <w:r w:rsidRPr="00A97086">
        <w:rPr>
          <w:rFonts w:ascii="Calibri" w:hAnsi="Calibri" w:cs="Calibri"/>
          <w:color w:val="auto"/>
          <w:sz w:val="24"/>
          <w:szCs w:val="24"/>
        </w:rPr>
        <w:t xml:space="preserve">wpływ na budżet Unii poprzez obciążenie budżetu Unii nieuzasadnionym wydatkiem; </w:t>
      </w:r>
    </w:p>
    <w:p w14:paraId="55035861" w14:textId="77777777"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lastRenderedPageBreak/>
        <w:t xml:space="preserve">„SL2014” – oznacza to aplikację główną centralnego systemu teleinformatycznego, wykorzystywaną w procesie rozliczania Projektu;  </w:t>
      </w:r>
    </w:p>
    <w:p w14:paraId="7CDDBFC0" w14:textId="77777777" w:rsidR="00F650D8" w:rsidRPr="00A97086" w:rsidRDefault="00707619" w:rsidP="00A97086">
      <w:pPr>
        <w:numPr>
          <w:ilvl w:val="0"/>
          <w:numId w:val="1"/>
        </w:numPr>
        <w:autoSpaceDE w:val="0"/>
        <w:autoSpaceDN w:val="0"/>
        <w:adjustRightInd w:val="0"/>
        <w:spacing w:after="0" w:line="276" w:lineRule="auto"/>
        <w:ind w:hanging="410"/>
        <w:jc w:val="left"/>
        <w:rPr>
          <w:rFonts w:ascii="Calibri" w:hAnsi="Calibri" w:cs="Calibri"/>
          <w:sz w:val="24"/>
          <w:szCs w:val="24"/>
        </w:rPr>
      </w:pPr>
      <w:r w:rsidRPr="00A97086">
        <w:rPr>
          <w:rFonts w:ascii="Calibri" w:hAnsi="Calibri" w:cs="Calibri"/>
          <w:color w:val="auto"/>
          <w:sz w:val="24"/>
          <w:szCs w:val="24"/>
        </w:rPr>
        <w:t xml:space="preserve">„uczestniku Projektu” – oznacza to uczestnika w rozumieniu </w:t>
      </w:r>
      <w:r w:rsidRPr="00A97086">
        <w:rPr>
          <w:rFonts w:ascii="Calibri" w:hAnsi="Calibri" w:cs="Calibri"/>
          <w:i/>
          <w:color w:val="auto"/>
          <w:sz w:val="24"/>
          <w:szCs w:val="24"/>
        </w:rPr>
        <w:t>Wytycznych w zakresie monitorowania postępu rzeczowego realizacji programów operacyjnych na lata 2014-2020</w:t>
      </w:r>
      <w:r w:rsidRPr="00A97086">
        <w:rPr>
          <w:rFonts w:ascii="Calibri" w:hAnsi="Calibri" w:cs="Calibri"/>
          <w:color w:val="auto"/>
          <w:sz w:val="24"/>
          <w:szCs w:val="24"/>
        </w:rPr>
        <w:t xml:space="preserve">, które zamieszczone są na stronie internetowej Instytucji Pośredniczącej; </w:t>
      </w:r>
    </w:p>
    <w:p w14:paraId="65EACD50" w14:textId="43546C30" w:rsidR="00326232" w:rsidRPr="00A97086" w:rsidRDefault="00F650D8"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 xml:space="preserve">„personelu Projektu” – </w:t>
      </w:r>
      <w:r w:rsidRPr="00A97086">
        <w:rPr>
          <w:rFonts w:ascii="Calibri" w:hAnsi="Calibri" w:cs="Calibri"/>
          <w:sz w:val="24"/>
          <w:szCs w:val="24"/>
        </w:rPr>
        <w:t>osoby zaangażowane do realizacji zadań lub czynności w ramach projektu na podstawie stosunku pracy, osoby samozatrudnione, osoby współpracujące w rozumieniu art. 13 pkt 5 ustawy z dnia 13 października 1998 r. o systemie ubezpieczeń społecznych (Dz. U. z 201</w:t>
      </w:r>
      <w:r w:rsidR="005C137E" w:rsidRPr="00A97086">
        <w:rPr>
          <w:rFonts w:ascii="Calibri" w:hAnsi="Calibri" w:cs="Calibri"/>
          <w:sz w:val="24"/>
          <w:szCs w:val="24"/>
        </w:rPr>
        <w:t>7</w:t>
      </w:r>
      <w:r w:rsidRPr="00A97086">
        <w:rPr>
          <w:rFonts w:ascii="Calibri" w:hAnsi="Calibri" w:cs="Calibri"/>
          <w:sz w:val="24"/>
          <w:szCs w:val="24"/>
        </w:rPr>
        <w:t xml:space="preserve"> r. poz. </w:t>
      </w:r>
      <w:r w:rsidR="005C137E" w:rsidRPr="00A97086">
        <w:rPr>
          <w:rFonts w:ascii="Calibri" w:hAnsi="Calibri" w:cs="Calibri"/>
          <w:sz w:val="24"/>
          <w:szCs w:val="24"/>
        </w:rPr>
        <w:t>1778</w:t>
      </w:r>
      <w:r w:rsidRPr="00A97086">
        <w:rPr>
          <w:rFonts w:ascii="Calibri" w:hAnsi="Calibri" w:cs="Calibri"/>
          <w:sz w:val="24"/>
          <w:szCs w:val="24"/>
        </w:rPr>
        <w:t xml:space="preserve">, z </w:t>
      </w:r>
      <w:proofErr w:type="spellStart"/>
      <w:r w:rsidRPr="00A97086">
        <w:rPr>
          <w:rFonts w:ascii="Calibri" w:hAnsi="Calibri" w:cs="Calibri"/>
          <w:sz w:val="24"/>
          <w:szCs w:val="24"/>
        </w:rPr>
        <w:t>późn</w:t>
      </w:r>
      <w:proofErr w:type="spellEnd"/>
      <w:r w:rsidRPr="00A97086">
        <w:rPr>
          <w:rFonts w:ascii="Calibri" w:hAnsi="Calibri" w:cs="Calibri"/>
          <w:sz w:val="24"/>
          <w:szCs w:val="24"/>
        </w:rPr>
        <w:t xml:space="preserve">. zm.) oraz wolontariusze wykonujący świadczenia na zasadach określonych w ustawie z dnia 24 kwietnia 2003 r. o </w:t>
      </w:r>
      <w:r w:rsidRPr="00A97086">
        <w:rPr>
          <w:rFonts w:ascii="Calibri" w:hAnsi="Calibri" w:cs="Calibri"/>
          <w:color w:val="auto"/>
          <w:sz w:val="24"/>
          <w:szCs w:val="24"/>
        </w:rPr>
        <w:t>działalności pożytku publicznego i o wolontariacie (Dz. U. z 201</w:t>
      </w:r>
      <w:r w:rsidR="005C137E" w:rsidRPr="00A97086">
        <w:rPr>
          <w:rFonts w:ascii="Calibri" w:hAnsi="Calibri" w:cs="Calibri"/>
          <w:color w:val="auto"/>
          <w:sz w:val="24"/>
          <w:szCs w:val="24"/>
        </w:rPr>
        <w:t>8</w:t>
      </w:r>
      <w:r w:rsidRPr="00A97086">
        <w:rPr>
          <w:rFonts w:ascii="Calibri" w:hAnsi="Calibri" w:cs="Calibri"/>
          <w:color w:val="auto"/>
          <w:sz w:val="24"/>
          <w:szCs w:val="24"/>
        </w:rPr>
        <w:t xml:space="preserve"> r. poz. </w:t>
      </w:r>
      <w:r w:rsidR="005C137E" w:rsidRPr="00A97086">
        <w:rPr>
          <w:rFonts w:ascii="Calibri" w:hAnsi="Calibri" w:cs="Calibri"/>
          <w:color w:val="auto"/>
          <w:sz w:val="24"/>
          <w:szCs w:val="24"/>
        </w:rPr>
        <w:t>450</w:t>
      </w:r>
      <w:r w:rsidRPr="00A97086">
        <w:rPr>
          <w:rFonts w:ascii="Calibri" w:hAnsi="Calibri" w:cs="Calibri"/>
          <w:color w:val="auto"/>
          <w:sz w:val="24"/>
          <w:szCs w:val="24"/>
        </w:rPr>
        <w:t xml:space="preserve"> z </w:t>
      </w:r>
      <w:proofErr w:type="spellStart"/>
      <w:r w:rsidRPr="00A97086">
        <w:rPr>
          <w:rFonts w:ascii="Calibri" w:hAnsi="Calibri" w:cs="Calibri"/>
          <w:color w:val="auto"/>
          <w:sz w:val="24"/>
          <w:szCs w:val="24"/>
        </w:rPr>
        <w:t>późn</w:t>
      </w:r>
      <w:proofErr w:type="spellEnd"/>
      <w:r w:rsidRPr="00A97086">
        <w:rPr>
          <w:rFonts w:ascii="Calibri" w:hAnsi="Calibri" w:cs="Calibri"/>
          <w:color w:val="auto"/>
          <w:sz w:val="24"/>
          <w:szCs w:val="24"/>
        </w:rPr>
        <w:t>. zm.)</w:t>
      </w:r>
      <w:r w:rsidR="0019566F" w:rsidRPr="00A97086">
        <w:rPr>
          <w:rFonts w:ascii="Calibri" w:hAnsi="Calibri" w:cs="Calibri"/>
          <w:color w:val="auto"/>
          <w:sz w:val="24"/>
          <w:szCs w:val="24"/>
        </w:rPr>
        <w:t>;</w:t>
      </w:r>
    </w:p>
    <w:p w14:paraId="7BD363FB" w14:textId="77777777"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 xml:space="preserve">„realizatorze Projektu” – należy przez to rozumieć jednostkę organizacyjną Beneficjenta realizującą Projekt. Realizatorem nie może być jednostka posiadająca osobowość prawną.  Realizator nie jest stroną Umowy o dofinansowanie Projektu; </w:t>
      </w:r>
    </w:p>
    <w:p w14:paraId="22CBAF18" w14:textId="0AB7EEA9" w:rsidR="00326232" w:rsidRPr="00A97086" w:rsidRDefault="00707619" w:rsidP="00A97086">
      <w:pPr>
        <w:numPr>
          <w:ilvl w:val="0"/>
          <w:numId w:val="1"/>
        </w:numPr>
        <w:spacing w:after="0" w:line="276" w:lineRule="auto"/>
        <w:ind w:hanging="410"/>
        <w:jc w:val="left"/>
        <w:rPr>
          <w:rFonts w:ascii="Calibri" w:hAnsi="Calibri" w:cs="Calibri"/>
          <w:color w:val="auto"/>
          <w:sz w:val="24"/>
          <w:szCs w:val="24"/>
        </w:rPr>
      </w:pPr>
      <w:r w:rsidRPr="00A97086">
        <w:rPr>
          <w:rFonts w:ascii="Calibri" w:hAnsi="Calibri" w:cs="Calibri"/>
          <w:color w:val="auto"/>
          <w:sz w:val="24"/>
          <w:szCs w:val="24"/>
        </w:rPr>
        <w:t xml:space="preserve">„Powierzającym” – oznacza  to odpowiednio: </w:t>
      </w:r>
    </w:p>
    <w:p w14:paraId="224FA5D5" w14:textId="1D447E64" w:rsidR="00326232" w:rsidRPr="00A97086" w:rsidRDefault="00707619" w:rsidP="00A97086">
      <w:pPr>
        <w:numPr>
          <w:ilvl w:val="1"/>
          <w:numId w:val="2"/>
        </w:numPr>
        <w:spacing w:after="0" w:line="276" w:lineRule="auto"/>
        <w:ind w:left="1134" w:hanging="283"/>
        <w:jc w:val="left"/>
        <w:rPr>
          <w:rFonts w:ascii="Calibri" w:hAnsi="Calibri" w:cs="Calibri"/>
          <w:color w:val="auto"/>
          <w:sz w:val="24"/>
          <w:szCs w:val="24"/>
        </w:rPr>
      </w:pPr>
      <w:r w:rsidRPr="00A97086">
        <w:rPr>
          <w:rFonts w:ascii="Calibri" w:hAnsi="Calibri" w:cs="Calibri"/>
          <w:color w:val="auto"/>
          <w:sz w:val="24"/>
          <w:szCs w:val="24"/>
        </w:rPr>
        <w:t>Marszałka Województwa Opolskiego dla zbioru „UMWO-DPO-SYZYF” oraz dla zbioru</w:t>
      </w:r>
      <w:r w:rsidR="005A2578">
        <w:rPr>
          <w:rFonts w:ascii="Calibri" w:hAnsi="Calibri" w:cs="Calibri"/>
          <w:color w:val="auto"/>
          <w:sz w:val="24"/>
          <w:szCs w:val="24"/>
        </w:rPr>
        <w:t xml:space="preserve"> </w:t>
      </w:r>
      <w:r w:rsidRPr="00A97086">
        <w:rPr>
          <w:rFonts w:ascii="Calibri" w:hAnsi="Calibri" w:cs="Calibri"/>
          <w:color w:val="auto"/>
          <w:sz w:val="24"/>
          <w:szCs w:val="24"/>
        </w:rPr>
        <w:t xml:space="preserve">„RPO WO 2014-2020”, </w:t>
      </w:r>
    </w:p>
    <w:p w14:paraId="6499A73B" w14:textId="7D11A80B" w:rsidR="00326232" w:rsidRPr="00A97086" w:rsidRDefault="00707619" w:rsidP="00A97086">
      <w:pPr>
        <w:numPr>
          <w:ilvl w:val="1"/>
          <w:numId w:val="2"/>
        </w:numPr>
        <w:spacing w:after="0" w:line="276" w:lineRule="auto"/>
        <w:ind w:left="1130" w:hanging="268"/>
        <w:jc w:val="left"/>
        <w:rPr>
          <w:rFonts w:ascii="Calibri" w:hAnsi="Calibri" w:cs="Calibri"/>
          <w:color w:val="auto"/>
          <w:sz w:val="24"/>
          <w:szCs w:val="24"/>
        </w:rPr>
      </w:pPr>
      <w:r w:rsidRPr="00A97086">
        <w:rPr>
          <w:rFonts w:ascii="Calibri" w:hAnsi="Calibri" w:cs="Calibri"/>
          <w:color w:val="auto"/>
          <w:sz w:val="24"/>
          <w:szCs w:val="24"/>
        </w:rPr>
        <w:t>Ministra</w:t>
      </w:r>
      <w:r w:rsidR="004A32D1" w:rsidRPr="00A97086">
        <w:rPr>
          <w:rFonts w:ascii="Calibri" w:hAnsi="Calibri" w:cs="Calibri"/>
          <w:color w:val="auto"/>
          <w:sz w:val="24"/>
          <w:szCs w:val="24"/>
        </w:rPr>
        <w:t xml:space="preserve"> Inwestycji i</w:t>
      </w:r>
      <w:r w:rsidRPr="00A97086">
        <w:rPr>
          <w:rFonts w:ascii="Calibri" w:hAnsi="Calibri" w:cs="Calibri"/>
          <w:color w:val="auto"/>
          <w:sz w:val="24"/>
          <w:szCs w:val="24"/>
        </w:rPr>
        <w:t xml:space="preserve"> Rozwoju</w:t>
      </w:r>
      <w:r w:rsidR="00762C71" w:rsidRPr="00A97086">
        <w:rPr>
          <w:rFonts w:ascii="Calibri" w:hAnsi="Calibri" w:cs="Calibri"/>
          <w:color w:val="auto"/>
          <w:sz w:val="24"/>
          <w:szCs w:val="24"/>
        </w:rPr>
        <w:t xml:space="preserve"> </w:t>
      </w:r>
      <w:r w:rsidRPr="00A97086">
        <w:rPr>
          <w:rFonts w:ascii="Calibri" w:hAnsi="Calibri" w:cs="Calibri"/>
          <w:color w:val="auto"/>
          <w:sz w:val="24"/>
          <w:szCs w:val="24"/>
        </w:rPr>
        <w:t xml:space="preserve">dla zbioru „Centralny system teleinformatyczny wspierający realizację programów operacyjnych”,  </w:t>
      </w:r>
    </w:p>
    <w:p w14:paraId="75B16DE1" w14:textId="77777777" w:rsidR="00326232" w:rsidRPr="00A97086" w:rsidRDefault="00707619" w:rsidP="00A97086">
      <w:pPr>
        <w:spacing w:after="0" w:line="276" w:lineRule="auto"/>
        <w:ind w:left="730" w:firstLine="121"/>
        <w:jc w:val="left"/>
        <w:rPr>
          <w:rFonts w:ascii="Calibri" w:hAnsi="Calibri" w:cs="Calibri"/>
          <w:color w:val="auto"/>
          <w:sz w:val="24"/>
          <w:szCs w:val="24"/>
        </w:rPr>
      </w:pPr>
      <w:r w:rsidRPr="00A97086">
        <w:rPr>
          <w:rFonts w:ascii="Calibri" w:hAnsi="Calibri" w:cs="Calibri"/>
          <w:color w:val="auto"/>
          <w:sz w:val="24"/>
          <w:szCs w:val="24"/>
        </w:rPr>
        <w:t xml:space="preserve">pełniących rolę właściwego dla danego zbioru administratora danych osobowych; </w:t>
      </w:r>
    </w:p>
    <w:p w14:paraId="32D13CB6" w14:textId="77777777" w:rsidR="00326232" w:rsidRPr="00A97086" w:rsidRDefault="00707619" w:rsidP="00A97086">
      <w:pPr>
        <w:numPr>
          <w:ilvl w:val="0"/>
          <w:numId w:val="1"/>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„dochodzie” – oznacza to dochód wygenerowany podczas realizacji Projektu w rozumieniu </w:t>
      </w:r>
      <w:r w:rsidRPr="00A97086">
        <w:rPr>
          <w:rFonts w:ascii="Calibri" w:hAnsi="Calibri" w:cs="Calibri"/>
          <w:i/>
          <w:color w:val="auto"/>
          <w:sz w:val="24"/>
          <w:szCs w:val="24"/>
        </w:rPr>
        <w:t>Wytycznych w zakresie kwalifikowalności wydatków w ramach EFRR, EFS oraz FS na lata 2014</w:t>
      </w:r>
      <w:r w:rsidR="00CA3B7C" w:rsidRPr="00A97086">
        <w:rPr>
          <w:rFonts w:ascii="Calibri" w:hAnsi="Calibri" w:cs="Calibri"/>
          <w:i/>
          <w:color w:val="auto"/>
          <w:sz w:val="24"/>
          <w:szCs w:val="24"/>
        </w:rPr>
        <w:t>-</w:t>
      </w:r>
      <w:r w:rsidRPr="00A97086">
        <w:rPr>
          <w:rFonts w:ascii="Calibri" w:hAnsi="Calibri" w:cs="Calibri"/>
          <w:i/>
          <w:color w:val="auto"/>
          <w:sz w:val="24"/>
          <w:szCs w:val="24"/>
        </w:rPr>
        <w:t>2020</w:t>
      </w:r>
      <w:r w:rsidRPr="00A97086">
        <w:rPr>
          <w:rFonts w:ascii="Calibri" w:hAnsi="Calibri" w:cs="Calibri"/>
          <w:color w:val="auto"/>
          <w:sz w:val="24"/>
          <w:szCs w:val="24"/>
        </w:rPr>
        <w:t xml:space="preserve">; </w:t>
      </w:r>
    </w:p>
    <w:p w14:paraId="2012E238" w14:textId="77777777" w:rsidR="00326232" w:rsidRPr="00A97086" w:rsidRDefault="00707619" w:rsidP="00A97086">
      <w:pPr>
        <w:numPr>
          <w:ilvl w:val="0"/>
          <w:numId w:val="1"/>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„rachunku bankowym transferowym” – oznacza to rachunek Beneficjenta, na który trafia kwota dofinansowania Projektu i z którego niezwłocznie jest przekazywana na wyodrębniony dla Projektu rachunek jednostki organizacyjnej; </w:t>
      </w:r>
    </w:p>
    <w:p w14:paraId="0F7D387E" w14:textId="77777777" w:rsidR="00326232" w:rsidRPr="00A97086" w:rsidRDefault="00707619" w:rsidP="00A97086">
      <w:pPr>
        <w:numPr>
          <w:ilvl w:val="0"/>
          <w:numId w:val="1"/>
        </w:numPr>
        <w:spacing w:after="0" w:line="276" w:lineRule="auto"/>
        <w:ind w:left="850" w:hanging="357"/>
        <w:jc w:val="left"/>
        <w:rPr>
          <w:rFonts w:ascii="Calibri" w:hAnsi="Calibri" w:cs="Calibri"/>
          <w:color w:val="auto"/>
          <w:sz w:val="24"/>
          <w:szCs w:val="24"/>
        </w:rPr>
      </w:pPr>
      <w:r w:rsidRPr="00A97086">
        <w:rPr>
          <w:rFonts w:ascii="Calibri" w:hAnsi="Calibri" w:cs="Calibri"/>
          <w:color w:val="auto"/>
          <w:sz w:val="24"/>
          <w:szCs w:val="24"/>
        </w:rPr>
        <w:t xml:space="preserve">„zakończeniu rzeczowym okresu realizacji Projektu” – oznacza to datę zakończenia zadań merytorycznych w Projekcie; </w:t>
      </w:r>
    </w:p>
    <w:p w14:paraId="51ECEB73" w14:textId="77777777" w:rsidR="00326232" w:rsidRPr="00A97086" w:rsidRDefault="00707619" w:rsidP="00A97086">
      <w:pPr>
        <w:numPr>
          <w:ilvl w:val="0"/>
          <w:numId w:val="1"/>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„zakończeniu finansowym okresu realizacji Projektu” – oznacza to datę tożsamą z terminem poniesienia ostatniego wydatku w ramach Projektu; </w:t>
      </w:r>
    </w:p>
    <w:p w14:paraId="09118508" w14:textId="18C73A2B" w:rsidR="00326232" w:rsidRPr="00A97086" w:rsidRDefault="00707619" w:rsidP="00A97086">
      <w:pPr>
        <w:numPr>
          <w:ilvl w:val="0"/>
          <w:numId w:val="1"/>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„Wytycznych” – oznacza instrumenty prawne wydawane przez ministra właściwego ds.</w:t>
      </w:r>
      <w:r w:rsidR="00137AC6" w:rsidRPr="00A97086">
        <w:rPr>
          <w:rFonts w:ascii="Calibri" w:hAnsi="Calibri" w:cs="Calibri"/>
          <w:color w:val="auto"/>
          <w:sz w:val="24"/>
          <w:szCs w:val="24"/>
        </w:rPr>
        <w:t> </w:t>
      </w:r>
      <w:r w:rsidRPr="00A97086">
        <w:rPr>
          <w:rFonts w:ascii="Calibri" w:hAnsi="Calibri" w:cs="Calibri"/>
          <w:color w:val="auto"/>
          <w:sz w:val="24"/>
          <w:szCs w:val="24"/>
        </w:rPr>
        <w:t>rozwoju regionalnego na podstawie art. 5 ust. 1 ustawy wdrożeniowej, określające ujednolicone warunki i procedury wdrażania Funduszy Strukturalnych i Funduszu Spójności, skierowane do instytucji uczestniczących w realizacji programów operacyjnych oraz stosowane przez te instytucje na podstawie właściwego porozumienia, kontraktu terytorialnego albo umowy przez Beneficjentów na podstawie umowy o dofinansowanie projektu albo decyzji o dofinansowani</w:t>
      </w:r>
      <w:r w:rsidR="005C137E" w:rsidRPr="00A97086">
        <w:rPr>
          <w:rFonts w:ascii="Calibri" w:hAnsi="Calibri" w:cs="Calibri"/>
          <w:color w:val="auto"/>
          <w:sz w:val="24"/>
          <w:szCs w:val="24"/>
        </w:rPr>
        <w:t>e</w:t>
      </w:r>
      <w:r w:rsidRPr="00A97086">
        <w:rPr>
          <w:rFonts w:ascii="Calibri" w:hAnsi="Calibri" w:cs="Calibri"/>
          <w:color w:val="auto"/>
          <w:sz w:val="24"/>
          <w:szCs w:val="24"/>
        </w:rPr>
        <w:t xml:space="preserve"> projektu, w szczególności: </w:t>
      </w:r>
    </w:p>
    <w:p w14:paraId="002926C1" w14:textId="77777777" w:rsidR="00326232" w:rsidRPr="00A97086" w:rsidRDefault="00707619" w:rsidP="00A97086">
      <w:pPr>
        <w:numPr>
          <w:ilvl w:val="1"/>
          <w:numId w:val="3"/>
        </w:numPr>
        <w:spacing w:after="0" w:line="276" w:lineRule="auto"/>
        <w:ind w:hanging="360"/>
        <w:jc w:val="left"/>
        <w:rPr>
          <w:rFonts w:ascii="Calibri" w:hAnsi="Calibri" w:cs="Calibri"/>
          <w:i/>
          <w:color w:val="auto"/>
          <w:sz w:val="24"/>
          <w:szCs w:val="24"/>
        </w:rPr>
      </w:pPr>
      <w:r w:rsidRPr="00A97086">
        <w:rPr>
          <w:rFonts w:ascii="Calibri" w:hAnsi="Calibri" w:cs="Calibri"/>
          <w:i/>
          <w:color w:val="auto"/>
          <w:sz w:val="24"/>
          <w:szCs w:val="24"/>
        </w:rPr>
        <w:lastRenderedPageBreak/>
        <w:t xml:space="preserve">Wytyczne w zakresie realizacji zasady równości szans i niedyskryminacji, w tym dostępności dla osób z niepełnosprawnościami oraz zasady równości szans kobiet i mężczyzn w ramach funduszy unijnych na lata 2014-2020, </w:t>
      </w:r>
    </w:p>
    <w:p w14:paraId="45C058FC" w14:textId="77777777" w:rsidR="00326232" w:rsidRPr="00A97086" w:rsidRDefault="00707619" w:rsidP="00A97086">
      <w:pPr>
        <w:numPr>
          <w:ilvl w:val="1"/>
          <w:numId w:val="3"/>
        </w:numPr>
        <w:spacing w:after="0" w:line="276" w:lineRule="auto"/>
        <w:ind w:hanging="360"/>
        <w:jc w:val="left"/>
        <w:rPr>
          <w:rFonts w:ascii="Calibri" w:hAnsi="Calibri" w:cs="Calibri"/>
          <w:i/>
          <w:color w:val="auto"/>
          <w:sz w:val="24"/>
          <w:szCs w:val="24"/>
        </w:rPr>
      </w:pPr>
      <w:r w:rsidRPr="00A97086">
        <w:rPr>
          <w:rFonts w:ascii="Calibri" w:hAnsi="Calibri" w:cs="Calibri"/>
          <w:i/>
          <w:color w:val="auto"/>
          <w:sz w:val="24"/>
          <w:szCs w:val="24"/>
        </w:rPr>
        <w:t xml:space="preserve">Wytyczne w zakresie monitorowania postępu rzeczowego realizacji programów operacyjnych na lata 2014-2020, </w:t>
      </w:r>
    </w:p>
    <w:p w14:paraId="6BD861E2" w14:textId="2E0F3719" w:rsidR="00326232" w:rsidRPr="00A97086" w:rsidRDefault="00707619" w:rsidP="00A97086">
      <w:pPr>
        <w:numPr>
          <w:ilvl w:val="1"/>
          <w:numId w:val="3"/>
        </w:numPr>
        <w:spacing w:after="0" w:line="276" w:lineRule="auto"/>
        <w:ind w:hanging="363"/>
        <w:jc w:val="left"/>
        <w:rPr>
          <w:rFonts w:ascii="Calibri" w:hAnsi="Calibri" w:cs="Calibri"/>
          <w:i/>
          <w:color w:val="auto"/>
          <w:sz w:val="24"/>
          <w:szCs w:val="24"/>
        </w:rPr>
      </w:pPr>
      <w:r w:rsidRPr="00A97086">
        <w:rPr>
          <w:rFonts w:ascii="Calibri" w:hAnsi="Calibri" w:cs="Calibri"/>
          <w:i/>
          <w:color w:val="auto"/>
          <w:sz w:val="24"/>
          <w:szCs w:val="24"/>
        </w:rPr>
        <w:t xml:space="preserve">Wytyczne w zakresie kwalifikowalności wydatków w ramach Europejskiego Funduszu Rozwoju Regionalnego, Europejskiego Funduszu Społecznego oraz Funduszu Spójności na lata 2014-2020, </w:t>
      </w:r>
    </w:p>
    <w:p w14:paraId="6730171B" w14:textId="77777777" w:rsidR="00326232" w:rsidRPr="00A97086" w:rsidRDefault="00707619" w:rsidP="00A97086">
      <w:pPr>
        <w:numPr>
          <w:ilvl w:val="1"/>
          <w:numId w:val="3"/>
        </w:numPr>
        <w:spacing w:after="0" w:line="276" w:lineRule="auto"/>
        <w:ind w:hanging="360"/>
        <w:jc w:val="left"/>
        <w:rPr>
          <w:rFonts w:ascii="Calibri" w:hAnsi="Calibri" w:cs="Calibri"/>
          <w:i/>
          <w:color w:val="auto"/>
          <w:sz w:val="24"/>
          <w:szCs w:val="24"/>
        </w:rPr>
      </w:pPr>
      <w:r w:rsidRPr="00A97086">
        <w:rPr>
          <w:rFonts w:ascii="Calibri" w:hAnsi="Calibri" w:cs="Calibri"/>
          <w:i/>
          <w:color w:val="auto"/>
          <w:sz w:val="24"/>
          <w:szCs w:val="24"/>
        </w:rPr>
        <w:t xml:space="preserve">Wytyczne w zakresie warunków gromadzenia i przekazywania danych w postaci elektronicznej na lata 2014-2020,  </w:t>
      </w:r>
    </w:p>
    <w:p w14:paraId="3AF35853" w14:textId="77777777" w:rsidR="00326232" w:rsidRPr="00A97086" w:rsidRDefault="00707619" w:rsidP="00A97086">
      <w:pPr>
        <w:numPr>
          <w:ilvl w:val="1"/>
          <w:numId w:val="3"/>
        </w:numPr>
        <w:spacing w:after="0" w:line="276" w:lineRule="auto"/>
        <w:ind w:hanging="360"/>
        <w:jc w:val="left"/>
        <w:rPr>
          <w:rFonts w:ascii="Calibri" w:hAnsi="Calibri" w:cs="Calibri"/>
          <w:i/>
          <w:color w:val="auto"/>
          <w:sz w:val="24"/>
          <w:szCs w:val="24"/>
        </w:rPr>
      </w:pPr>
      <w:r w:rsidRPr="00A97086">
        <w:rPr>
          <w:rFonts w:ascii="Calibri" w:hAnsi="Calibri" w:cs="Calibri"/>
          <w:i/>
          <w:color w:val="auto"/>
          <w:sz w:val="24"/>
          <w:szCs w:val="24"/>
        </w:rPr>
        <w:t xml:space="preserve">Wytyczne w zakresie sposobu korygowania i odzyskiwania nieprawidłowych wydatków oraz raportowania nieprawidłowości w ramach programów operacyjnych polityki spójności na lata 2014-2020, </w:t>
      </w:r>
    </w:p>
    <w:p w14:paraId="4E5192A9" w14:textId="18C18BC2" w:rsidR="00326232" w:rsidRPr="00A97086" w:rsidRDefault="00707619" w:rsidP="00A97086">
      <w:pPr>
        <w:numPr>
          <w:ilvl w:val="1"/>
          <w:numId w:val="3"/>
        </w:numPr>
        <w:spacing w:after="0" w:line="276" w:lineRule="auto"/>
        <w:ind w:hanging="363"/>
        <w:jc w:val="left"/>
        <w:rPr>
          <w:rFonts w:ascii="Calibri" w:hAnsi="Calibri" w:cs="Calibri"/>
          <w:i/>
          <w:color w:val="auto"/>
          <w:sz w:val="24"/>
          <w:szCs w:val="24"/>
        </w:rPr>
      </w:pPr>
      <w:r w:rsidRPr="00A97086">
        <w:rPr>
          <w:rFonts w:ascii="Calibri" w:hAnsi="Calibri" w:cs="Calibri"/>
          <w:i/>
          <w:color w:val="auto"/>
          <w:sz w:val="24"/>
          <w:szCs w:val="24"/>
        </w:rPr>
        <w:t xml:space="preserve">Wytyczne w zakresie kontroli realizacji programów operacyjnych na lata 2014-2020, </w:t>
      </w:r>
    </w:p>
    <w:p w14:paraId="2A742EEB" w14:textId="77777777" w:rsidR="00D21A46" w:rsidRPr="00A97086" w:rsidRDefault="00707619" w:rsidP="00A97086">
      <w:pPr>
        <w:numPr>
          <w:ilvl w:val="1"/>
          <w:numId w:val="3"/>
        </w:numPr>
        <w:spacing w:after="0" w:line="276" w:lineRule="auto"/>
        <w:ind w:hanging="360"/>
        <w:jc w:val="left"/>
        <w:rPr>
          <w:rFonts w:ascii="Calibri" w:hAnsi="Calibri" w:cs="Calibri"/>
          <w:color w:val="auto"/>
          <w:sz w:val="24"/>
          <w:szCs w:val="24"/>
        </w:rPr>
      </w:pPr>
      <w:r w:rsidRPr="00A97086">
        <w:rPr>
          <w:rFonts w:ascii="Calibri" w:hAnsi="Calibri" w:cs="Calibri"/>
          <w:i/>
          <w:color w:val="auto"/>
          <w:sz w:val="24"/>
          <w:szCs w:val="24"/>
        </w:rPr>
        <w:t>Wytyczne w zakresie realizacji przedsięwzięć z udziałem środków Europejskiego</w:t>
      </w:r>
      <w:r w:rsidR="00D21A46" w:rsidRPr="00A97086">
        <w:rPr>
          <w:rFonts w:ascii="Calibri" w:hAnsi="Calibri" w:cs="Calibri"/>
          <w:i/>
          <w:color w:val="auto"/>
          <w:sz w:val="24"/>
          <w:szCs w:val="24"/>
        </w:rPr>
        <w:t xml:space="preserve"> Funduszu Społecznego w obszarze edukacji na lata 2014-2020</w:t>
      </w:r>
      <w:r w:rsidR="009756A0" w:rsidRPr="00A97086">
        <w:rPr>
          <w:rFonts w:ascii="Calibri" w:hAnsi="Calibri" w:cs="Calibri"/>
          <w:color w:val="auto"/>
          <w:sz w:val="24"/>
          <w:szCs w:val="24"/>
        </w:rPr>
        <w:t>.</w:t>
      </w:r>
    </w:p>
    <w:p w14:paraId="3248FB1B" w14:textId="77777777" w:rsidR="00221BD3" w:rsidRPr="00A97086" w:rsidRDefault="009F17A0" w:rsidP="00A97086">
      <w:pPr>
        <w:numPr>
          <w:ilvl w:val="0"/>
          <w:numId w:val="1"/>
        </w:numPr>
        <w:spacing w:after="0" w:line="276" w:lineRule="auto"/>
        <w:ind w:hanging="360"/>
        <w:jc w:val="left"/>
        <w:rPr>
          <w:rFonts w:ascii="Calibri" w:hAnsi="Calibri" w:cs="Calibri"/>
          <w:color w:val="auto"/>
          <w:sz w:val="24"/>
          <w:szCs w:val="24"/>
        </w:rPr>
      </w:pPr>
      <w:r w:rsidRPr="00A97086">
        <w:rPr>
          <w:rStyle w:val="Uwydatnienie"/>
          <w:rFonts w:ascii="Calibri" w:hAnsi="Calibri" w:cs="Calibri"/>
          <w:color w:val="000000" w:themeColor="text1"/>
          <w:sz w:val="24"/>
          <w:szCs w:val="24"/>
        </w:rPr>
        <w:t xml:space="preserve">„RODO” - </w:t>
      </w:r>
      <w:r w:rsidRPr="00A97086">
        <w:rPr>
          <w:rStyle w:val="Uwydatnienie"/>
          <w:rFonts w:ascii="Calibri" w:hAnsi="Calibri" w:cs="Calibri"/>
          <w:i w:val="0"/>
          <w:color w:val="000000" w:themeColor="text1"/>
          <w:sz w:val="24"/>
          <w:szCs w:val="24"/>
        </w:rPr>
        <w:t xml:space="preserve">oznacza to Rozporządzenie Parlamentu Europejskiego i Rady (UE) 2016/679 z dnia 27 kwietnia 2016 r. w sprawie ochrony osób fizycznych w związku z przetwarzaniem danych osobowych i w sprawie swobodnego przepływu takich danych oraz uchylenia dyrektywy 95/46/WE (ogólne </w:t>
      </w:r>
      <w:r w:rsidRPr="00A97086">
        <w:rPr>
          <w:rFonts w:ascii="Calibri" w:hAnsi="Calibri" w:cs="Calibri"/>
          <w:color w:val="auto"/>
          <w:sz w:val="24"/>
          <w:szCs w:val="24"/>
        </w:rPr>
        <w:t>rozporządzenie o ochronie danych);</w:t>
      </w:r>
    </w:p>
    <w:p w14:paraId="3FBC620A" w14:textId="34610EA9" w:rsidR="00221BD3" w:rsidRPr="00A97086" w:rsidRDefault="00221BD3" w:rsidP="00A97086">
      <w:pPr>
        <w:numPr>
          <w:ilvl w:val="0"/>
          <w:numId w:val="1"/>
        </w:numPr>
        <w:spacing w:after="0" w:line="276" w:lineRule="auto"/>
        <w:ind w:hanging="360"/>
        <w:jc w:val="left"/>
        <w:rPr>
          <w:rStyle w:val="Uwydatnienie"/>
          <w:rFonts w:ascii="Calibri" w:hAnsi="Calibri" w:cs="Calibri"/>
          <w:i w:val="0"/>
          <w:iCs w:val="0"/>
          <w:color w:val="000000" w:themeColor="text1"/>
          <w:sz w:val="24"/>
          <w:szCs w:val="24"/>
        </w:rPr>
      </w:pPr>
      <w:r w:rsidRPr="00A97086">
        <w:rPr>
          <w:rFonts w:ascii="Calibri" w:hAnsi="Calibri" w:cs="Calibri"/>
          <w:color w:val="auto"/>
          <w:sz w:val="24"/>
          <w:szCs w:val="24"/>
        </w:rPr>
        <w:t>„ustawie o ochronie da</w:t>
      </w:r>
      <w:r w:rsidRPr="00A97086">
        <w:rPr>
          <w:rStyle w:val="Uwydatnienie"/>
          <w:rFonts w:ascii="Calibri" w:hAnsi="Calibri" w:cs="Calibri"/>
          <w:color w:val="000000" w:themeColor="text1"/>
          <w:sz w:val="24"/>
          <w:szCs w:val="24"/>
        </w:rPr>
        <w:t xml:space="preserve">nych osobowych” - </w:t>
      </w:r>
      <w:r w:rsidRPr="00A97086">
        <w:rPr>
          <w:rStyle w:val="Uwydatnienie"/>
          <w:rFonts w:ascii="Calibri" w:hAnsi="Calibri" w:cs="Calibri"/>
          <w:i w:val="0"/>
          <w:color w:val="000000" w:themeColor="text1"/>
          <w:sz w:val="24"/>
          <w:szCs w:val="24"/>
        </w:rPr>
        <w:t xml:space="preserve">oznacza to ustawę z dnia 10 maja </w:t>
      </w:r>
      <w:r w:rsidR="00137AC6" w:rsidRPr="00A97086">
        <w:rPr>
          <w:rStyle w:val="Uwydatnienie"/>
          <w:rFonts w:ascii="Calibri" w:hAnsi="Calibri" w:cs="Calibri"/>
          <w:i w:val="0"/>
          <w:color w:val="000000" w:themeColor="text1"/>
          <w:sz w:val="24"/>
          <w:szCs w:val="24"/>
        </w:rPr>
        <w:t>2018 r. o </w:t>
      </w:r>
      <w:r w:rsidRPr="00A97086">
        <w:rPr>
          <w:rStyle w:val="Uwydatnienie"/>
          <w:rFonts w:ascii="Calibri" w:hAnsi="Calibri" w:cs="Calibri"/>
          <w:i w:val="0"/>
          <w:color w:val="000000" w:themeColor="text1"/>
          <w:sz w:val="24"/>
          <w:szCs w:val="24"/>
        </w:rPr>
        <w:t>ochronie danych osobowych (Dz. U. z 2018r. poz. 1000);</w:t>
      </w:r>
    </w:p>
    <w:p w14:paraId="01FCF8A4" w14:textId="46B64275" w:rsidR="00221BD3" w:rsidRPr="00A97086" w:rsidRDefault="00221BD3" w:rsidP="00A97086">
      <w:pPr>
        <w:numPr>
          <w:ilvl w:val="0"/>
          <w:numId w:val="1"/>
        </w:numPr>
        <w:spacing w:after="0" w:line="276" w:lineRule="auto"/>
        <w:ind w:hanging="360"/>
        <w:jc w:val="left"/>
        <w:rPr>
          <w:rStyle w:val="Uwydatnienie"/>
          <w:rFonts w:ascii="Calibri" w:hAnsi="Calibri" w:cs="Calibri"/>
          <w:i w:val="0"/>
          <w:iCs w:val="0"/>
          <w:color w:val="000000" w:themeColor="text1"/>
          <w:sz w:val="24"/>
          <w:szCs w:val="24"/>
        </w:rPr>
      </w:pPr>
      <w:r w:rsidRPr="00A97086">
        <w:rPr>
          <w:rStyle w:val="Uwydatnienie"/>
          <w:rFonts w:ascii="Calibri" w:hAnsi="Calibri" w:cs="Calibri"/>
          <w:i w:val="0"/>
          <w:iCs w:val="0"/>
          <w:color w:val="000000" w:themeColor="text1"/>
          <w:sz w:val="24"/>
          <w:szCs w:val="24"/>
        </w:rPr>
        <w:t>„rozporządzeniu nr 1304/2013” - oznacza to Rozporządz</w:t>
      </w:r>
      <w:r w:rsidR="00137AC6" w:rsidRPr="00A97086">
        <w:rPr>
          <w:rStyle w:val="Uwydatnienie"/>
          <w:rFonts w:ascii="Calibri" w:hAnsi="Calibri" w:cs="Calibri"/>
          <w:i w:val="0"/>
          <w:iCs w:val="0"/>
          <w:color w:val="000000" w:themeColor="text1"/>
          <w:sz w:val="24"/>
          <w:szCs w:val="24"/>
        </w:rPr>
        <w:t>enie Parlamentu Europejskiego i </w:t>
      </w:r>
      <w:r w:rsidRPr="00A97086">
        <w:rPr>
          <w:rStyle w:val="Uwydatnienie"/>
          <w:rFonts w:ascii="Calibri" w:hAnsi="Calibri" w:cs="Calibri"/>
          <w:i w:val="0"/>
          <w:iCs w:val="0"/>
          <w:color w:val="000000" w:themeColor="text1"/>
          <w:sz w:val="24"/>
          <w:szCs w:val="24"/>
        </w:rPr>
        <w:t>Rady (UE) nr 1304/2013 z dnia 17 grudnia 2013 r. w sprawie Europejskiego Funduszu Społecznego i uchylającego rozporządzenie Rady (WE)  nr  1081/2006  (Dz.  Urz.  UE  L  347  z  20.12.2013r.,  str.  470).</w:t>
      </w:r>
    </w:p>
    <w:p w14:paraId="5AA9DF79" w14:textId="77777777" w:rsidR="00221BD3" w:rsidRPr="00A97086" w:rsidRDefault="00221BD3" w:rsidP="00A97086">
      <w:pPr>
        <w:pStyle w:val="Standard"/>
        <w:tabs>
          <w:tab w:val="left" w:pos="1134"/>
        </w:tabs>
        <w:spacing w:line="276" w:lineRule="auto"/>
        <w:ind w:left="780"/>
        <w:rPr>
          <w:rStyle w:val="Uwydatnienie"/>
          <w:rFonts w:ascii="Calibri" w:hAnsi="Calibri" w:cs="Calibri"/>
          <w:i w:val="0"/>
          <w:iCs w:val="0"/>
          <w:color w:val="000000" w:themeColor="text1"/>
          <w:kern w:val="0"/>
        </w:rPr>
      </w:pPr>
    </w:p>
    <w:p w14:paraId="1F6A2A31" w14:textId="77777777" w:rsidR="009F17A0" w:rsidRPr="00A97086" w:rsidRDefault="009F17A0" w:rsidP="00A97086">
      <w:pPr>
        <w:spacing w:after="0" w:line="276" w:lineRule="auto"/>
        <w:ind w:left="1781" w:firstLine="0"/>
        <w:jc w:val="left"/>
        <w:rPr>
          <w:rFonts w:ascii="Calibri" w:hAnsi="Calibri" w:cs="Calibri"/>
          <w:color w:val="auto"/>
          <w:sz w:val="24"/>
          <w:szCs w:val="24"/>
        </w:rPr>
      </w:pPr>
    </w:p>
    <w:p w14:paraId="09174D20" w14:textId="77777777" w:rsidR="00326232" w:rsidRPr="00A97086" w:rsidRDefault="00707619" w:rsidP="00A97086">
      <w:pPr>
        <w:spacing w:after="0" w:line="276" w:lineRule="auto"/>
        <w:ind w:right="-15"/>
        <w:jc w:val="left"/>
        <w:rPr>
          <w:rFonts w:ascii="Calibri" w:hAnsi="Calibri" w:cs="Calibri"/>
          <w:b/>
          <w:color w:val="auto"/>
          <w:sz w:val="24"/>
          <w:szCs w:val="24"/>
        </w:rPr>
      </w:pPr>
      <w:r w:rsidRPr="00A97086">
        <w:rPr>
          <w:rFonts w:ascii="Calibri" w:hAnsi="Calibri" w:cs="Calibri"/>
          <w:b/>
          <w:color w:val="auto"/>
          <w:sz w:val="24"/>
          <w:szCs w:val="24"/>
        </w:rPr>
        <w:t xml:space="preserve">Przedmiot Umowy </w:t>
      </w:r>
    </w:p>
    <w:p w14:paraId="5DF66943"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2 </w:t>
      </w:r>
    </w:p>
    <w:p w14:paraId="513128B9" w14:textId="77777777" w:rsidR="00326232" w:rsidRPr="00A97086" w:rsidRDefault="00707619" w:rsidP="00A97086">
      <w:pPr>
        <w:numPr>
          <w:ilvl w:val="0"/>
          <w:numId w:val="4"/>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w imieniu swoim i Partnera/Partnerów (w przypadku Projektu partnerskiego) oświadcza, że nie podlega/ją wykluczeniu z ubiegania się o środki przeznaczone na realizację Projektu na podstawie art. 207 ust. 4 ustawy o finansach. </w:t>
      </w:r>
    </w:p>
    <w:p w14:paraId="65F424EF" w14:textId="77777777" w:rsidR="00326232" w:rsidRPr="00A97086" w:rsidRDefault="00707619" w:rsidP="00A97086">
      <w:pPr>
        <w:numPr>
          <w:ilvl w:val="0"/>
          <w:numId w:val="4"/>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Na warunkach określonych w niniejszej Umowie Instytucja Pośrednicząca przyznaje Beneficjentowi dofinansowanie na realizację Projektu. Beneficjent podejmuje się realizacji Projektu ze szczególnym uwzględnieniem postanowień § 4 ust. 1 oraz § 5 ust. 1.  </w:t>
      </w:r>
    </w:p>
    <w:p w14:paraId="6239DBF5" w14:textId="77777777" w:rsidR="00326232" w:rsidRPr="00A97086" w:rsidRDefault="00707619" w:rsidP="00A97086">
      <w:pPr>
        <w:numPr>
          <w:ilvl w:val="0"/>
          <w:numId w:val="4"/>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lastRenderedPageBreak/>
        <w:t xml:space="preserve">Dofinansowanie jest przeznaczone na pokrycie wydatków kwalifikowalnych ponoszonych przez Beneficjenta i Partnera/Partnerów (w przypadku Projektu partnerskiego) w związku z realizacją Projektu. </w:t>
      </w:r>
    </w:p>
    <w:p w14:paraId="60B83EDD" w14:textId="77777777" w:rsidR="00326232" w:rsidRPr="00A97086" w:rsidRDefault="00707619" w:rsidP="00A97086">
      <w:pPr>
        <w:numPr>
          <w:ilvl w:val="0"/>
          <w:numId w:val="4"/>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Całkowita wartość Projektu wynosi …… zł (słownie: … ) i obejmuje:  </w:t>
      </w:r>
    </w:p>
    <w:p w14:paraId="17507D9A" w14:textId="1001CB6D" w:rsidR="00326232" w:rsidRPr="00A97086" w:rsidRDefault="00707619" w:rsidP="00A97086">
      <w:pPr>
        <w:numPr>
          <w:ilvl w:val="1"/>
          <w:numId w:val="4"/>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dofinansowanie w kwocie … </w:t>
      </w:r>
      <w:r w:rsidR="001F6ED9" w:rsidRPr="00A97086">
        <w:rPr>
          <w:rFonts w:ascii="Calibri" w:hAnsi="Calibri" w:cs="Calibri"/>
          <w:color w:val="auto"/>
          <w:sz w:val="24"/>
          <w:szCs w:val="24"/>
        </w:rPr>
        <w:t>zł (słownie: … ) z następującego</w:t>
      </w:r>
      <w:r w:rsidRPr="00A97086">
        <w:rPr>
          <w:rFonts w:ascii="Calibri" w:hAnsi="Calibri" w:cs="Calibri"/>
          <w:color w:val="auto"/>
          <w:sz w:val="24"/>
          <w:szCs w:val="24"/>
        </w:rPr>
        <w:t xml:space="preserve"> źród</w:t>
      </w:r>
      <w:r w:rsidR="001F6ED9" w:rsidRPr="00A97086">
        <w:rPr>
          <w:rFonts w:ascii="Calibri" w:hAnsi="Calibri" w:cs="Calibri"/>
          <w:color w:val="auto"/>
          <w:sz w:val="24"/>
          <w:szCs w:val="24"/>
        </w:rPr>
        <w:t>ła</w:t>
      </w:r>
      <w:r w:rsidRPr="00A97086">
        <w:rPr>
          <w:rFonts w:ascii="Calibri" w:hAnsi="Calibri" w:cs="Calibri"/>
          <w:color w:val="auto"/>
          <w:sz w:val="24"/>
          <w:szCs w:val="24"/>
        </w:rPr>
        <w:t xml:space="preserve">:  </w:t>
      </w:r>
    </w:p>
    <w:p w14:paraId="05EF4435" w14:textId="6C07BA4F" w:rsidR="00326232" w:rsidRPr="00A97086" w:rsidRDefault="00011084" w:rsidP="00A97086">
      <w:pPr>
        <w:spacing w:after="0" w:line="276" w:lineRule="auto"/>
        <w:ind w:left="709" w:firstLine="0"/>
        <w:jc w:val="left"/>
        <w:rPr>
          <w:rFonts w:ascii="Calibri" w:hAnsi="Calibri" w:cs="Calibri"/>
          <w:color w:val="auto"/>
          <w:sz w:val="24"/>
          <w:szCs w:val="24"/>
        </w:rPr>
      </w:pPr>
      <w:r w:rsidRPr="00A97086">
        <w:rPr>
          <w:rFonts w:ascii="Calibri" w:hAnsi="Calibri" w:cs="Calibri"/>
          <w:color w:val="auto"/>
          <w:sz w:val="24"/>
          <w:szCs w:val="24"/>
        </w:rPr>
        <w:t xml:space="preserve">- </w:t>
      </w:r>
      <w:r w:rsidR="00707619" w:rsidRPr="00A97086">
        <w:rPr>
          <w:rFonts w:ascii="Calibri" w:hAnsi="Calibri" w:cs="Calibri"/>
          <w:color w:val="auto"/>
          <w:sz w:val="24"/>
          <w:szCs w:val="24"/>
        </w:rPr>
        <w:t xml:space="preserve">ze środków europejskich w kwocie … zł (słownie: … ), co stanowi … % wydatków       </w:t>
      </w:r>
      <w:r w:rsidR="00210E90" w:rsidRPr="00A97086">
        <w:rPr>
          <w:rFonts w:ascii="Calibri" w:hAnsi="Calibri" w:cs="Calibri"/>
          <w:color w:val="auto"/>
          <w:sz w:val="24"/>
          <w:szCs w:val="24"/>
        </w:rPr>
        <w:t xml:space="preserve">   </w:t>
      </w:r>
      <w:r w:rsidR="00707619" w:rsidRPr="00A97086">
        <w:rPr>
          <w:rFonts w:ascii="Calibri" w:hAnsi="Calibri" w:cs="Calibri"/>
          <w:color w:val="auto"/>
          <w:sz w:val="24"/>
          <w:szCs w:val="24"/>
        </w:rPr>
        <w:t xml:space="preserve">kwalifikowalnych Projektu,  </w:t>
      </w:r>
    </w:p>
    <w:p w14:paraId="3164433E" w14:textId="01ECA6F5" w:rsidR="00326232" w:rsidRPr="00A97086" w:rsidRDefault="00707619" w:rsidP="00A97086">
      <w:pPr>
        <w:numPr>
          <w:ilvl w:val="1"/>
          <w:numId w:val="4"/>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wkład własny w kwocie … zł (słownie: … )</w:t>
      </w:r>
      <w:r w:rsidR="00390882" w:rsidRPr="00A97086">
        <w:rPr>
          <w:rFonts w:ascii="Calibri" w:hAnsi="Calibri" w:cs="Calibri"/>
          <w:color w:val="auto"/>
          <w:sz w:val="24"/>
          <w:szCs w:val="24"/>
        </w:rPr>
        <w:t>.</w:t>
      </w:r>
    </w:p>
    <w:p w14:paraId="6E746448" w14:textId="77777777" w:rsidR="00326232" w:rsidRPr="00A97086" w:rsidRDefault="00707619" w:rsidP="00A97086">
      <w:pPr>
        <w:numPr>
          <w:ilvl w:val="0"/>
          <w:numId w:val="4"/>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Dofinansowanie na realizację Projektu może być przeznaczone na sfinansowanie wydatków poniesionych w ramach Projektu przed podpisaniem niniejszej Umowy, o ile wydatki zostaną uznane za kwalifikowalne zgodnie z obowiązującymi przepisami, w tym z Wytycznymi, o których mowa w § 1 pkt 16, oraz dotyczyć będą okresu realizacji Projektu, o którym mowa w § 3 ust. 1. Poniesienie wydatków przed podpisaniem Umowy jest dokonywane na ryzyko Beneficjenta. </w:t>
      </w:r>
    </w:p>
    <w:p w14:paraId="0238184B" w14:textId="541B4480" w:rsidR="00326232" w:rsidRPr="00A97086" w:rsidRDefault="00707619" w:rsidP="00A97086">
      <w:pPr>
        <w:numPr>
          <w:ilvl w:val="0"/>
          <w:numId w:val="4"/>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W </w:t>
      </w:r>
      <w:r w:rsidR="00390882" w:rsidRPr="00A97086">
        <w:rPr>
          <w:rFonts w:ascii="Calibri" w:hAnsi="Calibri" w:cs="Calibri"/>
          <w:color w:val="auto"/>
          <w:sz w:val="24"/>
          <w:szCs w:val="24"/>
        </w:rPr>
        <w:t xml:space="preserve">przypadku niewniesienia wkładu własnego w kwocie, o której mowa w ust. 4 pkt 2, Instytucja Pośrednicząca może obniżyć kwotę przyznanego dofinansowania proporcjonalnie do jej udziału w całkowitej wartości Projektu. Wkład własny, który zostanie rozliczony w wysokości przekraczającej wysokość wskazanej kwoty, o której mowa w  ust. 4 pkt 2 może zostać uznany za niekwalifikowalny. </w:t>
      </w:r>
    </w:p>
    <w:p w14:paraId="3D08ABB8" w14:textId="5230EA17" w:rsidR="00326232" w:rsidRPr="00A97086" w:rsidRDefault="00707619" w:rsidP="00A97086">
      <w:pPr>
        <w:numPr>
          <w:ilvl w:val="0"/>
          <w:numId w:val="4"/>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Podatek od towarów i usług w wydatkach w Projekcie będzie rozliczany zgodnie</w:t>
      </w:r>
      <w:r w:rsidR="00390882" w:rsidRPr="00A97086">
        <w:rPr>
          <w:rFonts w:ascii="Calibri" w:hAnsi="Calibri" w:cs="Calibri"/>
          <w:color w:val="auto"/>
          <w:sz w:val="24"/>
          <w:szCs w:val="24"/>
        </w:rPr>
        <w:t xml:space="preserve"> </w:t>
      </w:r>
      <w:r w:rsidR="004862A7" w:rsidRPr="00A97086">
        <w:rPr>
          <w:rFonts w:ascii="Calibri" w:hAnsi="Calibri" w:cs="Calibri"/>
          <w:color w:val="auto"/>
          <w:sz w:val="24"/>
          <w:szCs w:val="24"/>
        </w:rPr>
        <w:br/>
      </w:r>
      <w:r w:rsidRPr="00A97086">
        <w:rPr>
          <w:rFonts w:ascii="Calibri" w:hAnsi="Calibri" w:cs="Calibri"/>
          <w:color w:val="auto"/>
          <w:sz w:val="24"/>
          <w:szCs w:val="24"/>
        </w:rPr>
        <w:t xml:space="preserve">z oświadczeniem/oświadczeniami stanowiącym/i załącznik nr 2 do Umowy. </w:t>
      </w:r>
    </w:p>
    <w:p w14:paraId="10B08DB6" w14:textId="77777777" w:rsidR="00F97716" w:rsidRPr="00A97086" w:rsidRDefault="00F97716" w:rsidP="00A97086">
      <w:pPr>
        <w:spacing w:after="0" w:line="276" w:lineRule="auto"/>
        <w:ind w:left="0" w:firstLine="0"/>
        <w:jc w:val="left"/>
        <w:rPr>
          <w:rFonts w:ascii="Calibri" w:hAnsi="Calibri" w:cs="Calibri"/>
          <w:color w:val="auto"/>
          <w:sz w:val="24"/>
          <w:szCs w:val="24"/>
        </w:rPr>
      </w:pPr>
    </w:p>
    <w:p w14:paraId="60393DC1"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Okres realizacji Projektu i zakres rzeczowy Umowy </w:t>
      </w:r>
    </w:p>
    <w:p w14:paraId="0F030FA0"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3 </w:t>
      </w:r>
    </w:p>
    <w:p w14:paraId="037B1FEE" w14:textId="77777777" w:rsidR="00326232" w:rsidRPr="00A97086" w:rsidRDefault="00707619" w:rsidP="00A97086">
      <w:pPr>
        <w:numPr>
          <w:ilvl w:val="0"/>
          <w:numId w:val="5"/>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Okres realizacji Projektu jest zgodny z okresem wskazanym we Wniosku.  </w:t>
      </w:r>
    </w:p>
    <w:p w14:paraId="2584A6C8" w14:textId="218B591C" w:rsidR="00326232" w:rsidRPr="00A97086" w:rsidRDefault="00707619" w:rsidP="00A97086">
      <w:pPr>
        <w:numPr>
          <w:ilvl w:val="0"/>
          <w:numId w:val="5"/>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Okres, o którym mowa w ust. 1, dotyczy realizacji zadań w ramach Projektu i jest równoznaczny z okresem kwalifikowalności wydatków w ramach Projektu. Za końcową datę kwalifikowalności wydatków uznaje się datę zakończenia finansowego realizacji Projektu, wskazaną we Wniosku. </w:t>
      </w:r>
    </w:p>
    <w:p w14:paraId="6CFF1EC5" w14:textId="77777777" w:rsidR="00326232" w:rsidRPr="00A97086" w:rsidRDefault="00707619" w:rsidP="00A97086">
      <w:pPr>
        <w:numPr>
          <w:ilvl w:val="0"/>
          <w:numId w:val="5"/>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Instytucja Pośrednicząca może wyrazić zgodę na zmianę okresu realizacji Projektu na pisemny uzasadniony wniosek Beneficjenta, złożony w terminie i na zasadach określonych w § 27 ust. 1. </w:t>
      </w:r>
    </w:p>
    <w:p w14:paraId="124C5CC9" w14:textId="1410B9B1" w:rsidR="00326232" w:rsidRPr="00A97086" w:rsidRDefault="00707619" w:rsidP="00A97086">
      <w:pPr>
        <w:numPr>
          <w:ilvl w:val="0"/>
          <w:numId w:val="5"/>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Beneficjent zapewnia, że Projekt jest realizowany zgodnie z obowiązującymi przepisami prawa</w:t>
      </w:r>
      <w:r w:rsidR="00D643C2" w:rsidRPr="00A97086">
        <w:rPr>
          <w:rFonts w:ascii="Calibri" w:hAnsi="Calibri" w:cs="Calibri"/>
          <w:color w:val="auto"/>
          <w:sz w:val="24"/>
          <w:szCs w:val="24"/>
        </w:rPr>
        <w:t xml:space="preserve"> </w:t>
      </w:r>
      <w:r w:rsidRPr="00A97086">
        <w:rPr>
          <w:rFonts w:ascii="Calibri" w:hAnsi="Calibri" w:cs="Calibri"/>
          <w:color w:val="auto"/>
          <w:sz w:val="24"/>
          <w:szCs w:val="24"/>
        </w:rPr>
        <w:t xml:space="preserve">w zakresie objętym niniejszą Umową. </w:t>
      </w:r>
    </w:p>
    <w:p w14:paraId="1690502E" w14:textId="77777777" w:rsidR="00326232" w:rsidRPr="00A97086" w:rsidRDefault="00707619" w:rsidP="00A97086">
      <w:pPr>
        <w:numPr>
          <w:ilvl w:val="0"/>
          <w:numId w:val="5"/>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Projekt będzie realizowany przez</w:t>
      </w:r>
      <w:r w:rsidRPr="00A97086">
        <w:rPr>
          <w:rFonts w:ascii="Calibri" w:hAnsi="Calibri" w:cs="Calibri"/>
          <w:color w:val="auto"/>
          <w:sz w:val="24"/>
          <w:szCs w:val="24"/>
          <w:vertAlign w:val="superscript"/>
        </w:rPr>
        <w:footnoteReference w:id="5"/>
      </w:r>
      <w:r w:rsidRPr="00A97086">
        <w:rPr>
          <w:rFonts w:ascii="Calibri" w:hAnsi="Calibri" w:cs="Calibri"/>
          <w:color w:val="auto"/>
          <w:sz w:val="24"/>
          <w:szCs w:val="24"/>
        </w:rPr>
        <w:t xml:space="preserve">: …………………………………… </w:t>
      </w:r>
    </w:p>
    <w:p w14:paraId="3960C14A" w14:textId="77777777" w:rsidR="00326232" w:rsidRPr="00A97086" w:rsidRDefault="00707619" w:rsidP="00A97086">
      <w:pPr>
        <w:numPr>
          <w:ilvl w:val="0"/>
          <w:numId w:val="5"/>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lastRenderedPageBreak/>
        <w:t xml:space="preserve">Beneficjent odpowiada za realizację Projektu zgodnie z Wnioskiem, w tym za: </w:t>
      </w:r>
      <w:r w:rsidRPr="00A97086">
        <w:rPr>
          <w:rFonts w:ascii="Calibri" w:hAnsi="Calibri" w:cs="Calibri"/>
          <w:color w:val="auto"/>
          <w:sz w:val="24"/>
          <w:szCs w:val="24"/>
        </w:rPr>
        <w:tab/>
        <w:t xml:space="preserve"> </w:t>
      </w:r>
    </w:p>
    <w:p w14:paraId="4FE3FFC9" w14:textId="77777777" w:rsidR="00326232" w:rsidRPr="00A97086" w:rsidRDefault="00707619" w:rsidP="00A97086">
      <w:pPr>
        <w:numPr>
          <w:ilvl w:val="1"/>
          <w:numId w:val="5"/>
        </w:numPr>
        <w:spacing w:after="0" w:line="276" w:lineRule="auto"/>
        <w:ind w:hanging="322"/>
        <w:jc w:val="left"/>
        <w:rPr>
          <w:rFonts w:ascii="Calibri" w:hAnsi="Calibri" w:cs="Calibri"/>
          <w:color w:val="auto"/>
          <w:sz w:val="24"/>
          <w:szCs w:val="24"/>
        </w:rPr>
      </w:pPr>
      <w:r w:rsidRPr="00A97086">
        <w:rPr>
          <w:rFonts w:ascii="Calibri" w:hAnsi="Calibri" w:cs="Calibri"/>
          <w:color w:val="auto"/>
          <w:sz w:val="24"/>
          <w:szCs w:val="24"/>
        </w:rPr>
        <w:t xml:space="preserve">osiągnięcie wskaźników produktu oraz rezultatu określonych we Wniosku; </w:t>
      </w:r>
    </w:p>
    <w:p w14:paraId="78D89BEE" w14:textId="77777777" w:rsidR="00326232" w:rsidRPr="00A97086" w:rsidRDefault="00707619" w:rsidP="00A97086">
      <w:pPr>
        <w:numPr>
          <w:ilvl w:val="1"/>
          <w:numId w:val="5"/>
        </w:numPr>
        <w:spacing w:after="0" w:line="276" w:lineRule="auto"/>
        <w:ind w:hanging="322"/>
        <w:jc w:val="left"/>
        <w:rPr>
          <w:rFonts w:ascii="Calibri" w:hAnsi="Calibri" w:cs="Calibri"/>
          <w:color w:val="auto"/>
          <w:sz w:val="24"/>
          <w:szCs w:val="24"/>
        </w:rPr>
      </w:pPr>
      <w:r w:rsidRPr="00A97086">
        <w:rPr>
          <w:rFonts w:ascii="Calibri" w:hAnsi="Calibri" w:cs="Calibri"/>
          <w:color w:val="auto"/>
          <w:sz w:val="24"/>
          <w:szCs w:val="24"/>
        </w:rPr>
        <w:t xml:space="preserve">realizację Projektu w oparciu o harmonogram stanowiący element Wniosku; </w:t>
      </w:r>
    </w:p>
    <w:p w14:paraId="28E2F877" w14:textId="77777777" w:rsidR="00326232" w:rsidRPr="00A97086" w:rsidRDefault="00707619" w:rsidP="00A97086">
      <w:pPr>
        <w:numPr>
          <w:ilvl w:val="1"/>
          <w:numId w:val="5"/>
        </w:numPr>
        <w:spacing w:after="0" w:line="276" w:lineRule="auto"/>
        <w:ind w:hanging="322"/>
        <w:jc w:val="left"/>
        <w:rPr>
          <w:rFonts w:ascii="Calibri" w:hAnsi="Calibri" w:cs="Calibri"/>
          <w:color w:val="auto"/>
          <w:sz w:val="24"/>
          <w:szCs w:val="24"/>
        </w:rPr>
      </w:pPr>
      <w:r w:rsidRPr="00A97086">
        <w:rPr>
          <w:rFonts w:ascii="Calibri" w:hAnsi="Calibri" w:cs="Calibri"/>
          <w:color w:val="auto"/>
          <w:sz w:val="24"/>
          <w:szCs w:val="24"/>
        </w:rPr>
        <w:t xml:space="preserve">zapewnienie realizacji Projektu przez personel Projektu posiadający kwalifikacje określone we Wniosku; </w:t>
      </w:r>
    </w:p>
    <w:p w14:paraId="2662C293" w14:textId="77777777" w:rsidR="00326232" w:rsidRPr="00A97086" w:rsidRDefault="00707619" w:rsidP="00A97086">
      <w:pPr>
        <w:numPr>
          <w:ilvl w:val="1"/>
          <w:numId w:val="5"/>
        </w:numPr>
        <w:spacing w:after="0" w:line="276" w:lineRule="auto"/>
        <w:ind w:hanging="322"/>
        <w:jc w:val="left"/>
        <w:rPr>
          <w:rFonts w:ascii="Calibri" w:hAnsi="Calibri" w:cs="Calibri"/>
          <w:color w:val="auto"/>
          <w:sz w:val="24"/>
          <w:szCs w:val="24"/>
        </w:rPr>
      </w:pPr>
      <w:r w:rsidRPr="00A97086">
        <w:rPr>
          <w:rFonts w:ascii="Calibri" w:hAnsi="Calibri" w:cs="Calibri"/>
          <w:color w:val="auto"/>
          <w:sz w:val="24"/>
          <w:szCs w:val="24"/>
        </w:rPr>
        <w:t xml:space="preserve">zachowanie trwałości oraz rezultatów Projektu; </w:t>
      </w:r>
    </w:p>
    <w:p w14:paraId="35CF56F9" w14:textId="65C4E50F" w:rsidR="00326232" w:rsidRPr="00A97086" w:rsidRDefault="00707619" w:rsidP="00A97086">
      <w:pPr>
        <w:numPr>
          <w:ilvl w:val="1"/>
          <w:numId w:val="5"/>
        </w:numPr>
        <w:spacing w:after="0" w:line="276" w:lineRule="auto"/>
        <w:ind w:hanging="322"/>
        <w:jc w:val="left"/>
        <w:rPr>
          <w:rFonts w:ascii="Calibri" w:hAnsi="Calibri" w:cs="Calibri"/>
          <w:color w:val="auto"/>
          <w:sz w:val="24"/>
          <w:szCs w:val="24"/>
        </w:rPr>
      </w:pPr>
      <w:r w:rsidRPr="00A97086">
        <w:rPr>
          <w:rFonts w:ascii="Calibri" w:hAnsi="Calibri" w:cs="Calibri"/>
          <w:color w:val="auto"/>
          <w:sz w:val="24"/>
          <w:szCs w:val="24"/>
        </w:rPr>
        <w:t xml:space="preserve">zbieranie danych osobowych uczestników Projektu (osób lub podmiotów) zgodnie z zapisami Wytycznych, o których mowa w </w:t>
      </w:r>
      <w:r w:rsidR="008701DE" w:rsidRPr="00A97086">
        <w:rPr>
          <w:rFonts w:ascii="Calibri" w:hAnsi="Calibri" w:cs="Calibri"/>
          <w:color w:val="auto"/>
          <w:sz w:val="24"/>
          <w:szCs w:val="24"/>
        </w:rPr>
        <w:t xml:space="preserve">§ 1 </w:t>
      </w:r>
      <w:r w:rsidR="00C33D06" w:rsidRPr="00A97086">
        <w:rPr>
          <w:rFonts w:ascii="Calibri" w:hAnsi="Calibri" w:cs="Calibri"/>
          <w:sz w:val="24"/>
          <w:szCs w:val="24"/>
        </w:rPr>
        <w:t>pkt. 3</w:t>
      </w:r>
      <w:r w:rsidR="00323709" w:rsidRPr="00A97086">
        <w:rPr>
          <w:rFonts w:ascii="Calibri" w:hAnsi="Calibri" w:cs="Calibri"/>
          <w:sz w:val="24"/>
          <w:szCs w:val="24"/>
        </w:rPr>
        <w:t>2</w:t>
      </w:r>
      <w:r w:rsidR="008701DE" w:rsidRPr="00A97086">
        <w:rPr>
          <w:rFonts w:ascii="Calibri" w:hAnsi="Calibri" w:cs="Calibri"/>
          <w:sz w:val="24"/>
          <w:szCs w:val="24"/>
        </w:rPr>
        <w:t xml:space="preserve"> b</w:t>
      </w:r>
      <w:r w:rsidRPr="00A97086">
        <w:rPr>
          <w:rFonts w:ascii="Calibri" w:hAnsi="Calibri" w:cs="Calibri"/>
          <w:color w:val="auto"/>
          <w:sz w:val="24"/>
          <w:szCs w:val="24"/>
        </w:rPr>
        <w:t xml:space="preserve">; </w:t>
      </w:r>
    </w:p>
    <w:p w14:paraId="6E485290" w14:textId="42A90353" w:rsidR="00326232" w:rsidRPr="00A97086" w:rsidRDefault="00707619" w:rsidP="00A97086">
      <w:pPr>
        <w:numPr>
          <w:ilvl w:val="1"/>
          <w:numId w:val="5"/>
        </w:numPr>
        <w:spacing w:after="0" w:line="276" w:lineRule="auto"/>
        <w:ind w:hanging="322"/>
        <w:jc w:val="left"/>
        <w:rPr>
          <w:rFonts w:ascii="Calibri" w:hAnsi="Calibri" w:cs="Calibri"/>
          <w:color w:val="auto"/>
          <w:sz w:val="24"/>
          <w:szCs w:val="24"/>
        </w:rPr>
      </w:pPr>
      <w:r w:rsidRPr="00A97086">
        <w:rPr>
          <w:rFonts w:ascii="Calibri" w:hAnsi="Calibri" w:cs="Calibri"/>
          <w:color w:val="auto"/>
          <w:sz w:val="24"/>
          <w:szCs w:val="24"/>
        </w:rPr>
        <w:t>przetwarzanie danych osobowych zgodnie z</w:t>
      </w:r>
      <w:r w:rsidR="0019566F" w:rsidRPr="00A97086">
        <w:rPr>
          <w:rFonts w:ascii="Calibri" w:hAnsi="Calibri" w:cs="Calibri"/>
          <w:color w:val="auto"/>
          <w:sz w:val="24"/>
          <w:szCs w:val="24"/>
        </w:rPr>
        <w:t xml:space="preserve"> RODO oraz</w:t>
      </w:r>
      <w:r w:rsidRPr="00A97086">
        <w:rPr>
          <w:rFonts w:ascii="Calibri" w:hAnsi="Calibri" w:cs="Calibri"/>
          <w:color w:val="auto"/>
          <w:sz w:val="24"/>
          <w:szCs w:val="24"/>
        </w:rPr>
        <w:t xml:space="preserve"> ustawą o ochronie danych osobowych; </w:t>
      </w:r>
    </w:p>
    <w:p w14:paraId="679462C9" w14:textId="77777777" w:rsidR="00326232" w:rsidRPr="00A97086" w:rsidRDefault="00707619" w:rsidP="00A97086">
      <w:pPr>
        <w:numPr>
          <w:ilvl w:val="1"/>
          <w:numId w:val="5"/>
        </w:numPr>
        <w:spacing w:after="0" w:line="276" w:lineRule="auto"/>
        <w:ind w:hanging="322"/>
        <w:jc w:val="left"/>
        <w:rPr>
          <w:rFonts w:ascii="Calibri" w:hAnsi="Calibri" w:cs="Calibri"/>
          <w:color w:val="auto"/>
          <w:sz w:val="24"/>
          <w:szCs w:val="24"/>
        </w:rPr>
      </w:pPr>
      <w:r w:rsidRPr="00A97086">
        <w:rPr>
          <w:rFonts w:ascii="Calibri" w:hAnsi="Calibri" w:cs="Calibri"/>
          <w:color w:val="auto"/>
          <w:sz w:val="24"/>
          <w:szCs w:val="24"/>
        </w:rPr>
        <w:t xml:space="preserve">zapewnienie stosowania </w:t>
      </w:r>
      <w:r w:rsidRPr="00A97086">
        <w:rPr>
          <w:rFonts w:ascii="Calibri" w:hAnsi="Calibri" w:cs="Calibri"/>
          <w:i/>
          <w:color w:val="auto"/>
          <w:sz w:val="24"/>
          <w:szCs w:val="24"/>
        </w:rPr>
        <w:t>Wytycznych w zakresie monitorowania postępu rzeczowego realizacji programów operacyjnych na lata 2014-2020</w:t>
      </w:r>
      <w:r w:rsidRPr="00A97086">
        <w:rPr>
          <w:rFonts w:ascii="Calibri" w:hAnsi="Calibri" w:cs="Calibri"/>
          <w:color w:val="auto"/>
          <w:sz w:val="24"/>
          <w:szCs w:val="24"/>
        </w:rPr>
        <w:t xml:space="preserve">; </w:t>
      </w:r>
    </w:p>
    <w:p w14:paraId="429E9841" w14:textId="77777777" w:rsidR="00326232" w:rsidRPr="00A97086" w:rsidRDefault="00707619" w:rsidP="00A97086">
      <w:pPr>
        <w:numPr>
          <w:ilvl w:val="1"/>
          <w:numId w:val="5"/>
        </w:numPr>
        <w:spacing w:after="0" w:line="276" w:lineRule="auto"/>
        <w:ind w:hanging="322"/>
        <w:jc w:val="left"/>
        <w:rPr>
          <w:rFonts w:ascii="Calibri" w:hAnsi="Calibri" w:cs="Calibri"/>
          <w:color w:val="auto"/>
          <w:sz w:val="24"/>
          <w:szCs w:val="24"/>
        </w:rPr>
      </w:pPr>
      <w:r w:rsidRPr="00A97086">
        <w:rPr>
          <w:rFonts w:ascii="Calibri" w:hAnsi="Calibri" w:cs="Calibri"/>
          <w:color w:val="auto"/>
          <w:sz w:val="24"/>
          <w:szCs w:val="24"/>
        </w:rPr>
        <w:t xml:space="preserve">zapewnienie stosowania </w:t>
      </w:r>
      <w:r w:rsidRPr="00A97086">
        <w:rPr>
          <w:rFonts w:ascii="Calibri" w:hAnsi="Calibri" w:cs="Calibri"/>
          <w:i/>
          <w:color w:val="auto"/>
          <w:sz w:val="24"/>
          <w:szCs w:val="24"/>
        </w:rPr>
        <w:t>Wytycznych w zakresie kwalifikowalności wydatków w ramach Europejskiego Funduszu Rozwoju Regionalnego, Europejskiego Funduszu Społecznego oraz Funduszu Spójności na lata 2014-2020</w:t>
      </w:r>
      <w:r w:rsidRPr="00A97086">
        <w:rPr>
          <w:rFonts w:ascii="Calibri" w:hAnsi="Calibri" w:cs="Calibri"/>
          <w:color w:val="auto"/>
          <w:sz w:val="24"/>
          <w:szCs w:val="24"/>
        </w:rPr>
        <w:t xml:space="preserve">; </w:t>
      </w:r>
    </w:p>
    <w:p w14:paraId="5943CA48" w14:textId="77777777" w:rsidR="00326232" w:rsidRPr="00A97086" w:rsidRDefault="00707619" w:rsidP="00A97086">
      <w:pPr>
        <w:numPr>
          <w:ilvl w:val="1"/>
          <w:numId w:val="5"/>
        </w:numPr>
        <w:spacing w:after="0" w:line="276" w:lineRule="auto"/>
        <w:ind w:hanging="322"/>
        <w:jc w:val="left"/>
        <w:rPr>
          <w:rFonts w:ascii="Calibri" w:hAnsi="Calibri" w:cs="Calibri"/>
          <w:color w:val="auto"/>
          <w:sz w:val="24"/>
          <w:szCs w:val="24"/>
        </w:rPr>
      </w:pPr>
      <w:r w:rsidRPr="00A97086">
        <w:rPr>
          <w:rFonts w:ascii="Calibri" w:hAnsi="Calibri" w:cs="Calibri"/>
          <w:color w:val="auto"/>
          <w:sz w:val="24"/>
          <w:szCs w:val="24"/>
        </w:rPr>
        <w:t xml:space="preserve">zapewnienie stosowania </w:t>
      </w:r>
      <w:r w:rsidRPr="00A97086">
        <w:rPr>
          <w:rFonts w:ascii="Calibri" w:hAnsi="Calibri" w:cs="Calibri"/>
          <w:i/>
          <w:color w:val="auto"/>
          <w:sz w:val="24"/>
          <w:szCs w:val="24"/>
        </w:rPr>
        <w:t>Wytycznych w zakresie re</w:t>
      </w:r>
      <w:r w:rsidR="00F54A3A" w:rsidRPr="00A97086">
        <w:rPr>
          <w:rFonts w:ascii="Calibri" w:hAnsi="Calibri" w:cs="Calibri"/>
          <w:i/>
          <w:color w:val="auto"/>
          <w:sz w:val="24"/>
          <w:szCs w:val="24"/>
        </w:rPr>
        <w:t xml:space="preserve">alizacji zasady równości szans </w:t>
      </w:r>
      <w:r w:rsidR="00F54A3A" w:rsidRPr="00A97086">
        <w:rPr>
          <w:rFonts w:ascii="Calibri" w:hAnsi="Calibri" w:cs="Calibri"/>
          <w:i/>
          <w:color w:val="auto"/>
          <w:sz w:val="24"/>
          <w:szCs w:val="24"/>
        </w:rPr>
        <w:br/>
      </w:r>
      <w:r w:rsidRPr="00A97086">
        <w:rPr>
          <w:rFonts w:ascii="Calibri" w:hAnsi="Calibri" w:cs="Calibri"/>
          <w:i/>
          <w:color w:val="auto"/>
          <w:sz w:val="24"/>
          <w:szCs w:val="24"/>
        </w:rPr>
        <w:t>i niedyskryminacji, w tym dostępności dla osób z niepełnosprawnościami oraz zasady równości szans kobiet i mężczyzn w ramach funduszy unijnych na lata 2014-2020</w:t>
      </w:r>
      <w:r w:rsidRPr="00A97086">
        <w:rPr>
          <w:rFonts w:ascii="Calibri" w:hAnsi="Calibri" w:cs="Calibri"/>
          <w:color w:val="auto"/>
          <w:sz w:val="24"/>
          <w:szCs w:val="24"/>
        </w:rPr>
        <w:t xml:space="preserve">; </w:t>
      </w:r>
    </w:p>
    <w:p w14:paraId="357DD6CD" w14:textId="01F98386" w:rsidR="00C7421F" w:rsidRPr="00A97086" w:rsidRDefault="00C7421F" w:rsidP="00A97086">
      <w:pPr>
        <w:numPr>
          <w:ilvl w:val="1"/>
          <w:numId w:val="5"/>
        </w:numPr>
        <w:spacing w:after="0" w:line="276" w:lineRule="auto"/>
        <w:ind w:hanging="322"/>
        <w:jc w:val="left"/>
        <w:rPr>
          <w:rFonts w:ascii="Calibri" w:hAnsi="Calibri" w:cs="Calibri"/>
          <w:color w:val="auto"/>
          <w:sz w:val="24"/>
          <w:szCs w:val="24"/>
        </w:rPr>
      </w:pPr>
      <w:r w:rsidRPr="00A97086">
        <w:rPr>
          <w:rFonts w:ascii="Calibri" w:hAnsi="Calibri" w:cs="Calibri"/>
          <w:color w:val="auto"/>
          <w:sz w:val="24"/>
          <w:szCs w:val="24"/>
        </w:rPr>
        <w:t xml:space="preserve">zapewnienie stosowania </w:t>
      </w:r>
      <w:r w:rsidRPr="00A97086">
        <w:rPr>
          <w:rFonts w:ascii="Calibri" w:hAnsi="Calibri" w:cs="Calibri"/>
          <w:i/>
          <w:color w:val="auto"/>
          <w:sz w:val="24"/>
          <w:szCs w:val="24"/>
        </w:rPr>
        <w:t>Wytycznych w zakresie warunków gromadzenia i przekazywania danych w postaci elektronicznej na lata 2014-2020;</w:t>
      </w:r>
    </w:p>
    <w:p w14:paraId="18B40FBD" w14:textId="77777777" w:rsidR="00326232" w:rsidRPr="00A97086" w:rsidRDefault="00707619" w:rsidP="00A97086">
      <w:pPr>
        <w:numPr>
          <w:ilvl w:val="1"/>
          <w:numId w:val="5"/>
        </w:numPr>
        <w:spacing w:after="0" w:line="276" w:lineRule="auto"/>
        <w:ind w:hanging="322"/>
        <w:jc w:val="left"/>
        <w:rPr>
          <w:rFonts w:ascii="Calibri" w:hAnsi="Calibri" w:cs="Calibri"/>
          <w:color w:val="auto"/>
          <w:sz w:val="24"/>
          <w:szCs w:val="24"/>
        </w:rPr>
      </w:pPr>
      <w:r w:rsidRPr="00A97086">
        <w:rPr>
          <w:rFonts w:ascii="Calibri" w:hAnsi="Calibri" w:cs="Calibri"/>
          <w:color w:val="auto"/>
          <w:sz w:val="24"/>
          <w:szCs w:val="24"/>
        </w:rPr>
        <w:t xml:space="preserve">zapewnienie stosowania </w:t>
      </w:r>
      <w:r w:rsidRPr="00A97086">
        <w:rPr>
          <w:rFonts w:ascii="Calibri" w:hAnsi="Calibri" w:cs="Calibri"/>
          <w:i/>
          <w:color w:val="auto"/>
          <w:sz w:val="24"/>
          <w:szCs w:val="24"/>
        </w:rPr>
        <w:t>Wytycznych w zakresie realizacji przedsięwzięć z udziałem środków Europejskiego Funduszu Społecznego w obszarz</w:t>
      </w:r>
      <w:r w:rsidR="004725FD" w:rsidRPr="00A97086">
        <w:rPr>
          <w:rFonts w:ascii="Calibri" w:hAnsi="Calibri" w:cs="Calibri"/>
          <w:i/>
          <w:color w:val="auto"/>
          <w:sz w:val="24"/>
          <w:szCs w:val="24"/>
        </w:rPr>
        <w:t xml:space="preserve">e </w:t>
      </w:r>
      <w:r w:rsidR="00D73AF0" w:rsidRPr="00A97086">
        <w:rPr>
          <w:rFonts w:ascii="Calibri" w:hAnsi="Calibri" w:cs="Calibri"/>
          <w:i/>
          <w:color w:val="auto"/>
          <w:sz w:val="24"/>
          <w:szCs w:val="24"/>
        </w:rPr>
        <w:t xml:space="preserve">edukacji na lata </w:t>
      </w:r>
      <w:r w:rsidR="004725FD" w:rsidRPr="00A97086">
        <w:rPr>
          <w:rFonts w:ascii="Calibri" w:hAnsi="Calibri" w:cs="Calibri"/>
          <w:i/>
          <w:color w:val="auto"/>
          <w:sz w:val="24"/>
          <w:szCs w:val="24"/>
        </w:rPr>
        <w:t>2014-2020</w:t>
      </w:r>
      <w:r w:rsidR="00D73AF0" w:rsidRPr="00A97086">
        <w:rPr>
          <w:rFonts w:ascii="Calibri" w:hAnsi="Calibri" w:cs="Calibri"/>
          <w:color w:val="auto"/>
          <w:sz w:val="24"/>
          <w:szCs w:val="24"/>
        </w:rPr>
        <w:t>;</w:t>
      </w:r>
      <w:r w:rsidRPr="00A97086">
        <w:rPr>
          <w:rFonts w:ascii="Calibri" w:hAnsi="Calibri" w:cs="Calibri"/>
          <w:color w:val="auto"/>
          <w:sz w:val="24"/>
          <w:szCs w:val="24"/>
        </w:rPr>
        <w:t xml:space="preserve"> </w:t>
      </w:r>
    </w:p>
    <w:p w14:paraId="179D4AE1" w14:textId="7289A60C" w:rsidR="00E566E1" w:rsidRPr="00A97086" w:rsidRDefault="00E566E1" w:rsidP="00A97086">
      <w:pPr>
        <w:numPr>
          <w:ilvl w:val="1"/>
          <w:numId w:val="5"/>
        </w:numPr>
        <w:spacing w:after="0" w:line="276" w:lineRule="auto"/>
        <w:ind w:hanging="322"/>
        <w:jc w:val="left"/>
        <w:rPr>
          <w:rFonts w:ascii="Calibri" w:hAnsi="Calibri" w:cs="Calibri"/>
          <w:color w:val="auto"/>
          <w:sz w:val="24"/>
          <w:szCs w:val="24"/>
        </w:rPr>
      </w:pPr>
      <w:r w:rsidRPr="00A97086">
        <w:rPr>
          <w:rFonts w:ascii="Calibri" w:hAnsi="Calibri" w:cs="Calibri"/>
          <w:color w:val="auto"/>
          <w:sz w:val="24"/>
          <w:szCs w:val="24"/>
        </w:rPr>
        <w:t>zapewnienie stosowania ustawy z dnia 07 września 1991 r. o systemie oświaty (Dz. U. z 20</w:t>
      </w:r>
      <w:r w:rsidR="00CF0474" w:rsidRPr="00A97086">
        <w:rPr>
          <w:rFonts w:ascii="Calibri" w:hAnsi="Calibri" w:cs="Calibri"/>
          <w:color w:val="auto"/>
          <w:sz w:val="24"/>
          <w:szCs w:val="24"/>
        </w:rPr>
        <w:t>1</w:t>
      </w:r>
      <w:r w:rsidR="000101EF" w:rsidRPr="00A97086">
        <w:rPr>
          <w:rFonts w:ascii="Calibri" w:hAnsi="Calibri" w:cs="Calibri"/>
          <w:color w:val="auto"/>
          <w:sz w:val="24"/>
          <w:szCs w:val="24"/>
        </w:rPr>
        <w:t>8</w:t>
      </w:r>
      <w:r w:rsidR="00CF0474" w:rsidRPr="00A97086">
        <w:rPr>
          <w:rFonts w:ascii="Calibri" w:hAnsi="Calibri" w:cs="Calibri"/>
          <w:color w:val="auto"/>
          <w:sz w:val="24"/>
          <w:szCs w:val="24"/>
        </w:rPr>
        <w:t xml:space="preserve"> </w:t>
      </w:r>
      <w:r w:rsidRPr="00A97086">
        <w:rPr>
          <w:rFonts w:ascii="Calibri" w:hAnsi="Calibri" w:cs="Calibri"/>
          <w:color w:val="auto"/>
          <w:sz w:val="24"/>
          <w:szCs w:val="24"/>
        </w:rPr>
        <w:t>r.</w:t>
      </w:r>
      <w:r w:rsidR="00CF0474" w:rsidRPr="00A97086">
        <w:rPr>
          <w:rFonts w:ascii="Calibri" w:hAnsi="Calibri" w:cs="Calibri"/>
          <w:color w:val="auto"/>
          <w:sz w:val="24"/>
          <w:szCs w:val="24"/>
        </w:rPr>
        <w:t>,</w:t>
      </w:r>
      <w:r w:rsidRPr="00A97086">
        <w:rPr>
          <w:rFonts w:ascii="Calibri" w:hAnsi="Calibri" w:cs="Calibri"/>
          <w:color w:val="auto"/>
          <w:sz w:val="24"/>
          <w:szCs w:val="24"/>
        </w:rPr>
        <w:t xml:space="preserve"> poz. </w:t>
      </w:r>
      <w:r w:rsidR="00CF0474" w:rsidRPr="00A97086">
        <w:rPr>
          <w:rFonts w:ascii="Calibri" w:hAnsi="Calibri" w:cs="Calibri"/>
          <w:color w:val="auto"/>
          <w:sz w:val="24"/>
          <w:szCs w:val="24"/>
        </w:rPr>
        <w:t>14</w:t>
      </w:r>
      <w:r w:rsidR="000101EF" w:rsidRPr="00A97086">
        <w:rPr>
          <w:rFonts w:ascii="Calibri" w:hAnsi="Calibri" w:cs="Calibri"/>
          <w:color w:val="auto"/>
          <w:sz w:val="24"/>
          <w:szCs w:val="24"/>
        </w:rPr>
        <w:t>57);</w:t>
      </w:r>
    </w:p>
    <w:p w14:paraId="084E4BF2" w14:textId="5A68AA4D" w:rsidR="00E566E1" w:rsidRPr="00A97086" w:rsidRDefault="00E566E1" w:rsidP="00A97086">
      <w:pPr>
        <w:numPr>
          <w:ilvl w:val="1"/>
          <w:numId w:val="5"/>
        </w:numPr>
        <w:spacing w:after="0" w:line="276" w:lineRule="auto"/>
        <w:ind w:hanging="322"/>
        <w:jc w:val="left"/>
        <w:rPr>
          <w:rFonts w:ascii="Calibri" w:hAnsi="Calibri" w:cs="Calibri"/>
          <w:color w:val="FF0000"/>
          <w:sz w:val="24"/>
          <w:szCs w:val="24"/>
        </w:rPr>
      </w:pPr>
      <w:r w:rsidRPr="00A97086">
        <w:rPr>
          <w:rFonts w:ascii="Calibri" w:hAnsi="Calibri" w:cs="Calibri"/>
          <w:color w:val="auto"/>
          <w:sz w:val="24"/>
          <w:szCs w:val="24"/>
        </w:rPr>
        <w:t>zapewnienie stosowania ustawy z dnia 26 stycznia 1982 r. Karta Nauczyciela (Dz. U.</w:t>
      </w:r>
      <w:r w:rsidRPr="00A97086">
        <w:rPr>
          <w:rFonts w:ascii="Calibri" w:hAnsi="Calibri" w:cs="Calibri"/>
          <w:color w:val="FF0000"/>
          <w:sz w:val="24"/>
          <w:szCs w:val="24"/>
        </w:rPr>
        <w:t xml:space="preserve"> </w:t>
      </w:r>
      <w:r w:rsidRPr="00A97086">
        <w:rPr>
          <w:rFonts w:ascii="Calibri" w:hAnsi="Calibri" w:cs="Calibri"/>
          <w:color w:val="auto"/>
          <w:sz w:val="24"/>
          <w:szCs w:val="24"/>
        </w:rPr>
        <w:t>z</w:t>
      </w:r>
      <w:r w:rsidRPr="00A97086">
        <w:rPr>
          <w:rFonts w:ascii="Calibri" w:hAnsi="Calibri" w:cs="Calibri"/>
          <w:color w:val="FF0000"/>
          <w:sz w:val="24"/>
          <w:szCs w:val="24"/>
        </w:rPr>
        <w:t> </w:t>
      </w:r>
      <w:r w:rsidR="007454EE" w:rsidRPr="00A97086">
        <w:rPr>
          <w:rFonts w:ascii="Calibri" w:hAnsi="Calibri" w:cs="Calibri"/>
          <w:color w:val="auto"/>
          <w:sz w:val="24"/>
          <w:szCs w:val="24"/>
        </w:rPr>
        <w:t>201</w:t>
      </w:r>
      <w:r w:rsidR="000101EF" w:rsidRPr="00A97086">
        <w:rPr>
          <w:rFonts w:ascii="Calibri" w:hAnsi="Calibri" w:cs="Calibri"/>
          <w:color w:val="auto"/>
          <w:sz w:val="24"/>
          <w:szCs w:val="24"/>
        </w:rPr>
        <w:t>8</w:t>
      </w:r>
      <w:r w:rsidR="007454EE" w:rsidRPr="00A97086">
        <w:rPr>
          <w:rFonts w:ascii="Calibri" w:hAnsi="Calibri" w:cs="Calibri"/>
          <w:color w:val="FF0000"/>
          <w:sz w:val="24"/>
          <w:szCs w:val="24"/>
        </w:rPr>
        <w:t> </w:t>
      </w:r>
      <w:r w:rsidRPr="00A97086">
        <w:rPr>
          <w:rFonts w:ascii="Calibri" w:hAnsi="Calibri" w:cs="Calibri"/>
          <w:color w:val="auto"/>
          <w:sz w:val="24"/>
          <w:szCs w:val="24"/>
        </w:rPr>
        <w:t xml:space="preserve">r., poz. </w:t>
      </w:r>
      <w:r w:rsidR="000101EF" w:rsidRPr="00A97086">
        <w:rPr>
          <w:rFonts w:ascii="Calibri" w:hAnsi="Calibri" w:cs="Calibri"/>
          <w:color w:val="auto"/>
          <w:sz w:val="24"/>
          <w:szCs w:val="24"/>
        </w:rPr>
        <w:t>679</w:t>
      </w:r>
      <w:r w:rsidR="002F57A4" w:rsidRPr="00A97086">
        <w:rPr>
          <w:rFonts w:ascii="Calibri" w:hAnsi="Calibri" w:cs="Calibri"/>
          <w:color w:val="auto"/>
          <w:sz w:val="24"/>
          <w:szCs w:val="24"/>
        </w:rPr>
        <w:t>);</w:t>
      </w:r>
    </w:p>
    <w:p w14:paraId="058D8E6A" w14:textId="60B06988" w:rsidR="0030115E" w:rsidRPr="00A97086" w:rsidRDefault="002F57A4" w:rsidP="00A97086">
      <w:pPr>
        <w:numPr>
          <w:ilvl w:val="1"/>
          <w:numId w:val="5"/>
        </w:numPr>
        <w:spacing w:after="0" w:line="276" w:lineRule="auto"/>
        <w:ind w:hanging="322"/>
        <w:jc w:val="left"/>
        <w:rPr>
          <w:rFonts w:ascii="Calibri" w:hAnsi="Calibri" w:cs="Calibri"/>
          <w:i/>
          <w:sz w:val="24"/>
          <w:szCs w:val="24"/>
        </w:rPr>
      </w:pPr>
      <w:r w:rsidRPr="00A97086">
        <w:rPr>
          <w:rFonts w:ascii="Calibri" w:hAnsi="Calibri" w:cs="Calibri"/>
          <w:sz w:val="24"/>
          <w:szCs w:val="24"/>
        </w:rPr>
        <w:t>zapewnienie stosowania</w:t>
      </w:r>
      <w:r w:rsidRPr="00A97086">
        <w:rPr>
          <w:rFonts w:ascii="Calibri" w:hAnsi="Calibri" w:cs="Calibri"/>
          <w:i/>
          <w:sz w:val="24"/>
          <w:szCs w:val="24"/>
        </w:rPr>
        <w:t xml:space="preserve"> ustawy z dnia 14 grudnia 2016r. Prawo oświatowe </w:t>
      </w:r>
      <w:r w:rsidRPr="00A97086">
        <w:rPr>
          <w:rFonts w:ascii="Calibri" w:hAnsi="Calibri" w:cs="Calibri"/>
          <w:sz w:val="24"/>
          <w:szCs w:val="24"/>
        </w:rPr>
        <w:t>(Dz.</w:t>
      </w:r>
      <w:r w:rsidR="000101EF" w:rsidRPr="00A97086">
        <w:rPr>
          <w:rFonts w:ascii="Calibri" w:hAnsi="Calibri" w:cs="Calibri"/>
          <w:sz w:val="24"/>
          <w:szCs w:val="24"/>
        </w:rPr>
        <w:t xml:space="preserve"> </w:t>
      </w:r>
      <w:r w:rsidRPr="00A97086">
        <w:rPr>
          <w:rFonts w:ascii="Calibri" w:hAnsi="Calibri" w:cs="Calibri"/>
          <w:sz w:val="24"/>
          <w:szCs w:val="24"/>
        </w:rPr>
        <w:t>U. z 201</w:t>
      </w:r>
      <w:r w:rsidR="000101EF" w:rsidRPr="00A97086">
        <w:rPr>
          <w:rFonts w:ascii="Calibri" w:hAnsi="Calibri" w:cs="Calibri"/>
          <w:sz w:val="24"/>
          <w:szCs w:val="24"/>
        </w:rPr>
        <w:t>8</w:t>
      </w:r>
      <w:r w:rsidRPr="00A97086">
        <w:rPr>
          <w:rFonts w:ascii="Calibri" w:hAnsi="Calibri" w:cs="Calibri"/>
          <w:sz w:val="24"/>
          <w:szCs w:val="24"/>
        </w:rPr>
        <w:t>r., poz.</w:t>
      </w:r>
      <w:r w:rsidR="007454EE" w:rsidRPr="00A97086">
        <w:rPr>
          <w:rFonts w:ascii="Calibri" w:hAnsi="Calibri" w:cs="Calibri"/>
          <w:sz w:val="24"/>
          <w:szCs w:val="24"/>
        </w:rPr>
        <w:t xml:space="preserve"> </w:t>
      </w:r>
      <w:r w:rsidR="000101EF" w:rsidRPr="00A97086">
        <w:rPr>
          <w:rFonts w:ascii="Calibri" w:hAnsi="Calibri" w:cs="Calibri"/>
          <w:sz w:val="24"/>
          <w:szCs w:val="24"/>
        </w:rPr>
        <w:t>1290</w:t>
      </w:r>
      <w:r w:rsidRPr="00A97086">
        <w:rPr>
          <w:rFonts w:ascii="Calibri" w:hAnsi="Calibri" w:cs="Calibri"/>
          <w:sz w:val="24"/>
          <w:szCs w:val="24"/>
        </w:rPr>
        <w:t>)</w:t>
      </w:r>
      <w:r w:rsidR="0030115E">
        <w:rPr>
          <w:rFonts w:ascii="Calibri" w:hAnsi="Calibri" w:cs="Calibri"/>
          <w:sz w:val="24"/>
          <w:szCs w:val="24"/>
        </w:rPr>
        <w:t>,</w:t>
      </w:r>
    </w:p>
    <w:p w14:paraId="4425661C" w14:textId="6ACD6304" w:rsidR="002F57A4" w:rsidRPr="00A97086" w:rsidRDefault="007858C5" w:rsidP="00A97086">
      <w:pPr>
        <w:numPr>
          <w:ilvl w:val="1"/>
          <w:numId w:val="5"/>
        </w:numPr>
        <w:spacing w:after="0" w:line="276" w:lineRule="auto"/>
        <w:ind w:hanging="322"/>
        <w:jc w:val="left"/>
        <w:rPr>
          <w:rFonts w:ascii="Calibri" w:hAnsi="Calibri" w:cs="Calibri"/>
          <w:color w:val="auto"/>
          <w:sz w:val="24"/>
          <w:szCs w:val="24"/>
        </w:rPr>
      </w:pPr>
      <w:r w:rsidRPr="007858C5">
        <w:rPr>
          <w:rFonts w:ascii="Calibri" w:hAnsi="Calibri" w:cs="Calibri"/>
          <w:sz w:val="24"/>
          <w:szCs w:val="24"/>
        </w:rPr>
        <w:t xml:space="preserve">realizację projektu zgodnie z dokumentem pn. </w:t>
      </w:r>
      <w:r>
        <w:rPr>
          <w:rFonts w:ascii="Calibri" w:hAnsi="Calibri" w:cs="Calibri"/>
          <w:bCs/>
          <w:i/>
          <w:sz w:val="24"/>
          <w:szCs w:val="24"/>
        </w:rPr>
        <w:t>Standardy jakościowe</w:t>
      </w:r>
      <w:r w:rsidR="0030115E" w:rsidRPr="00A97086">
        <w:rPr>
          <w:rFonts w:ascii="Calibri" w:hAnsi="Calibri" w:cs="Calibri"/>
          <w:bCs/>
          <w:i/>
          <w:sz w:val="24"/>
          <w:szCs w:val="24"/>
        </w:rPr>
        <w:t xml:space="preserve"> i zasad</w:t>
      </w:r>
      <w:r>
        <w:rPr>
          <w:rFonts w:ascii="Calibri" w:hAnsi="Calibri" w:cs="Calibri"/>
          <w:bCs/>
          <w:i/>
          <w:sz w:val="24"/>
          <w:szCs w:val="24"/>
        </w:rPr>
        <w:t>y</w:t>
      </w:r>
      <w:r w:rsidR="0030115E" w:rsidRPr="00A97086">
        <w:rPr>
          <w:rFonts w:ascii="Calibri" w:hAnsi="Calibri" w:cs="Calibri"/>
          <w:bCs/>
          <w:i/>
          <w:sz w:val="24"/>
          <w:szCs w:val="24"/>
        </w:rPr>
        <w:t xml:space="preserve"> realizacji wsparcia dla uczestników projektów w ramach poddziałania 9.1.3 Wsparcie edukacji przedszkolnej oraz poddziałania 9.1.4 Wsparcie edukacji przedszkolnej w Aglomeracji Opolskiej RPO WO 2014-202</w:t>
      </w:r>
      <w:r w:rsidR="00E315CB">
        <w:rPr>
          <w:rFonts w:ascii="Calibri" w:hAnsi="Calibri" w:cs="Calibri"/>
          <w:bCs/>
          <w:i/>
          <w:sz w:val="24"/>
          <w:szCs w:val="24"/>
        </w:rPr>
        <w:t>0, stanowiącym załącznik nr 14 do Umowy</w:t>
      </w:r>
      <w:r w:rsidR="0030115E" w:rsidRPr="00A97086">
        <w:rPr>
          <w:rFonts w:ascii="Calibri" w:hAnsi="Calibri" w:cs="Calibri"/>
          <w:bCs/>
          <w:i/>
          <w:sz w:val="24"/>
          <w:szCs w:val="24"/>
        </w:rPr>
        <w:t>.</w:t>
      </w:r>
    </w:p>
    <w:p w14:paraId="3EC42ADA" w14:textId="3AB35C33" w:rsidR="00326232" w:rsidRPr="00A97086" w:rsidRDefault="00707619" w:rsidP="00A97086">
      <w:pPr>
        <w:numPr>
          <w:ilvl w:val="0"/>
          <w:numId w:val="5"/>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Instytucja Pośrednicząca zobowiązuje się powiadomić Beneficjenta na swojej stronie   internetowej o wszelkich zmianach Wytycznych, o których mowa w ust. 6 pkt 7</w:t>
      </w:r>
      <w:r w:rsidR="00422E63" w:rsidRPr="00A97086">
        <w:rPr>
          <w:rFonts w:ascii="Calibri" w:hAnsi="Calibri" w:cs="Calibri"/>
          <w:color w:val="auto"/>
          <w:sz w:val="24"/>
          <w:szCs w:val="24"/>
        </w:rPr>
        <w:t>-11</w:t>
      </w:r>
      <w:r w:rsidRPr="00A97086">
        <w:rPr>
          <w:rFonts w:ascii="Calibri" w:hAnsi="Calibri" w:cs="Calibri"/>
          <w:color w:val="auto"/>
          <w:sz w:val="24"/>
          <w:szCs w:val="24"/>
        </w:rPr>
        <w:t xml:space="preserve"> oraz pozostałych wytycznych</w:t>
      </w:r>
      <w:r w:rsidR="00D136D6" w:rsidRPr="00A97086">
        <w:rPr>
          <w:rFonts w:ascii="Calibri" w:hAnsi="Calibri" w:cs="Calibri"/>
          <w:color w:val="auto"/>
          <w:sz w:val="24"/>
          <w:szCs w:val="24"/>
        </w:rPr>
        <w:t xml:space="preserve">, o których mowa w § 1 pkt </w:t>
      </w:r>
      <w:r w:rsidR="00162FFA" w:rsidRPr="00A97086">
        <w:rPr>
          <w:rFonts w:ascii="Calibri" w:hAnsi="Calibri" w:cs="Calibri"/>
          <w:color w:val="auto"/>
          <w:sz w:val="24"/>
          <w:szCs w:val="24"/>
        </w:rPr>
        <w:t>32</w:t>
      </w:r>
      <w:r w:rsidRPr="00A97086">
        <w:rPr>
          <w:rFonts w:ascii="Calibri" w:hAnsi="Calibri" w:cs="Calibri"/>
          <w:color w:val="auto"/>
          <w:sz w:val="24"/>
          <w:szCs w:val="24"/>
        </w:rPr>
        <w:t>, a Beneficjent zobowiązuje się do  stosowania zmienionych Wytycznych w terminie,</w:t>
      </w:r>
      <w:r w:rsidR="00FC2EA3" w:rsidRPr="00A97086">
        <w:rPr>
          <w:rFonts w:ascii="Calibri" w:hAnsi="Calibri" w:cs="Calibri"/>
          <w:color w:val="auto"/>
          <w:sz w:val="24"/>
          <w:szCs w:val="24"/>
        </w:rPr>
        <w:t xml:space="preserve"> o którym mowa w art. 5 ust. 5 ustawy wdrożeniowej</w:t>
      </w:r>
      <w:r w:rsidRPr="00A97086">
        <w:rPr>
          <w:rFonts w:ascii="Calibri" w:hAnsi="Calibri" w:cs="Calibri"/>
          <w:color w:val="auto"/>
          <w:sz w:val="24"/>
          <w:szCs w:val="24"/>
        </w:rPr>
        <w:t xml:space="preserve"> </w:t>
      </w:r>
      <w:r w:rsidR="00422E63" w:rsidRPr="00A97086">
        <w:rPr>
          <w:rFonts w:ascii="Calibri" w:hAnsi="Calibri" w:cs="Calibri"/>
          <w:color w:val="auto"/>
          <w:sz w:val="24"/>
          <w:szCs w:val="24"/>
        </w:rPr>
        <w:t>o ile Instytucja Zarządzająca nie postanowi inaczej.</w:t>
      </w:r>
    </w:p>
    <w:p w14:paraId="2C4B623B" w14:textId="77777777" w:rsidR="00326232" w:rsidRPr="00A97086" w:rsidRDefault="00707619" w:rsidP="00A97086">
      <w:pPr>
        <w:numPr>
          <w:ilvl w:val="0"/>
          <w:numId w:val="5"/>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W przypadku dokonania zmian w Projekcie, o których mowa w § 27 Umowy, Beneficjent          odpowiada za realizację Projektu zgodnie z aktualnym Wnioskiem. </w:t>
      </w:r>
    </w:p>
    <w:p w14:paraId="63042C53" w14:textId="645C7DC6" w:rsidR="00326232" w:rsidRPr="00A97086" w:rsidRDefault="00707619" w:rsidP="00A97086">
      <w:pPr>
        <w:numPr>
          <w:ilvl w:val="0"/>
          <w:numId w:val="5"/>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lastRenderedPageBreak/>
        <w:t xml:space="preserve">Beneficjent zobowiązuje się niezwłocznie i pisemnie poinformować Instytucję Pośredniczącą  o problemach w realizacji Projektu, w szczególności o zamiarze zaprzestania jego realizacji. </w:t>
      </w:r>
    </w:p>
    <w:p w14:paraId="32256384" w14:textId="77777777" w:rsidR="00326232" w:rsidRPr="00A97086"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5F677FFD"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4 </w:t>
      </w:r>
    </w:p>
    <w:p w14:paraId="20A6003A" w14:textId="77777777" w:rsidR="00326232" w:rsidRPr="00A97086" w:rsidRDefault="00707619" w:rsidP="00A97086">
      <w:pPr>
        <w:numPr>
          <w:ilvl w:val="0"/>
          <w:numId w:val="6"/>
        </w:numPr>
        <w:spacing w:after="0" w:line="276" w:lineRule="auto"/>
        <w:ind w:left="450" w:hanging="427"/>
        <w:jc w:val="left"/>
        <w:rPr>
          <w:rFonts w:ascii="Calibri" w:hAnsi="Calibri" w:cs="Calibri"/>
          <w:color w:val="auto"/>
          <w:sz w:val="24"/>
          <w:szCs w:val="24"/>
        </w:rPr>
      </w:pPr>
      <w:r w:rsidRPr="00A97086">
        <w:rPr>
          <w:rFonts w:ascii="Calibri" w:hAnsi="Calibri" w:cs="Calibri"/>
          <w:color w:val="auto"/>
          <w:sz w:val="24"/>
          <w:szCs w:val="24"/>
        </w:rPr>
        <w:t xml:space="preserve">W ramach realizacji Projektu Beneficjent zobowiązany jest do spełnienia wszystkich bezwzględnych kryteriów wyboru projektów: formalnych, </w:t>
      </w:r>
      <w:proofErr w:type="spellStart"/>
      <w:r w:rsidRPr="00A97086">
        <w:rPr>
          <w:rFonts w:ascii="Calibri" w:hAnsi="Calibri" w:cs="Calibri"/>
          <w:color w:val="auto"/>
          <w:sz w:val="24"/>
          <w:szCs w:val="24"/>
        </w:rPr>
        <w:t>merytorycznych-uniwersalnych</w:t>
      </w:r>
      <w:proofErr w:type="spellEnd"/>
      <w:r w:rsidRPr="00A97086">
        <w:rPr>
          <w:rFonts w:ascii="Calibri" w:hAnsi="Calibri" w:cs="Calibri"/>
          <w:color w:val="auto"/>
          <w:sz w:val="24"/>
          <w:szCs w:val="24"/>
        </w:rPr>
        <w:t xml:space="preserve">, horyzontalnych uniwersalnych, szczegółowych uniwersalnych i merytorycznych szczegółowych, zawartych  w załączniku do </w:t>
      </w:r>
      <w:r w:rsidRPr="00A97086">
        <w:rPr>
          <w:rFonts w:ascii="Calibri" w:hAnsi="Calibri" w:cs="Calibri"/>
          <w:i/>
          <w:color w:val="auto"/>
          <w:sz w:val="24"/>
          <w:szCs w:val="24"/>
        </w:rPr>
        <w:t>Regulaminu konkursu</w:t>
      </w:r>
      <w:r w:rsidRPr="00A97086">
        <w:rPr>
          <w:rFonts w:ascii="Calibri" w:hAnsi="Calibri" w:cs="Calibri"/>
          <w:color w:val="auto"/>
          <w:sz w:val="24"/>
          <w:szCs w:val="24"/>
        </w:rPr>
        <w:t xml:space="preserve">. </w:t>
      </w:r>
    </w:p>
    <w:p w14:paraId="1B637974" w14:textId="2158CC35" w:rsidR="00326232" w:rsidRPr="00A97086" w:rsidRDefault="00707619" w:rsidP="00A97086">
      <w:pPr>
        <w:numPr>
          <w:ilvl w:val="0"/>
          <w:numId w:val="6"/>
        </w:numPr>
        <w:spacing w:after="0" w:line="276" w:lineRule="auto"/>
        <w:ind w:hanging="427"/>
        <w:jc w:val="left"/>
        <w:rPr>
          <w:rFonts w:ascii="Calibri" w:hAnsi="Calibri" w:cs="Calibri"/>
          <w:color w:val="auto"/>
          <w:sz w:val="24"/>
          <w:szCs w:val="24"/>
        </w:rPr>
      </w:pPr>
      <w:r w:rsidRPr="00A97086">
        <w:rPr>
          <w:rFonts w:ascii="Calibri" w:hAnsi="Calibri" w:cs="Calibri"/>
          <w:color w:val="auto"/>
          <w:sz w:val="24"/>
          <w:szCs w:val="24"/>
        </w:rPr>
        <w:t xml:space="preserve">W przypadku, gdy w ramach realizacji Projektu Beneficjent nie spełni bezwzględnych kryteriów,  o których mowa w ust. 1, Instytucja Pośrednicząca może uznać wszystkie, bądź odpowiednią część wydatków dotychczas rozliczonych w ramach Projektu za niekwalifikowalne, zgodnie z </w:t>
      </w:r>
      <w:r w:rsidRPr="00A97086">
        <w:rPr>
          <w:rFonts w:ascii="Calibri" w:hAnsi="Calibri" w:cs="Calibri"/>
          <w:i/>
          <w:color w:val="auto"/>
          <w:sz w:val="24"/>
          <w:szCs w:val="24"/>
        </w:rPr>
        <w:t xml:space="preserve">Wytycznymi </w:t>
      </w:r>
      <w:r w:rsidR="00461BEF" w:rsidRPr="00A97086">
        <w:rPr>
          <w:rFonts w:ascii="Calibri" w:hAnsi="Calibri" w:cs="Calibri"/>
          <w:i/>
          <w:color w:val="auto"/>
          <w:sz w:val="24"/>
          <w:szCs w:val="24"/>
        </w:rPr>
        <w:t>w zakresie kwalifikowalności wydatków w ramach Europejskiego Funduszu Rozwoju Regionalnego, Europejskiego Funduszu Społecznego oraz Funduszu Spójności na lata 2014-2020.</w:t>
      </w:r>
    </w:p>
    <w:p w14:paraId="74AC9DF1" w14:textId="77777777" w:rsidR="0030115E" w:rsidRPr="00A97086" w:rsidRDefault="0030115E" w:rsidP="00A97086">
      <w:pPr>
        <w:spacing w:after="0" w:line="276" w:lineRule="auto"/>
        <w:ind w:left="451" w:firstLine="0"/>
        <w:jc w:val="left"/>
        <w:rPr>
          <w:rFonts w:ascii="Calibri" w:hAnsi="Calibri" w:cs="Calibri"/>
          <w:color w:val="auto"/>
          <w:sz w:val="24"/>
          <w:szCs w:val="24"/>
        </w:rPr>
      </w:pPr>
    </w:p>
    <w:p w14:paraId="274B424B"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5 </w:t>
      </w:r>
    </w:p>
    <w:p w14:paraId="0D3AFAE9" w14:textId="77777777" w:rsidR="00326232" w:rsidRPr="00A97086" w:rsidRDefault="00707619" w:rsidP="00A97086">
      <w:pPr>
        <w:numPr>
          <w:ilvl w:val="0"/>
          <w:numId w:val="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odpowiada za osiągnięcie wskaźników produktu i rezultatu określonych we Wniosku. </w:t>
      </w:r>
    </w:p>
    <w:p w14:paraId="2AB870F2" w14:textId="01BDFB4E" w:rsidR="00326232" w:rsidRPr="00A97086" w:rsidRDefault="00707619" w:rsidP="00A97086">
      <w:pPr>
        <w:numPr>
          <w:ilvl w:val="0"/>
          <w:numId w:val="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Beneficjent, w trakcie realizacji Projektu, zobowiązany jest do monitorowania założonych wartości wskaźników</w:t>
      </w:r>
      <w:r w:rsidR="008E3BE8" w:rsidRPr="00A97086">
        <w:rPr>
          <w:rFonts w:ascii="Calibri" w:hAnsi="Calibri" w:cs="Calibri"/>
          <w:color w:val="auto"/>
          <w:sz w:val="24"/>
          <w:szCs w:val="24"/>
        </w:rPr>
        <w:t xml:space="preserve"> na zasadach określonych w </w:t>
      </w:r>
      <w:r w:rsidR="008E3BE8" w:rsidRPr="00A97086">
        <w:rPr>
          <w:rFonts w:ascii="Calibri" w:hAnsi="Calibri" w:cs="Calibri"/>
          <w:i/>
          <w:color w:val="auto"/>
          <w:sz w:val="24"/>
          <w:szCs w:val="24"/>
        </w:rPr>
        <w:t>Wytycznych w zakresie monitorowania postępu rzeczowego realizacji programów operacyjnych na lata 2014-2020</w:t>
      </w:r>
      <w:r w:rsidR="008E3BE8" w:rsidRPr="00A97086">
        <w:rPr>
          <w:rFonts w:ascii="Calibri" w:hAnsi="Calibri" w:cs="Calibri"/>
          <w:color w:val="auto"/>
          <w:sz w:val="24"/>
          <w:szCs w:val="24"/>
        </w:rPr>
        <w:t>.</w:t>
      </w:r>
      <w:r w:rsidRPr="00A97086">
        <w:rPr>
          <w:rFonts w:ascii="Calibri" w:hAnsi="Calibri" w:cs="Calibri"/>
          <w:color w:val="auto"/>
          <w:sz w:val="24"/>
          <w:szCs w:val="24"/>
        </w:rPr>
        <w:t xml:space="preserve"> </w:t>
      </w:r>
      <w:r w:rsidR="006A4833" w:rsidRPr="00A97086">
        <w:rPr>
          <w:rFonts w:ascii="Calibri" w:hAnsi="Calibri" w:cs="Calibri"/>
          <w:sz w:val="24"/>
          <w:szCs w:val="24"/>
        </w:rPr>
        <w:t xml:space="preserve">W razie postępów w realizacji wskaźników, beneficjent powinien wykazać je w każdym wniosku o płatność składanym do Instytucji </w:t>
      </w:r>
      <w:r w:rsidR="00B46F55" w:rsidRPr="00A97086">
        <w:rPr>
          <w:rFonts w:ascii="Calibri" w:hAnsi="Calibri" w:cs="Calibri"/>
          <w:sz w:val="24"/>
          <w:szCs w:val="24"/>
        </w:rPr>
        <w:t>Pośrednicz</w:t>
      </w:r>
      <w:r w:rsidR="006A4833" w:rsidRPr="00A97086">
        <w:rPr>
          <w:rFonts w:ascii="Calibri" w:hAnsi="Calibri" w:cs="Calibri"/>
          <w:sz w:val="24"/>
          <w:szCs w:val="24"/>
        </w:rPr>
        <w:t>ącej.</w:t>
      </w:r>
    </w:p>
    <w:p w14:paraId="00D1C584" w14:textId="7D703B7A" w:rsidR="00326232" w:rsidRPr="00A97086" w:rsidRDefault="00707619" w:rsidP="00A97086">
      <w:pPr>
        <w:numPr>
          <w:ilvl w:val="0"/>
          <w:numId w:val="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odpowiada za zbieranie danych nt. uczestników Projektu w SL2014. Szczegółowy zakres danych dotyczących uczestników Projektu zawiera załącznik nr 7 do </w:t>
      </w:r>
      <w:r w:rsidRPr="00A97086">
        <w:rPr>
          <w:rFonts w:ascii="Calibri" w:hAnsi="Calibri" w:cs="Calibri"/>
          <w:i/>
          <w:color w:val="auto"/>
          <w:sz w:val="24"/>
          <w:szCs w:val="24"/>
        </w:rPr>
        <w:t>Wytycznych</w:t>
      </w:r>
      <w:r w:rsidR="0030115E">
        <w:rPr>
          <w:rFonts w:ascii="Calibri" w:hAnsi="Calibri" w:cs="Calibri"/>
          <w:i/>
          <w:color w:val="auto"/>
          <w:sz w:val="24"/>
          <w:szCs w:val="24"/>
        </w:rPr>
        <w:t xml:space="preserve"> </w:t>
      </w:r>
      <w:r w:rsidRPr="00A97086">
        <w:rPr>
          <w:rFonts w:ascii="Calibri" w:hAnsi="Calibri" w:cs="Calibri"/>
          <w:i/>
          <w:color w:val="auto"/>
          <w:sz w:val="24"/>
          <w:szCs w:val="24"/>
        </w:rPr>
        <w:t>w zakresie monitorowania postępu rzeczowego realizacji programów operacyjnych na lata 2014</w:t>
      </w:r>
      <w:r w:rsidR="003D3D45" w:rsidRPr="00A97086">
        <w:rPr>
          <w:rFonts w:ascii="Calibri" w:hAnsi="Calibri" w:cs="Calibri"/>
          <w:i/>
          <w:color w:val="auto"/>
          <w:sz w:val="24"/>
          <w:szCs w:val="24"/>
        </w:rPr>
        <w:t>-</w:t>
      </w:r>
      <w:r w:rsidRPr="00A97086">
        <w:rPr>
          <w:rFonts w:ascii="Calibri" w:hAnsi="Calibri" w:cs="Calibri"/>
          <w:i/>
          <w:color w:val="auto"/>
          <w:sz w:val="24"/>
          <w:szCs w:val="24"/>
        </w:rPr>
        <w:t>2020</w:t>
      </w:r>
      <w:r w:rsidRPr="00A97086">
        <w:rPr>
          <w:rFonts w:ascii="Calibri" w:hAnsi="Calibri" w:cs="Calibri"/>
          <w:color w:val="auto"/>
          <w:sz w:val="24"/>
          <w:szCs w:val="24"/>
        </w:rPr>
        <w:t xml:space="preserve">, natomiast formularz do wprowadzania danych o uczestnikach do SL2014 znajduje się  w załączniku nr 13 do </w:t>
      </w:r>
      <w:r w:rsidRPr="00A97086">
        <w:rPr>
          <w:rFonts w:ascii="Calibri" w:hAnsi="Calibri" w:cs="Calibri"/>
          <w:i/>
          <w:color w:val="auto"/>
          <w:sz w:val="24"/>
          <w:szCs w:val="24"/>
        </w:rPr>
        <w:t>Wytycznych w zakresie warunków gromadzenia i przekazywania danych  w</w:t>
      </w:r>
      <w:r w:rsidR="004D5340" w:rsidRPr="00A97086">
        <w:rPr>
          <w:rFonts w:ascii="Calibri" w:hAnsi="Calibri" w:cs="Calibri"/>
          <w:i/>
          <w:color w:val="auto"/>
          <w:sz w:val="24"/>
          <w:szCs w:val="24"/>
        </w:rPr>
        <w:t> </w:t>
      </w:r>
      <w:r w:rsidRPr="00A97086">
        <w:rPr>
          <w:rFonts w:ascii="Calibri" w:hAnsi="Calibri" w:cs="Calibri"/>
          <w:i/>
          <w:color w:val="auto"/>
          <w:sz w:val="24"/>
          <w:szCs w:val="24"/>
        </w:rPr>
        <w:t>postaci elektronicznej na lata 2014-2020</w:t>
      </w:r>
      <w:r w:rsidRPr="00A97086">
        <w:rPr>
          <w:rFonts w:ascii="Calibri" w:hAnsi="Calibri" w:cs="Calibri"/>
          <w:color w:val="auto"/>
          <w:sz w:val="24"/>
          <w:szCs w:val="24"/>
        </w:rPr>
        <w:t xml:space="preserve">, które zamieszczone są na stronie internetowej Instytucji Pośredniczącej.  </w:t>
      </w:r>
    </w:p>
    <w:p w14:paraId="0A930504" w14:textId="77777777" w:rsidR="00326232" w:rsidRPr="00A97086" w:rsidRDefault="00707619" w:rsidP="00A97086">
      <w:pPr>
        <w:numPr>
          <w:ilvl w:val="0"/>
          <w:numId w:val="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jest zobowiązany przekazywać dane, o których mowa w ust. 3, do Instytucji Pośredniczącej łącznie z wnioskiem o płatność. </w:t>
      </w:r>
    </w:p>
    <w:p w14:paraId="45341670" w14:textId="705E8F4A" w:rsidR="006A4833" w:rsidRPr="00A97086" w:rsidRDefault="00707619" w:rsidP="00A97086">
      <w:pPr>
        <w:numPr>
          <w:ilvl w:val="0"/>
          <w:numId w:val="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W zakresie kwalifikowalności uczestników Projektu Beneficjent zobowiązany jest przestrzegać zapisów znajdujących się </w:t>
      </w:r>
      <w:r w:rsidR="008E3BE8" w:rsidRPr="00A97086">
        <w:rPr>
          <w:rFonts w:ascii="Calibri" w:hAnsi="Calibri" w:cs="Calibri"/>
          <w:color w:val="auto"/>
          <w:sz w:val="24"/>
          <w:szCs w:val="24"/>
        </w:rPr>
        <w:t xml:space="preserve">w </w:t>
      </w:r>
      <w:r w:rsidR="006A4833" w:rsidRPr="00A97086">
        <w:rPr>
          <w:rFonts w:ascii="Calibri" w:hAnsi="Calibri" w:cs="Calibri"/>
          <w:color w:val="auto"/>
          <w:sz w:val="24"/>
          <w:szCs w:val="24"/>
        </w:rPr>
        <w:t xml:space="preserve">podrozdziale 8.2 </w:t>
      </w:r>
      <w:r w:rsidR="006A4833" w:rsidRPr="00A97086">
        <w:rPr>
          <w:rFonts w:ascii="Calibri" w:hAnsi="Calibri" w:cs="Calibri"/>
          <w:i/>
          <w:color w:val="auto"/>
          <w:sz w:val="24"/>
          <w:szCs w:val="24"/>
        </w:rPr>
        <w:t xml:space="preserve">Wytycznych w zakresie kwalifikowalności wydatków w ramach Europejskiego Funduszu Rozwoju Regionalnego, Europejskiego Funduszu Społecznego oraz Funduszu </w:t>
      </w:r>
      <w:r w:rsidR="006A4833" w:rsidRPr="00A97086">
        <w:rPr>
          <w:rFonts w:ascii="Calibri" w:hAnsi="Calibri" w:cs="Calibri"/>
          <w:color w:val="auto"/>
          <w:sz w:val="24"/>
          <w:szCs w:val="24"/>
        </w:rPr>
        <w:t>Spójności na lata 2014-2020.</w:t>
      </w:r>
    </w:p>
    <w:p w14:paraId="0EA2A1CA" w14:textId="77777777" w:rsidR="00326232" w:rsidRPr="00A97086" w:rsidRDefault="00707619" w:rsidP="00A97086">
      <w:pPr>
        <w:numPr>
          <w:ilvl w:val="0"/>
          <w:numId w:val="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Określając obszar zamieszkania uczestników Projektu wg stopnia urbanizacji DEGURBA, Beneficjent stosuje zapisy zawarte w załączniku do </w:t>
      </w:r>
      <w:r w:rsidRPr="00A97086">
        <w:rPr>
          <w:rFonts w:ascii="Calibri" w:hAnsi="Calibri" w:cs="Calibri"/>
          <w:i/>
          <w:color w:val="auto"/>
          <w:sz w:val="24"/>
          <w:szCs w:val="24"/>
        </w:rPr>
        <w:t>Regulaminu konkursu</w:t>
      </w:r>
      <w:r w:rsidRPr="00A97086">
        <w:rPr>
          <w:rFonts w:ascii="Calibri" w:hAnsi="Calibri" w:cs="Calibri"/>
          <w:color w:val="auto"/>
          <w:sz w:val="24"/>
          <w:szCs w:val="24"/>
        </w:rPr>
        <w:t xml:space="preserve">. </w:t>
      </w:r>
    </w:p>
    <w:p w14:paraId="10257B42" w14:textId="06496D34" w:rsidR="00326232" w:rsidRPr="00A97086" w:rsidRDefault="00707619" w:rsidP="00A97086">
      <w:pPr>
        <w:numPr>
          <w:ilvl w:val="0"/>
          <w:numId w:val="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lastRenderedPageBreak/>
        <w:t>Wskaźniki uznaje się za osiągnięte i powinny być wykazane przez Beneficjenta</w:t>
      </w:r>
      <w:r w:rsidR="0033136D" w:rsidRPr="00A97086">
        <w:rPr>
          <w:rFonts w:ascii="Calibri" w:hAnsi="Calibri" w:cs="Calibri"/>
          <w:color w:val="auto"/>
          <w:sz w:val="24"/>
          <w:szCs w:val="24"/>
        </w:rPr>
        <w:t xml:space="preserve"> w następujących przypadkach i w następujący sposób</w:t>
      </w:r>
      <w:r w:rsidRPr="00A97086">
        <w:rPr>
          <w:rFonts w:ascii="Calibri" w:hAnsi="Calibri" w:cs="Calibri"/>
          <w:color w:val="auto"/>
          <w:sz w:val="24"/>
          <w:szCs w:val="24"/>
        </w:rPr>
        <w:t xml:space="preserve">: </w:t>
      </w:r>
    </w:p>
    <w:p w14:paraId="16543221" w14:textId="7590F51C" w:rsidR="00011084" w:rsidRPr="00A97086" w:rsidRDefault="00C03510" w:rsidP="00A97086">
      <w:pPr>
        <w:pStyle w:val="Tekstpodstawowy"/>
        <w:numPr>
          <w:ilvl w:val="0"/>
          <w:numId w:val="39"/>
        </w:numPr>
        <w:tabs>
          <w:tab w:val="clear" w:pos="900"/>
          <w:tab w:val="left" w:pos="709"/>
        </w:tabs>
        <w:autoSpaceDE w:val="0"/>
        <w:spacing w:line="276" w:lineRule="auto"/>
        <w:ind w:left="709" w:hanging="283"/>
        <w:jc w:val="left"/>
        <w:rPr>
          <w:rFonts w:ascii="Calibri" w:hAnsi="Calibri"/>
        </w:rPr>
      </w:pPr>
      <w:r w:rsidRPr="00A97086">
        <w:rPr>
          <w:rFonts w:ascii="Calibri" w:hAnsi="Calibri"/>
        </w:rPr>
        <w:t xml:space="preserve">wskaźniki </w:t>
      </w:r>
      <w:r w:rsidR="00011084" w:rsidRPr="00A97086">
        <w:rPr>
          <w:rFonts w:ascii="Calibri" w:hAnsi="Calibri"/>
        </w:rPr>
        <w:t xml:space="preserve">produktu – w momencie przystąpienia uczestnika do Projektu lub w niektórych przypadkach w momencie uzyskania wsparcia </w:t>
      </w:r>
      <w:r w:rsidR="0033136D" w:rsidRPr="00A97086">
        <w:rPr>
          <w:rFonts w:ascii="Calibri" w:hAnsi="Calibri"/>
        </w:rPr>
        <w:t xml:space="preserve">i być </w:t>
      </w:r>
      <w:r w:rsidR="00011084" w:rsidRPr="00A97086">
        <w:rPr>
          <w:rFonts w:ascii="Calibri" w:hAnsi="Calibri"/>
        </w:rPr>
        <w:t>wykazane we wniosku o płatność,</w:t>
      </w:r>
    </w:p>
    <w:p w14:paraId="3713E93D" w14:textId="55A6C4B6" w:rsidR="00011084" w:rsidRPr="00A97086" w:rsidRDefault="00C03510" w:rsidP="00A97086">
      <w:pPr>
        <w:pStyle w:val="Tekstpodstawowy"/>
        <w:numPr>
          <w:ilvl w:val="0"/>
          <w:numId w:val="39"/>
        </w:numPr>
        <w:tabs>
          <w:tab w:val="clear" w:pos="900"/>
          <w:tab w:val="left" w:pos="709"/>
        </w:tabs>
        <w:autoSpaceDE w:val="0"/>
        <w:spacing w:line="276" w:lineRule="auto"/>
        <w:ind w:left="709" w:hanging="283"/>
        <w:jc w:val="left"/>
        <w:rPr>
          <w:rFonts w:ascii="Calibri" w:hAnsi="Calibri"/>
        </w:rPr>
      </w:pPr>
      <w:r w:rsidRPr="00A97086">
        <w:rPr>
          <w:rFonts w:ascii="Calibri" w:hAnsi="Calibri"/>
        </w:rPr>
        <w:t xml:space="preserve">wskaźniki </w:t>
      </w:r>
      <w:r w:rsidR="00011084" w:rsidRPr="00A97086">
        <w:rPr>
          <w:rFonts w:ascii="Calibri" w:hAnsi="Calibri"/>
        </w:rPr>
        <w:t xml:space="preserve">rezultatu bezpośredniego – po zakończeniu wsparcia, do 4 tygodni od zakończenia udziału uczestnika w projekcie </w:t>
      </w:r>
      <w:r w:rsidR="0033136D" w:rsidRPr="00A97086">
        <w:rPr>
          <w:rFonts w:ascii="Calibri" w:hAnsi="Calibri"/>
        </w:rPr>
        <w:t xml:space="preserve"> i być</w:t>
      </w:r>
      <w:r w:rsidR="00965BEF" w:rsidRPr="00A97086">
        <w:rPr>
          <w:rFonts w:ascii="Calibri" w:hAnsi="Calibri"/>
        </w:rPr>
        <w:t xml:space="preserve"> </w:t>
      </w:r>
      <w:r w:rsidR="00011084" w:rsidRPr="00A97086">
        <w:rPr>
          <w:rFonts w:ascii="Calibri" w:hAnsi="Calibri"/>
        </w:rPr>
        <w:t>wykazane we wniosku o płatność/korekcie do wniosku o płatność końcową.</w:t>
      </w:r>
    </w:p>
    <w:p w14:paraId="3D16D0B9" w14:textId="7DCC6CE1" w:rsidR="008C1DB7" w:rsidRPr="00A97086" w:rsidRDefault="008C1DB7" w:rsidP="00A97086">
      <w:pPr>
        <w:numPr>
          <w:ilvl w:val="0"/>
          <w:numId w:val="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W przypadku zidentyfikowania przez Beneficjenta ryzyka nieosiągnięcia wartości docelowych wskaźników produktu i rezultatu zobowiązany jest on niezwłocznie poinformować Instytucję Pośredniczącą i przedstawić stosowne wyjaśnienia.</w:t>
      </w:r>
    </w:p>
    <w:p w14:paraId="26E272F1" w14:textId="77777777" w:rsidR="00326232" w:rsidRPr="00A97086" w:rsidRDefault="00707619" w:rsidP="00A97086">
      <w:pPr>
        <w:numPr>
          <w:ilvl w:val="0"/>
          <w:numId w:val="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W przypadku nieosiągnięcia przez Beneficjenta założonych wartości wskaźników produktu lub rezultatu, Instytucja Pośrednicząca na etapie weryfikacji wniosku o płatność końcową dokona indywidualnej analizy powodów odchylenia, w wyniku czego może pomniejszyć wartość dofinansowania stosownie do niezrealizowanego zakresu rzeczowego stosując regułę proporcjonalności. </w:t>
      </w:r>
    </w:p>
    <w:p w14:paraId="586055DA" w14:textId="77777777" w:rsidR="00326232" w:rsidRPr="00A97086" w:rsidRDefault="00707619" w:rsidP="00A97086">
      <w:pPr>
        <w:numPr>
          <w:ilvl w:val="0"/>
          <w:numId w:val="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Instytucja Pośrednicząca dokona indywidualnej analizy powodów nieosiągnięcia wskaźników, biorąc pod uwagę: </w:t>
      </w:r>
    </w:p>
    <w:p w14:paraId="02CA5EEC" w14:textId="77777777" w:rsidR="00326232" w:rsidRPr="00A97086" w:rsidRDefault="00707619" w:rsidP="00A97086">
      <w:pPr>
        <w:numPr>
          <w:ilvl w:val="1"/>
          <w:numId w:val="7"/>
        </w:numPr>
        <w:spacing w:after="0" w:line="276" w:lineRule="auto"/>
        <w:ind w:hanging="295"/>
        <w:jc w:val="left"/>
        <w:rPr>
          <w:rFonts w:ascii="Calibri" w:hAnsi="Calibri" w:cs="Calibri"/>
          <w:color w:val="auto"/>
          <w:sz w:val="24"/>
          <w:szCs w:val="24"/>
        </w:rPr>
      </w:pPr>
      <w:r w:rsidRPr="00A97086">
        <w:rPr>
          <w:rFonts w:ascii="Calibri" w:hAnsi="Calibri" w:cs="Calibri"/>
          <w:color w:val="auto"/>
          <w:sz w:val="24"/>
          <w:szCs w:val="24"/>
        </w:rPr>
        <w:t xml:space="preserve">zakres % odchylenia wartości osiągniętej od wartości założonej, </w:t>
      </w:r>
    </w:p>
    <w:p w14:paraId="28A8253B" w14:textId="77777777" w:rsidR="00326232" w:rsidRPr="00A97086" w:rsidRDefault="00707619" w:rsidP="00A97086">
      <w:pPr>
        <w:numPr>
          <w:ilvl w:val="1"/>
          <w:numId w:val="7"/>
        </w:numPr>
        <w:spacing w:after="0" w:line="276" w:lineRule="auto"/>
        <w:ind w:hanging="295"/>
        <w:jc w:val="left"/>
        <w:rPr>
          <w:rFonts w:ascii="Calibri" w:hAnsi="Calibri" w:cs="Calibri"/>
          <w:color w:val="auto"/>
          <w:sz w:val="24"/>
          <w:szCs w:val="24"/>
        </w:rPr>
      </w:pPr>
      <w:r w:rsidRPr="00A97086">
        <w:rPr>
          <w:rFonts w:ascii="Calibri" w:hAnsi="Calibri" w:cs="Calibri"/>
          <w:color w:val="auto"/>
          <w:sz w:val="24"/>
          <w:szCs w:val="24"/>
        </w:rPr>
        <w:t xml:space="preserve">liczbę nieosiągniętych wskaźników, </w:t>
      </w:r>
    </w:p>
    <w:p w14:paraId="55A90354" w14:textId="77777777" w:rsidR="00326232" w:rsidRPr="00A97086" w:rsidRDefault="00707619" w:rsidP="00A97086">
      <w:pPr>
        <w:numPr>
          <w:ilvl w:val="1"/>
          <w:numId w:val="7"/>
        </w:numPr>
        <w:spacing w:after="0" w:line="276" w:lineRule="auto"/>
        <w:ind w:hanging="295"/>
        <w:jc w:val="left"/>
        <w:rPr>
          <w:rFonts w:ascii="Calibri" w:hAnsi="Calibri" w:cs="Calibri"/>
          <w:color w:val="auto"/>
          <w:sz w:val="24"/>
          <w:szCs w:val="24"/>
        </w:rPr>
      </w:pPr>
      <w:r w:rsidRPr="00A97086">
        <w:rPr>
          <w:rFonts w:ascii="Calibri" w:hAnsi="Calibri" w:cs="Calibri"/>
          <w:color w:val="auto"/>
          <w:sz w:val="24"/>
          <w:szCs w:val="24"/>
        </w:rPr>
        <w:t xml:space="preserve">informację, w jaki sposób odchylenie wskaźnika/wskaźników wpływa na odchylenie wskaźnika/wskaźników ujętych w Programie/Ramach wykonania, </w:t>
      </w:r>
    </w:p>
    <w:p w14:paraId="4FF19584" w14:textId="77777777" w:rsidR="00326232" w:rsidRPr="00A97086" w:rsidRDefault="00707619" w:rsidP="00A97086">
      <w:pPr>
        <w:numPr>
          <w:ilvl w:val="1"/>
          <w:numId w:val="7"/>
        </w:numPr>
        <w:spacing w:after="0" w:line="276" w:lineRule="auto"/>
        <w:ind w:hanging="295"/>
        <w:jc w:val="left"/>
        <w:rPr>
          <w:rFonts w:ascii="Calibri" w:hAnsi="Calibri" w:cs="Calibri"/>
          <w:color w:val="auto"/>
          <w:sz w:val="24"/>
          <w:szCs w:val="24"/>
        </w:rPr>
      </w:pPr>
      <w:r w:rsidRPr="00A97086">
        <w:rPr>
          <w:rFonts w:ascii="Calibri" w:hAnsi="Calibri" w:cs="Calibri"/>
          <w:color w:val="auto"/>
          <w:sz w:val="24"/>
          <w:szCs w:val="24"/>
        </w:rPr>
        <w:t xml:space="preserve">informację, czy wskaźnik/wskaźniki miał/y wpływ na wybór Projektu do dofinansowania, </w:t>
      </w:r>
    </w:p>
    <w:p w14:paraId="0201C74B" w14:textId="77777777" w:rsidR="00326232" w:rsidRPr="00A97086" w:rsidRDefault="00707619" w:rsidP="00A97086">
      <w:pPr>
        <w:numPr>
          <w:ilvl w:val="1"/>
          <w:numId w:val="7"/>
        </w:numPr>
        <w:spacing w:after="0" w:line="276" w:lineRule="auto"/>
        <w:ind w:hanging="295"/>
        <w:jc w:val="left"/>
        <w:rPr>
          <w:rFonts w:ascii="Calibri" w:hAnsi="Calibri" w:cs="Calibri"/>
          <w:color w:val="auto"/>
          <w:sz w:val="24"/>
          <w:szCs w:val="24"/>
        </w:rPr>
      </w:pPr>
      <w:r w:rsidRPr="00A97086">
        <w:rPr>
          <w:rFonts w:ascii="Calibri" w:hAnsi="Calibri" w:cs="Calibri"/>
          <w:color w:val="auto"/>
          <w:sz w:val="24"/>
          <w:szCs w:val="24"/>
        </w:rPr>
        <w:t xml:space="preserve">wyjaśnienia Beneficjenta, w szczególności podejmowane przez niego działania naprawcze. </w:t>
      </w:r>
    </w:p>
    <w:p w14:paraId="19472FA9" w14:textId="79D54AA9" w:rsidR="00326232" w:rsidRPr="00A97086" w:rsidRDefault="00707619" w:rsidP="00A97086">
      <w:pPr>
        <w:numPr>
          <w:ilvl w:val="0"/>
          <w:numId w:val="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W zależności od wyników indywidualnej analizy, przeprowadzonej w oparciu o zapisy ust. 10, zmiany w realizacji założonych wartości docelowych wskaźnik</w:t>
      </w:r>
      <w:r w:rsidR="00BF348D" w:rsidRPr="00A97086">
        <w:rPr>
          <w:rFonts w:ascii="Calibri" w:hAnsi="Calibri" w:cs="Calibri"/>
          <w:color w:val="auto"/>
          <w:sz w:val="24"/>
          <w:szCs w:val="24"/>
        </w:rPr>
        <w:t xml:space="preserve">ów rezultatu związane mogą być </w:t>
      </w:r>
      <w:r w:rsidRPr="00A97086">
        <w:rPr>
          <w:rFonts w:ascii="Calibri" w:hAnsi="Calibri" w:cs="Calibri"/>
          <w:color w:val="auto"/>
          <w:sz w:val="24"/>
          <w:szCs w:val="24"/>
        </w:rPr>
        <w:t xml:space="preserve">z regułą proporcjonalności Projektu: </w:t>
      </w:r>
    </w:p>
    <w:p w14:paraId="5AFC2EB4" w14:textId="3A823EE3" w:rsidR="00326232" w:rsidRPr="00A97086" w:rsidRDefault="00707619" w:rsidP="00A97086">
      <w:pPr>
        <w:numPr>
          <w:ilvl w:val="1"/>
          <w:numId w:val="7"/>
        </w:numPr>
        <w:spacing w:after="0" w:line="276" w:lineRule="auto"/>
        <w:ind w:hanging="295"/>
        <w:jc w:val="left"/>
        <w:rPr>
          <w:rFonts w:ascii="Calibri" w:hAnsi="Calibri" w:cs="Calibri"/>
          <w:color w:val="auto"/>
          <w:sz w:val="24"/>
          <w:szCs w:val="24"/>
        </w:rPr>
      </w:pPr>
      <w:r w:rsidRPr="00A97086">
        <w:rPr>
          <w:rFonts w:ascii="Calibri" w:hAnsi="Calibri" w:cs="Calibri"/>
          <w:color w:val="auto"/>
          <w:sz w:val="24"/>
          <w:szCs w:val="24"/>
        </w:rPr>
        <w:t xml:space="preserve">osiągnięcie na poziomie minimum 80% - o stosowaniu reguły proporcjonalności decyduje Instytucja Pośrednicząca, </w:t>
      </w:r>
    </w:p>
    <w:p w14:paraId="179884BD" w14:textId="56D1E9FB" w:rsidR="00326232" w:rsidRPr="00A97086" w:rsidRDefault="00707619" w:rsidP="00A97086">
      <w:pPr>
        <w:numPr>
          <w:ilvl w:val="1"/>
          <w:numId w:val="7"/>
        </w:numPr>
        <w:spacing w:after="0" w:line="276" w:lineRule="auto"/>
        <w:ind w:hanging="295"/>
        <w:jc w:val="left"/>
        <w:rPr>
          <w:rFonts w:ascii="Calibri" w:hAnsi="Calibri" w:cs="Calibri"/>
          <w:color w:val="auto"/>
          <w:sz w:val="24"/>
          <w:szCs w:val="24"/>
        </w:rPr>
      </w:pPr>
      <w:r w:rsidRPr="00A97086">
        <w:rPr>
          <w:rFonts w:ascii="Calibri" w:hAnsi="Calibri" w:cs="Calibri"/>
          <w:color w:val="auto"/>
          <w:sz w:val="24"/>
          <w:szCs w:val="24"/>
        </w:rPr>
        <w:t xml:space="preserve">osiągnięcie na poziomie poniżej 80% - stosuje się regułę proporcjonalności do poziomu odchylenia wskaźnika. </w:t>
      </w:r>
    </w:p>
    <w:p w14:paraId="5128F5DD" w14:textId="77777777" w:rsidR="00326232" w:rsidRPr="00A97086" w:rsidRDefault="00707619" w:rsidP="00A97086">
      <w:pPr>
        <w:numPr>
          <w:ilvl w:val="0"/>
          <w:numId w:val="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Zgodnie z regułą proporcjonalności:  </w:t>
      </w:r>
    </w:p>
    <w:p w14:paraId="2B6D09C3" w14:textId="77777777" w:rsidR="00326232" w:rsidRPr="00A97086" w:rsidRDefault="00707619" w:rsidP="00A97086">
      <w:pPr>
        <w:numPr>
          <w:ilvl w:val="1"/>
          <w:numId w:val="7"/>
        </w:numPr>
        <w:spacing w:after="0" w:line="276" w:lineRule="auto"/>
        <w:ind w:hanging="295"/>
        <w:jc w:val="left"/>
        <w:rPr>
          <w:rFonts w:ascii="Calibri" w:hAnsi="Calibri" w:cs="Calibri"/>
          <w:color w:val="auto"/>
          <w:sz w:val="24"/>
          <w:szCs w:val="24"/>
        </w:rPr>
      </w:pPr>
      <w:r w:rsidRPr="00A97086">
        <w:rPr>
          <w:rFonts w:ascii="Calibri" w:hAnsi="Calibri" w:cs="Calibri"/>
          <w:color w:val="auto"/>
          <w:sz w:val="24"/>
          <w:szCs w:val="24"/>
        </w:rPr>
        <w:t xml:space="preserve">w przypadku niespełnienia kryterium zatwierdzonego przez Komitet Monitorujący – Instytucja Pośrednicząca może uznać wszystkie lub odpowiednią część wydatków dotychczas rozliczonych w ramach Projektu za niekwalifikowalne,  </w:t>
      </w:r>
    </w:p>
    <w:p w14:paraId="111C3597" w14:textId="77777777" w:rsidR="00326232" w:rsidRPr="00A97086" w:rsidRDefault="00707619" w:rsidP="00A97086">
      <w:pPr>
        <w:numPr>
          <w:ilvl w:val="1"/>
          <w:numId w:val="7"/>
        </w:numPr>
        <w:spacing w:after="0" w:line="276" w:lineRule="auto"/>
        <w:ind w:hanging="295"/>
        <w:jc w:val="left"/>
        <w:rPr>
          <w:rFonts w:ascii="Calibri" w:hAnsi="Calibri" w:cs="Calibri"/>
          <w:color w:val="auto"/>
          <w:sz w:val="24"/>
          <w:szCs w:val="24"/>
        </w:rPr>
      </w:pPr>
      <w:r w:rsidRPr="00A97086">
        <w:rPr>
          <w:rFonts w:ascii="Calibri" w:hAnsi="Calibri" w:cs="Calibri"/>
          <w:color w:val="auto"/>
          <w:sz w:val="24"/>
          <w:szCs w:val="24"/>
        </w:rPr>
        <w:t xml:space="preserve">w przypadku nieosiągnięcia celu Projektu, wyrażonego wskaźnikami produktu lub rezultatu bezpośredniego w zatwierdzonym wniosku o dofinansowanie – Instytucja </w:t>
      </w:r>
      <w:r w:rsidRPr="00A97086">
        <w:rPr>
          <w:rFonts w:ascii="Calibri" w:hAnsi="Calibri" w:cs="Calibri"/>
          <w:color w:val="auto"/>
          <w:sz w:val="24"/>
          <w:szCs w:val="24"/>
        </w:rPr>
        <w:lastRenderedPageBreak/>
        <w:t xml:space="preserve">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i kosztów pośrednich. Stopień nieosiągnięcia założeń Projektu określany jest przez Instytucję Pośredniczącą.  </w:t>
      </w:r>
    </w:p>
    <w:p w14:paraId="02409ABB" w14:textId="77777777" w:rsidR="00326232" w:rsidRPr="00A97086" w:rsidRDefault="00707619" w:rsidP="00A97086">
      <w:pPr>
        <w:numPr>
          <w:ilvl w:val="0"/>
          <w:numId w:val="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Reguła proporcjonalności weryfikowana jest przez Instytucję Pośredniczącą według stanu na zakończenie realizacji Projektu na etapie weryfikacji końcowego wniosku o płatność.  </w:t>
      </w:r>
    </w:p>
    <w:p w14:paraId="037CA63E" w14:textId="77777777" w:rsidR="00326232" w:rsidRPr="00A97086" w:rsidRDefault="00707619" w:rsidP="00A97086">
      <w:pPr>
        <w:numPr>
          <w:ilvl w:val="0"/>
          <w:numId w:val="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Niewykonanie wskaźnika w Projekcie może stanowić przesłankę do stwierdzenia nieprawidłowości indywidualnej. </w:t>
      </w:r>
    </w:p>
    <w:p w14:paraId="600255BE" w14:textId="77777777" w:rsidR="00326232" w:rsidRPr="00A97086" w:rsidRDefault="00707619" w:rsidP="00A97086">
      <w:pPr>
        <w:numPr>
          <w:ilvl w:val="0"/>
          <w:numId w:val="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zobowiąże uczestników Projektu, na etapie rekrutacji do Projektu, do przekazania danych dotyczących ich sytuacji po zakończeniu udziału w Projekcie, potrzebnych do wyliczenia wskaźników rezultatu bezpośredniego, tj. do 4 tygodni od zakończenia udziału w Projekcie oraz możliwości przyszłego udziału w badaniu ewaluacyjnym na potrzeby pomiaru wskaźników rezultatu długoterminowego.  </w:t>
      </w:r>
    </w:p>
    <w:p w14:paraId="20F21AF3" w14:textId="77777777" w:rsidR="00D95950" w:rsidRPr="00A97086" w:rsidRDefault="00D95950" w:rsidP="00A97086">
      <w:pPr>
        <w:numPr>
          <w:ilvl w:val="0"/>
          <w:numId w:val="7"/>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Beneficjent jest zobowiązany utrzymać zrealizowane wskaźniki produktu i rezultatu na niezmienionym poziomie przez cały okres trwałości Projektu. Beneficjent jest zobowiązany każdorazowo udostępnić dokumentację potwierdzającą utrzymanie wskaźników, w szczególności podczas kontroli prowadzonych w ramach Projektu.</w:t>
      </w:r>
    </w:p>
    <w:p w14:paraId="03008D36" w14:textId="2BD044AA" w:rsidR="00907C51" w:rsidRPr="00A97086" w:rsidRDefault="00907C51" w:rsidP="00A97086">
      <w:pPr>
        <w:numPr>
          <w:ilvl w:val="0"/>
          <w:numId w:val="7"/>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Beneficjent zobowiązuje się do zachowania trwałości utworzonych w ramach projektu miejsc </w:t>
      </w:r>
      <w:r w:rsidR="00590F77" w:rsidRPr="00A97086">
        <w:rPr>
          <w:rFonts w:ascii="Calibri" w:hAnsi="Calibri" w:cs="Calibri"/>
          <w:color w:val="auto"/>
          <w:sz w:val="24"/>
          <w:szCs w:val="24"/>
        </w:rPr>
        <w:t xml:space="preserve">wychowania przedszkolnego </w:t>
      </w:r>
      <w:r w:rsidRPr="00A97086">
        <w:rPr>
          <w:rFonts w:ascii="Calibri" w:hAnsi="Calibri" w:cs="Calibri"/>
          <w:color w:val="auto"/>
          <w:sz w:val="24"/>
          <w:szCs w:val="24"/>
        </w:rPr>
        <w:t xml:space="preserve">przez okres co najmniej 2 lat od daty zakończenia realizacji projektu, określonej w umowie o dofinansowanie projektu, z zastrzeżeniem § 11 ust. </w:t>
      </w:r>
      <w:r w:rsidR="00F264AF" w:rsidRPr="00A97086">
        <w:rPr>
          <w:rFonts w:ascii="Calibri" w:hAnsi="Calibri" w:cs="Calibri"/>
          <w:color w:val="auto"/>
          <w:sz w:val="24"/>
          <w:szCs w:val="24"/>
        </w:rPr>
        <w:t>11</w:t>
      </w:r>
      <w:r w:rsidRPr="00A97086">
        <w:rPr>
          <w:rFonts w:ascii="Calibri" w:hAnsi="Calibri" w:cs="Calibri"/>
          <w:color w:val="auto"/>
          <w:sz w:val="24"/>
          <w:szCs w:val="24"/>
        </w:rPr>
        <w:t xml:space="preserve">. Trwałość powinna być rozumiana, jako </w:t>
      </w:r>
      <w:r w:rsidR="00590F77" w:rsidRPr="00A97086">
        <w:rPr>
          <w:rFonts w:ascii="Calibri" w:hAnsi="Calibri" w:cs="Calibri"/>
          <w:color w:val="auto"/>
          <w:sz w:val="24"/>
          <w:szCs w:val="24"/>
        </w:rPr>
        <w:t xml:space="preserve">instytucjonalna </w:t>
      </w:r>
      <w:r w:rsidRPr="00A97086">
        <w:rPr>
          <w:rFonts w:ascii="Calibri" w:hAnsi="Calibri" w:cs="Calibri"/>
          <w:color w:val="auto"/>
          <w:sz w:val="24"/>
          <w:szCs w:val="24"/>
        </w:rPr>
        <w:t xml:space="preserve">gotowość </w:t>
      </w:r>
      <w:r w:rsidR="00590F77" w:rsidRPr="00A97086">
        <w:rPr>
          <w:rFonts w:ascii="Calibri" w:hAnsi="Calibri" w:cs="Calibri"/>
          <w:color w:val="auto"/>
          <w:sz w:val="24"/>
          <w:szCs w:val="24"/>
        </w:rPr>
        <w:t xml:space="preserve">ośrodków wychowania przedszkolnego </w:t>
      </w:r>
      <w:r w:rsidRPr="00A97086">
        <w:rPr>
          <w:rFonts w:ascii="Calibri" w:hAnsi="Calibri" w:cs="Calibri"/>
          <w:color w:val="auto"/>
          <w:sz w:val="24"/>
          <w:szCs w:val="24"/>
        </w:rPr>
        <w:t xml:space="preserve">do świadczenia usług </w:t>
      </w:r>
      <w:r w:rsidR="00590F77" w:rsidRPr="00A97086">
        <w:rPr>
          <w:rFonts w:ascii="Calibri" w:hAnsi="Calibri" w:cs="Calibri"/>
          <w:color w:val="auto"/>
          <w:sz w:val="24"/>
          <w:szCs w:val="24"/>
        </w:rPr>
        <w:t xml:space="preserve">przedszkolnych </w:t>
      </w:r>
      <w:r w:rsidRPr="00A97086">
        <w:rPr>
          <w:rFonts w:ascii="Calibri" w:hAnsi="Calibri" w:cs="Calibri"/>
          <w:color w:val="auto"/>
          <w:sz w:val="24"/>
          <w:szCs w:val="24"/>
        </w:rPr>
        <w:t xml:space="preserve">w ramach utworzonych w projekcie miejsc </w:t>
      </w:r>
      <w:r w:rsidR="00590F77" w:rsidRPr="00A97086">
        <w:rPr>
          <w:rFonts w:ascii="Calibri" w:hAnsi="Calibri" w:cs="Calibri"/>
          <w:color w:val="auto"/>
          <w:sz w:val="24"/>
          <w:szCs w:val="24"/>
        </w:rPr>
        <w:t>wychowania przedszkolnego</w:t>
      </w:r>
      <w:r w:rsidRPr="00A97086">
        <w:rPr>
          <w:rFonts w:ascii="Calibri" w:hAnsi="Calibri" w:cs="Calibri"/>
          <w:color w:val="auto"/>
          <w:sz w:val="24"/>
          <w:szCs w:val="24"/>
        </w:rPr>
        <w:t xml:space="preserve">. </w:t>
      </w:r>
    </w:p>
    <w:p w14:paraId="4735F52F" w14:textId="77777777" w:rsidR="00326232" w:rsidRPr="00A97086" w:rsidRDefault="00707619" w:rsidP="00A97086">
      <w:pPr>
        <w:numPr>
          <w:ilvl w:val="0"/>
          <w:numId w:val="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ma obowiązek wykorzystywać środki trwałe nabyte w ramach Projektu po zakończeniu jego realizacji na działalność statutową lub przekazać je nieodpłatnie podmiotowi niedziałającemu dla zysku. </w:t>
      </w:r>
    </w:p>
    <w:p w14:paraId="6D6F427A" w14:textId="6FE6E8A6" w:rsidR="00C5554A" w:rsidRPr="00A97086"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60563017" w14:textId="77777777" w:rsidR="00326232" w:rsidRPr="00A97086" w:rsidRDefault="00707619" w:rsidP="00A97086">
      <w:pPr>
        <w:spacing w:after="0" w:line="276" w:lineRule="auto"/>
        <w:ind w:right="-15"/>
        <w:jc w:val="left"/>
        <w:rPr>
          <w:rFonts w:ascii="Calibri" w:hAnsi="Calibri" w:cs="Calibri"/>
          <w:b/>
          <w:color w:val="auto"/>
          <w:sz w:val="24"/>
          <w:szCs w:val="24"/>
        </w:rPr>
      </w:pPr>
      <w:r w:rsidRPr="00A97086">
        <w:rPr>
          <w:rFonts w:ascii="Calibri" w:hAnsi="Calibri" w:cs="Calibri"/>
          <w:b/>
          <w:color w:val="auto"/>
          <w:sz w:val="24"/>
          <w:szCs w:val="24"/>
        </w:rPr>
        <w:t xml:space="preserve">§ 6 </w:t>
      </w:r>
    </w:p>
    <w:p w14:paraId="657FC03D" w14:textId="42AE02FD" w:rsidR="00326232" w:rsidRPr="00A97086" w:rsidRDefault="00707619" w:rsidP="00A97086">
      <w:pPr>
        <w:numPr>
          <w:ilvl w:val="0"/>
          <w:numId w:val="8"/>
        </w:numPr>
        <w:spacing w:after="0" w:line="276" w:lineRule="auto"/>
        <w:ind w:left="306" w:hanging="283"/>
        <w:jc w:val="left"/>
        <w:rPr>
          <w:rFonts w:ascii="Calibri" w:hAnsi="Calibri" w:cs="Calibri"/>
          <w:color w:val="auto"/>
          <w:sz w:val="24"/>
          <w:szCs w:val="24"/>
        </w:rPr>
      </w:pPr>
      <w:r w:rsidRPr="00A97086">
        <w:rPr>
          <w:rFonts w:ascii="Calibri" w:hAnsi="Calibri" w:cs="Calibri"/>
          <w:color w:val="auto"/>
          <w:sz w:val="24"/>
          <w:szCs w:val="24"/>
        </w:rPr>
        <w:t>W związku z realizacją Projektu Beneficjentowi przysługują, zgodnie z Wytycznymi, o których mowa w § 1 pkt 16, koszty pośrednie rozliczane stawką ryczałtową w wysokości ………% poniesionych, udokumentowanych i zatwierdzonych w ramach Projektu wydatków bezpośrednich,</w:t>
      </w:r>
      <w:r w:rsidR="00902D75" w:rsidRPr="00A97086">
        <w:rPr>
          <w:rFonts w:ascii="Calibri" w:hAnsi="Calibri" w:cs="Calibri"/>
          <w:color w:val="auto"/>
          <w:sz w:val="24"/>
          <w:szCs w:val="24"/>
        </w:rPr>
        <w:t xml:space="preserve"> </w:t>
      </w:r>
      <w:r w:rsidRPr="00A97086">
        <w:rPr>
          <w:rFonts w:ascii="Calibri" w:hAnsi="Calibri" w:cs="Calibri"/>
          <w:color w:val="auto"/>
          <w:sz w:val="24"/>
          <w:szCs w:val="24"/>
        </w:rPr>
        <w:t xml:space="preserve">z zastrzeżeniem ust. 2. </w:t>
      </w:r>
    </w:p>
    <w:p w14:paraId="7B389039" w14:textId="77777777" w:rsidR="00326232" w:rsidRPr="00A97086" w:rsidRDefault="00707619" w:rsidP="00A97086">
      <w:pPr>
        <w:numPr>
          <w:ilvl w:val="0"/>
          <w:numId w:val="8"/>
        </w:numPr>
        <w:spacing w:after="0" w:line="276" w:lineRule="auto"/>
        <w:ind w:left="306" w:hanging="283"/>
        <w:jc w:val="left"/>
        <w:rPr>
          <w:rFonts w:ascii="Calibri" w:hAnsi="Calibri" w:cs="Calibri"/>
          <w:color w:val="auto"/>
          <w:sz w:val="24"/>
          <w:szCs w:val="24"/>
        </w:rPr>
      </w:pPr>
      <w:r w:rsidRPr="00A97086">
        <w:rPr>
          <w:rFonts w:ascii="Calibri" w:hAnsi="Calibri" w:cs="Calibri"/>
          <w:color w:val="auto"/>
          <w:sz w:val="24"/>
          <w:szCs w:val="24"/>
        </w:rPr>
        <w:t xml:space="preserve">Instytucja Pośrednicząca może obniżyć stawkę ryczałtową kosztów pośrednich w przypadkach rażącego naruszenia przez Beneficjenta postanowień Umowy w zakresie zarządzania Projektem.  </w:t>
      </w:r>
    </w:p>
    <w:p w14:paraId="4401E39A" w14:textId="77777777" w:rsidR="00326232" w:rsidRPr="00A97086" w:rsidRDefault="00707619" w:rsidP="00A97086">
      <w:pPr>
        <w:numPr>
          <w:ilvl w:val="0"/>
          <w:numId w:val="8"/>
        </w:numPr>
        <w:spacing w:after="0" w:line="276" w:lineRule="auto"/>
        <w:ind w:left="306" w:hanging="283"/>
        <w:jc w:val="left"/>
        <w:rPr>
          <w:rFonts w:ascii="Calibri" w:hAnsi="Calibri" w:cs="Calibri"/>
          <w:color w:val="auto"/>
          <w:sz w:val="24"/>
          <w:szCs w:val="24"/>
        </w:rPr>
      </w:pPr>
      <w:r w:rsidRPr="00A97086">
        <w:rPr>
          <w:rFonts w:ascii="Calibri" w:hAnsi="Calibri" w:cs="Calibri"/>
          <w:color w:val="auto"/>
          <w:sz w:val="24"/>
          <w:szCs w:val="24"/>
        </w:rPr>
        <w:lastRenderedPageBreak/>
        <w:t xml:space="preserve">Katalog kosztów pośrednich określony został </w:t>
      </w:r>
      <w:r w:rsidR="00043A77" w:rsidRPr="00A97086">
        <w:rPr>
          <w:rFonts w:ascii="Calibri" w:hAnsi="Calibri" w:cs="Calibri"/>
          <w:color w:val="auto"/>
          <w:sz w:val="24"/>
          <w:szCs w:val="24"/>
        </w:rPr>
        <w:t xml:space="preserve">w Wytycznych, o których mowa w </w:t>
      </w:r>
      <w:r w:rsidRPr="00A97086">
        <w:rPr>
          <w:rFonts w:ascii="Calibri" w:hAnsi="Calibri" w:cs="Calibri"/>
          <w:color w:val="auto"/>
          <w:sz w:val="24"/>
          <w:szCs w:val="24"/>
        </w:rPr>
        <w:t xml:space="preserve">§ 1 pkt 16. </w:t>
      </w:r>
    </w:p>
    <w:p w14:paraId="17855F64" w14:textId="77777777" w:rsidR="00326232"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6785CA99" w14:textId="77777777" w:rsidR="0030115E" w:rsidRPr="00A97086" w:rsidRDefault="0030115E" w:rsidP="00A97086">
      <w:pPr>
        <w:spacing w:after="0" w:line="276" w:lineRule="auto"/>
        <w:ind w:left="10" w:firstLine="0"/>
        <w:jc w:val="left"/>
        <w:rPr>
          <w:rFonts w:ascii="Calibri" w:hAnsi="Calibri" w:cs="Calibri"/>
          <w:color w:val="auto"/>
          <w:sz w:val="24"/>
          <w:szCs w:val="24"/>
        </w:rPr>
      </w:pPr>
    </w:p>
    <w:p w14:paraId="72A94E00" w14:textId="77777777" w:rsidR="00326232" w:rsidRPr="00A97086" w:rsidRDefault="00707619" w:rsidP="00A97086">
      <w:pPr>
        <w:spacing w:after="0" w:line="276" w:lineRule="auto"/>
        <w:ind w:right="-15"/>
        <w:jc w:val="left"/>
        <w:rPr>
          <w:rFonts w:ascii="Calibri" w:hAnsi="Calibri" w:cs="Calibri"/>
          <w:b/>
          <w:color w:val="auto"/>
          <w:sz w:val="24"/>
          <w:szCs w:val="24"/>
        </w:rPr>
      </w:pPr>
      <w:r w:rsidRPr="00A97086">
        <w:rPr>
          <w:rFonts w:ascii="Calibri" w:hAnsi="Calibri" w:cs="Calibri"/>
          <w:b/>
          <w:color w:val="auto"/>
          <w:sz w:val="24"/>
          <w:szCs w:val="24"/>
        </w:rPr>
        <w:t xml:space="preserve">Odpowiedzialność Instytucji Pośredniczącej i Beneficjenta </w:t>
      </w:r>
    </w:p>
    <w:p w14:paraId="64224B90" w14:textId="77777777" w:rsidR="00326232" w:rsidRPr="00A97086" w:rsidRDefault="00707619" w:rsidP="00A97086">
      <w:pPr>
        <w:spacing w:after="0" w:line="276" w:lineRule="auto"/>
        <w:ind w:right="-15"/>
        <w:jc w:val="left"/>
        <w:rPr>
          <w:rFonts w:ascii="Calibri" w:hAnsi="Calibri" w:cs="Calibri"/>
          <w:b/>
          <w:color w:val="auto"/>
          <w:sz w:val="24"/>
          <w:szCs w:val="24"/>
        </w:rPr>
      </w:pPr>
      <w:r w:rsidRPr="00A97086">
        <w:rPr>
          <w:rFonts w:ascii="Calibri" w:hAnsi="Calibri" w:cs="Calibri"/>
          <w:b/>
          <w:color w:val="auto"/>
          <w:sz w:val="24"/>
          <w:szCs w:val="24"/>
        </w:rPr>
        <w:t xml:space="preserve">§ 7 </w:t>
      </w:r>
    </w:p>
    <w:p w14:paraId="12B9AD01" w14:textId="069E3FB7" w:rsidR="00326232" w:rsidRPr="00A97086" w:rsidRDefault="00707619" w:rsidP="00A97086">
      <w:pPr>
        <w:numPr>
          <w:ilvl w:val="0"/>
          <w:numId w:val="9"/>
        </w:numPr>
        <w:spacing w:after="0" w:line="276" w:lineRule="auto"/>
        <w:ind w:left="306" w:hanging="283"/>
        <w:jc w:val="left"/>
        <w:rPr>
          <w:rFonts w:ascii="Calibri" w:hAnsi="Calibri" w:cs="Calibri"/>
          <w:color w:val="auto"/>
          <w:sz w:val="24"/>
          <w:szCs w:val="24"/>
        </w:rPr>
      </w:pPr>
      <w:r w:rsidRPr="00A97086">
        <w:rPr>
          <w:rFonts w:ascii="Calibri" w:hAnsi="Calibri" w:cs="Calibri"/>
          <w:color w:val="auto"/>
          <w:sz w:val="24"/>
          <w:szCs w:val="24"/>
        </w:rPr>
        <w:t xml:space="preserve">Instytucja Pośrednicząca nie ponosi odpowiedzialności wobec osób trzecich za szkody powstałe w związku z realizacją Projektu. </w:t>
      </w:r>
    </w:p>
    <w:p w14:paraId="782EC318" w14:textId="77777777" w:rsidR="00326232" w:rsidRPr="00A97086" w:rsidRDefault="00707619" w:rsidP="00A97086">
      <w:pPr>
        <w:numPr>
          <w:ilvl w:val="0"/>
          <w:numId w:val="9"/>
        </w:numPr>
        <w:spacing w:after="0" w:line="276" w:lineRule="auto"/>
        <w:ind w:left="306" w:hanging="283"/>
        <w:jc w:val="left"/>
        <w:rPr>
          <w:rFonts w:ascii="Calibri" w:hAnsi="Calibri" w:cs="Calibri"/>
          <w:color w:val="auto"/>
          <w:sz w:val="24"/>
          <w:szCs w:val="24"/>
        </w:rPr>
      </w:pPr>
      <w:r w:rsidRPr="00A97086">
        <w:rPr>
          <w:rFonts w:ascii="Calibri" w:hAnsi="Calibri" w:cs="Calibri"/>
          <w:color w:val="auto"/>
          <w:sz w:val="24"/>
          <w:szCs w:val="24"/>
        </w:rPr>
        <w:t xml:space="preserve">W przypadku realizowania Projektu przez Beneficjenta działającego w formie partnerstwa, umowa o partnerstwie określa odpowiedzialność Beneficjenta oraz Partnera/Partnerów wobec osób trzecich za działania wynikające z niniejszej Umowy.  </w:t>
      </w:r>
    </w:p>
    <w:p w14:paraId="34FF77B7" w14:textId="77777777" w:rsidR="00326232" w:rsidRPr="00A97086" w:rsidRDefault="00707619" w:rsidP="00A97086">
      <w:pPr>
        <w:numPr>
          <w:ilvl w:val="0"/>
          <w:numId w:val="9"/>
        </w:numPr>
        <w:spacing w:after="0" w:line="276" w:lineRule="auto"/>
        <w:ind w:left="306" w:hanging="283"/>
        <w:jc w:val="left"/>
        <w:rPr>
          <w:rFonts w:ascii="Calibri" w:hAnsi="Calibri" w:cs="Calibri"/>
          <w:color w:val="auto"/>
          <w:sz w:val="24"/>
          <w:szCs w:val="24"/>
        </w:rPr>
      </w:pPr>
      <w:r w:rsidRPr="00A97086">
        <w:rPr>
          <w:rFonts w:ascii="Calibri" w:hAnsi="Calibri" w:cs="Calibri"/>
          <w:color w:val="auto"/>
          <w:sz w:val="24"/>
          <w:szCs w:val="24"/>
        </w:rPr>
        <w:t xml:space="preserve">Beneficjent zobowiązuje się do: </w:t>
      </w:r>
    </w:p>
    <w:p w14:paraId="47A07508" w14:textId="77777777" w:rsidR="00326232" w:rsidRPr="00A97086" w:rsidRDefault="00707619" w:rsidP="00A97086">
      <w:pPr>
        <w:numPr>
          <w:ilvl w:val="1"/>
          <w:numId w:val="9"/>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pisemnego poinformowania Instytucji Pośredniczącej o złożeniu do Sądu wniosków                             o ogłoszenie upadłości przez Beneficjenta lub Partnera/Partnerów lub przez ich wierzycieli;  </w:t>
      </w:r>
    </w:p>
    <w:p w14:paraId="71B68DAB" w14:textId="76ED2DFB" w:rsidR="00326232" w:rsidRPr="00A97086" w:rsidRDefault="00707619" w:rsidP="00A97086">
      <w:pPr>
        <w:numPr>
          <w:ilvl w:val="1"/>
          <w:numId w:val="9"/>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pisemnego informowania Instytucji Pośredniczącej o pozostawaniu w stanie likwidacji albo podleganiu zarządowi komisarycznemu, bądź zawieszeniu swej działalności, w terminie do 3 dni od dnia wystąpienia powyższych okoliczności;  </w:t>
      </w:r>
    </w:p>
    <w:p w14:paraId="0365CA31" w14:textId="4AF9F1DA" w:rsidR="00326232" w:rsidRPr="00A97086" w:rsidRDefault="00707619" w:rsidP="00A97086">
      <w:pPr>
        <w:numPr>
          <w:ilvl w:val="1"/>
          <w:numId w:val="9"/>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pisemnego informowania Instytucji Pośredniczącej o toczącym się wobec Beneficjenta jakimkolwiek postępowaniu egzekucyjnym, o posiadaniu zajętych wierzytelności lub </w:t>
      </w:r>
      <w:r w:rsidR="008D0FC7" w:rsidRPr="00A97086">
        <w:rPr>
          <w:rFonts w:ascii="Calibri" w:hAnsi="Calibri" w:cs="Calibri"/>
          <w:color w:val="auto"/>
          <w:sz w:val="24"/>
          <w:szCs w:val="24"/>
        </w:rPr>
        <w:br/>
      </w:r>
      <w:r w:rsidRPr="00A97086">
        <w:rPr>
          <w:rFonts w:ascii="Calibri" w:hAnsi="Calibri" w:cs="Calibri"/>
          <w:color w:val="auto"/>
          <w:sz w:val="24"/>
          <w:szCs w:val="24"/>
        </w:rPr>
        <w:t xml:space="preserve">o toczącym się w stosunku do Beneficjenta lub jego organów postępowaniu karnym lub karnoskarbowym, w terminie do 7 dni od dnia wystąpienia powyższych okoliczności oraz pisemnego powiadamiania Instytucji Pośredniczącej w terminie do 7 dni od daty powzięcia przez Beneficjenta informacji o każdej zmianie w tym zakresie. </w:t>
      </w:r>
    </w:p>
    <w:p w14:paraId="730A7105" w14:textId="77777777" w:rsidR="00326232" w:rsidRPr="00A97086"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729EC7FF"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Wyodrębniona ewidencja wydatków </w:t>
      </w:r>
    </w:p>
    <w:p w14:paraId="506B7327"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8 </w:t>
      </w:r>
    </w:p>
    <w:p w14:paraId="452D8033" w14:textId="77777777" w:rsidR="00326232" w:rsidRPr="00A97086" w:rsidRDefault="00707619" w:rsidP="00A97086">
      <w:pPr>
        <w:numPr>
          <w:ilvl w:val="0"/>
          <w:numId w:val="1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zobowiązuje się do prowadzenia wyodrębnionej ewidencji wszystkich wydatków Projektu w sposób przejrzysty zgodnie z zasadami określonymi w Programie, tak aby możliwa była identyfikacja poszczególnych operacji związanych z Projektem, z wyłączeniem wydatków rozliczanych w oparciu o metody uproszczone wskazane w Wytycznych, o których mowa w § 1 pkt 16.  </w:t>
      </w:r>
    </w:p>
    <w:p w14:paraId="7D9C06FB" w14:textId="77777777" w:rsidR="00326232" w:rsidRPr="00A97086" w:rsidRDefault="00707619" w:rsidP="00A97086">
      <w:pPr>
        <w:numPr>
          <w:ilvl w:val="0"/>
          <w:numId w:val="1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Przez wyodrębnioną ewidencję wydatków rozumie się: </w:t>
      </w:r>
    </w:p>
    <w:p w14:paraId="65C4BEF2" w14:textId="234471A6" w:rsidR="00326232" w:rsidRPr="00A97086" w:rsidRDefault="00707619" w:rsidP="00A97086">
      <w:pPr>
        <w:numPr>
          <w:ilvl w:val="1"/>
          <w:numId w:val="1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ewidencję prowadzoną w oparciu o 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w:t>
      </w:r>
      <w:r w:rsidRPr="00A97086">
        <w:rPr>
          <w:rFonts w:ascii="Calibri" w:hAnsi="Calibri" w:cs="Calibri"/>
          <w:color w:val="auto"/>
          <w:sz w:val="24"/>
          <w:szCs w:val="24"/>
        </w:rPr>
        <w:lastRenderedPageBreak/>
        <w:t xml:space="preserve">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lub </w:t>
      </w:r>
    </w:p>
    <w:p w14:paraId="47DE3C2E" w14:textId="0EEC7927" w:rsidR="00326232" w:rsidRPr="00A97086" w:rsidRDefault="00707619" w:rsidP="00A97086">
      <w:pPr>
        <w:numPr>
          <w:ilvl w:val="1"/>
          <w:numId w:val="1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ewidencję w formie podatkowej księgi przychodów i rozchodów, w której Beneficjent nieprowadzący pełnej księgowości  wykorzysta prowadzoną przez siebie książkę przychodów i rozchodów, w taki sposób, aby dokument (tj. faktura lub inny dokument o równoważnej wartości dowodowej) w ww. ewidencji został oznaczony tak, żeby to oznaczenie w jednoznaczny sposób wskazywało na związek operacji gospodarczej z Projektem finansowanym w ramach RPO WO 2014-2020, lub </w:t>
      </w:r>
    </w:p>
    <w:p w14:paraId="33B78AA0" w14:textId="77777777" w:rsidR="00326232" w:rsidRPr="00A97086" w:rsidRDefault="00707619" w:rsidP="00A97086">
      <w:pPr>
        <w:numPr>
          <w:ilvl w:val="1"/>
          <w:numId w:val="1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„Zestawienie wszystkich dokumentów księgowych dotyczących realizowanego Projektu”, sporządzane w celu ewidencjonowania wydatków związanych z Projektem przez Beneficjenta prowadzącego księgę przychodów i rozchodów. </w:t>
      </w:r>
    </w:p>
    <w:p w14:paraId="234DF4C4" w14:textId="77777777" w:rsidR="00326232" w:rsidRPr="00A97086" w:rsidRDefault="00707619" w:rsidP="00A97086">
      <w:pPr>
        <w:numPr>
          <w:ilvl w:val="0"/>
          <w:numId w:val="1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w:t>
      </w:r>
    </w:p>
    <w:p w14:paraId="00B3D87A" w14:textId="77777777" w:rsidR="00326232" w:rsidRPr="00A97086" w:rsidRDefault="00707619" w:rsidP="00A97086">
      <w:pPr>
        <w:numPr>
          <w:ilvl w:val="1"/>
          <w:numId w:val="1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nie stosujący ustawy o rachunkowości i krajowych przepisów podatkowych, lub </w:t>
      </w:r>
    </w:p>
    <w:p w14:paraId="0E84688F" w14:textId="77777777" w:rsidR="00326232" w:rsidRPr="00A97086" w:rsidRDefault="00707619" w:rsidP="00A97086">
      <w:pPr>
        <w:numPr>
          <w:ilvl w:val="1"/>
          <w:numId w:val="1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który nie ma możliwości przeksięgowania wydatków poniesionych w latach ubiegłych ze względu na fakt, iż w momencie księgowania wydatków nie wiedział, iż Projekt zostanie dofinansowany, lub  </w:t>
      </w:r>
    </w:p>
    <w:p w14:paraId="08ABFE2F" w14:textId="77777777" w:rsidR="00326232" w:rsidRPr="00A97086" w:rsidRDefault="00707619" w:rsidP="00A97086">
      <w:pPr>
        <w:numPr>
          <w:ilvl w:val="1"/>
          <w:numId w:val="1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który nie jest zobowiązany do prowadzenia jakiejkolwiek ewidencji księgowej na podstawie obowiązujących przepisów   </w:t>
      </w:r>
    </w:p>
    <w:p w14:paraId="494313F3" w14:textId="77777777" w:rsidR="00326232" w:rsidRPr="00A97086" w:rsidRDefault="00707619" w:rsidP="00A97086">
      <w:pPr>
        <w:spacing w:after="0" w:line="276" w:lineRule="auto"/>
        <w:ind w:left="370" w:firstLine="0"/>
        <w:jc w:val="left"/>
        <w:rPr>
          <w:rFonts w:ascii="Calibri" w:hAnsi="Calibri" w:cs="Calibri"/>
          <w:color w:val="auto"/>
          <w:sz w:val="24"/>
          <w:szCs w:val="24"/>
        </w:rPr>
      </w:pPr>
      <w:r w:rsidRPr="00A97086">
        <w:rPr>
          <w:rFonts w:ascii="Calibri" w:hAnsi="Calibri" w:cs="Calibri"/>
          <w:color w:val="auto"/>
          <w:sz w:val="24"/>
          <w:szCs w:val="24"/>
        </w:rPr>
        <w:t xml:space="preserve">jest zobowiązany do prowadzenia, na potrzeby realizowanego przez siebie Projektu „Zestawienia wszystkich dokumentów księgowych dotyczących realizowanego Projektu”. </w:t>
      </w:r>
    </w:p>
    <w:p w14:paraId="2D611C52" w14:textId="20F079D4" w:rsidR="00326232" w:rsidRPr="00A97086" w:rsidRDefault="00707619" w:rsidP="00A97086">
      <w:pPr>
        <w:numPr>
          <w:ilvl w:val="0"/>
          <w:numId w:val="10"/>
        </w:numPr>
        <w:spacing w:after="0" w:line="276" w:lineRule="auto"/>
        <w:ind w:left="380" w:hanging="357"/>
        <w:jc w:val="left"/>
        <w:rPr>
          <w:rFonts w:ascii="Calibri" w:hAnsi="Calibri" w:cs="Calibri"/>
          <w:color w:val="auto"/>
          <w:sz w:val="24"/>
          <w:szCs w:val="24"/>
        </w:rPr>
      </w:pPr>
      <w:r w:rsidRPr="00A97086">
        <w:rPr>
          <w:rFonts w:ascii="Calibri" w:hAnsi="Calibri" w:cs="Calibri"/>
          <w:color w:val="auto"/>
          <w:sz w:val="24"/>
          <w:szCs w:val="24"/>
        </w:rPr>
        <w:t>„Wzór zestawienia wszystkich dokumentów księgowych dotycz</w:t>
      </w:r>
      <w:r w:rsidR="003F20E4" w:rsidRPr="00A97086">
        <w:rPr>
          <w:rFonts w:ascii="Calibri" w:hAnsi="Calibri" w:cs="Calibri"/>
          <w:color w:val="auto"/>
          <w:sz w:val="24"/>
          <w:szCs w:val="24"/>
        </w:rPr>
        <w:t xml:space="preserve">ących realizowanego Projektu”, </w:t>
      </w:r>
      <w:r w:rsidRPr="00A97086">
        <w:rPr>
          <w:rFonts w:ascii="Calibri" w:hAnsi="Calibri" w:cs="Calibri"/>
          <w:color w:val="auto"/>
          <w:sz w:val="24"/>
          <w:szCs w:val="24"/>
        </w:rPr>
        <w:t xml:space="preserve">o którym mowa w ust. 2 pkt 3 i ust. 3  stanowi załącznik nr 4 do Umowy. </w:t>
      </w:r>
    </w:p>
    <w:p w14:paraId="01883914" w14:textId="447E7762" w:rsidR="00326232" w:rsidRPr="00A97086" w:rsidRDefault="00707619" w:rsidP="00A97086">
      <w:pPr>
        <w:numPr>
          <w:ilvl w:val="0"/>
          <w:numId w:val="10"/>
        </w:numPr>
        <w:spacing w:after="0" w:line="276" w:lineRule="auto"/>
        <w:ind w:left="380" w:hanging="357"/>
        <w:jc w:val="left"/>
        <w:rPr>
          <w:rFonts w:ascii="Calibri" w:hAnsi="Calibri" w:cs="Calibri"/>
          <w:color w:val="auto"/>
          <w:sz w:val="24"/>
          <w:szCs w:val="24"/>
        </w:rPr>
      </w:pPr>
      <w:r w:rsidRPr="00A97086">
        <w:rPr>
          <w:rFonts w:ascii="Calibri" w:hAnsi="Calibri" w:cs="Calibri"/>
          <w:color w:val="auto"/>
          <w:sz w:val="24"/>
          <w:szCs w:val="24"/>
        </w:rPr>
        <w:t xml:space="preserve">W przypadku Projektu partnerskiego obowiązek, o którym mowa w ust. 1, dotyczy każdego z Partnerów, w zakresie tej części Projektu, za której realizację odpowiadają Partnerzy. </w:t>
      </w:r>
    </w:p>
    <w:p w14:paraId="62026C16" w14:textId="77777777" w:rsidR="00326232" w:rsidRPr="00A97086"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11F96E33" w14:textId="77777777" w:rsidR="00326232" w:rsidRPr="00A97086" w:rsidRDefault="00707619" w:rsidP="00A97086">
      <w:pPr>
        <w:spacing w:after="0" w:line="276" w:lineRule="auto"/>
        <w:ind w:right="-15"/>
        <w:jc w:val="left"/>
        <w:rPr>
          <w:rFonts w:ascii="Calibri" w:hAnsi="Calibri" w:cs="Calibri"/>
          <w:b/>
          <w:color w:val="auto"/>
          <w:sz w:val="24"/>
          <w:szCs w:val="24"/>
        </w:rPr>
      </w:pPr>
      <w:r w:rsidRPr="00A97086">
        <w:rPr>
          <w:rFonts w:ascii="Calibri" w:hAnsi="Calibri" w:cs="Calibri"/>
          <w:b/>
          <w:color w:val="auto"/>
          <w:sz w:val="24"/>
          <w:szCs w:val="24"/>
        </w:rPr>
        <w:t xml:space="preserve">Planowanie płatności na rzecz Beneficjenta </w:t>
      </w:r>
    </w:p>
    <w:p w14:paraId="2905502D"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9 </w:t>
      </w:r>
    </w:p>
    <w:p w14:paraId="4BE1AA49" w14:textId="77777777" w:rsidR="00326232" w:rsidRPr="00A97086" w:rsidRDefault="00707619" w:rsidP="00A97086">
      <w:pPr>
        <w:numPr>
          <w:ilvl w:val="0"/>
          <w:numId w:val="11"/>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przed podpisaniem Umowy uzgadnia i przekazuje do Instytucji Pośredniczącej harmonogram płatności, który stanowi załącznik nr 3 do Umowy. Harmonogram powinien obejmować cały okres realizacji Projektu. </w:t>
      </w:r>
    </w:p>
    <w:p w14:paraId="2B4E877D" w14:textId="77777777" w:rsidR="00326232" w:rsidRPr="00A97086" w:rsidRDefault="00707619" w:rsidP="00A97086">
      <w:pPr>
        <w:numPr>
          <w:ilvl w:val="0"/>
          <w:numId w:val="11"/>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Harmonogram może ulegać aktualizacji, która dokonywana jest wyłącznie poprzez SL2014 i nie wymaga zawarcia aneksu do Umowy. </w:t>
      </w:r>
    </w:p>
    <w:p w14:paraId="7EB09F7F" w14:textId="77777777" w:rsidR="00326232" w:rsidRPr="00A97086" w:rsidRDefault="00707619" w:rsidP="00A97086">
      <w:pPr>
        <w:numPr>
          <w:ilvl w:val="0"/>
          <w:numId w:val="11"/>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lastRenderedPageBreak/>
        <w:t xml:space="preserve">Każda zmiana harmonogramu płatności wymaga akceptacji Instytucji Pośredniczącej. Instytucja Pośrednicząca dokonuje weryfikacji harmonogramu płatności w terminie do 10 dni roboczych od dnia otrzymania.   </w:t>
      </w:r>
    </w:p>
    <w:p w14:paraId="35D17C38" w14:textId="77777777" w:rsidR="00326232" w:rsidRPr="00A97086" w:rsidRDefault="00707619" w:rsidP="00A97086">
      <w:pPr>
        <w:numPr>
          <w:ilvl w:val="0"/>
          <w:numId w:val="11"/>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Jeżeli Instytucja Pośrednicząca akceptuje harmonogram płatności po zakończeniu okresu rozliczeniowego, to w takim wypadku określa:  </w:t>
      </w:r>
    </w:p>
    <w:p w14:paraId="40973AD3" w14:textId="77777777" w:rsidR="00326232" w:rsidRPr="00A97086" w:rsidRDefault="00707619" w:rsidP="00A97086">
      <w:pPr>
        <w:numPr>
          <w:ilvl w:val="1"/>
          <w:numId w:val="11"/>
        </w:numPr>
        <w:spacing w:after="0" w:line="276" w:lineRule="auto"/>
        <w:ind w:hanging="348"/>
        <w:jc w:val="left"/>
        <w:rPr>
          <w:rFonts w:ascii="Calibri" w:hAnsi="Calibri" w:cs="Calibri"/>
          <w:color w:val="auto"/>
          <w:sz w:val="24"/>
          <w:szCs w:val="24"/>
        </w:rPr>
      </w:pPr>
      <w:r w:rsidRPr="00A97086">
        <w:rPr>
          <w:rFonts w:ascii="Calibri" w:hAnsi="Calibri" w:cs="Calibri"/>
          <w:color w:val="auto"/>
          <w:sz w:val="24"/>
          <w:szCs w:val="24"/>
        </w:rPr>
        <w:t xml:space="preserve">datę, od której zaakceptowany harmonogram obowiązuje; </w:t>
      </w:r>
    </w:p>
    <w:p w14:paraId="04B87943" w14:textId="1717E5AA" w:rsidR="00326232" w:rsidRPr="00A97086" w:rsidRDefault="00707619" w:rsidP="00A97086">
      <w:pPr>
        <w:numPr>
          <w:ilvl w:val="1"/>
          <w:numId w:val="11"/>
        </w:numPr>
        <w:spacing w:after="0" w:line="276" w:lineRule="auto"/>
        <w:ind w:hanging="348"/>
        <w:jc w:val="left"/>
        <w:rPr>
          <w:rFonts w:ascii="Calibri" w:hAnsi="Calibri" w:cs="Calibri"/>
          <w:color w:val="auto"/>
          <w:sz w:val="24"/>
          <w:szCs w:val="24"/>
        </w:rPr>
      </w:pPr>
      <w:r w:rsidRPr="00A97086">
        <w:rPr>
          <w:rFonts w:ascii="Calibri" w:hAnsi="Calibri" w:cs="Calibri"/>
          <w:color w:val="auto"/>
          <w:sz w:val="24"/>
          <w:szCs w:val="24"/>
        </w:rPr>
        <w:t>zmiany, które akceptuje, tj. czy dotyczą przyszłych okresów rozliczeniowych, czy też okresów minionych, a jeśli tak, to których</w:t>
      </w:r>
      <w:r w:rsidR="00A050E6" w:rsidRPr="00A97086">
        <w:rPr>
          <w:rFonts w:ascii="Calibri" w:hAnsi="Calibri" w:cs="Calibri"/>
          <w:color w:val="auto"/>
          <w:sz w:val="24"/>
          <w:szCs w:val="24"/>
        </w:rPr>
        <w:t>.</w:t>
      </w:r>
      <w:r w:rsidRPr="00A97086">
        <w:rPr>
          <w:rFonts w:ascii="Calibri" w:hAnsi="Calibri" w:cs="Calibri"/>
          <w:color w:val="auto"/>
          <w:sz w:val="24"/>
          <w:szCs w:val="24"/>
        </w:rPr>
        <w:t xml:space="preserve">  </w:t>
      </w:r>
    </w:p>
    <w:p w14:paraId="7FB72CF3" w14:textId="77777777" w:rsidR="00326232" w:rsidRPr="00A97086" w:rsidRDefault="00707619" w:rsidP="00A97086">
      <w:pPr>
        <w:numPr>
          <w:ilvl w:val="0"/>
          <w:numId w:val="11"/>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Transze dofinansowania są przekazywane na następujący wyodrębniony dla Projektu rachunek bankowy Beneficjenta</w:t>
      </w:r>
      <w:r w:rsidRPr="00A97086">
        <w:rPr>
          <w:rFonts w:ascii="Calibri" w:hAnsi="Calibri" w:cs="Calibri"/>
          <w:color w:val="auto"/>
          <w:sz w:val="24"/>
          <w:szCs w:val="24"/>
          <w:vertAlign w:val="superscript"/>
        </w:rPr>
        <w:footnoteReference w:id="6"/>
      </w:r>
      <w:r w:rsidRPr="00A97086">
        <w:rPr>
          <w:rFonts w:ascii="Calibri" w:hAnsi="Calibri" w:cs="Calibri"/>
          <w:color w:val="auto"/>
          <w:sz w:val="24"/>
          <w:szCs w:val="24"/>
        </w:rPr>
        <w:t xml:space="preserve">: </w:t>
      </w:r>
    </w:p>
    <w:p w14:paraId="3144516D" w14:textId="581ECE4B" w:rsidR="0081783D" w:rsidRPr="00A97086" w:rsidRDefault="00707619" w:rsidP="00BA3C6F">
      <w:pPr>
        <w:spacing w:after="0" w:line="276" w:lineRule="auto"/>
        <w:ind w:left="23" w:firstLine="360"/>
        <w:jc w:val="left"/>
        <w:rPr>
          <w:rFonts w:ascii="Calibri" w:hAnsi="Calibri" w:cs="Calibri"/>
          <w:color w:val="auto"/>
          <w:sz w:val="24"/>
          <w:szCs w:val="24"/>
        </w:rPr>
      </w:pPr>
      <w:r w:rsidRPr="00A97086">
        <w:rPr>
          <w:rFonts w:ascii="Calibri" w:hAnsi="Calibri" w:cs="Calibri"/>
          <w:color w:val="auto"/>
          <w:sz w:val="24"/>
          <w:szCs w:val="24"/>
        </w:rPr>
        <w:t>Nazwa wł</w:t>
      </w:r>
      <w:r w:rsidR="0081783D" w:rsidRPr="00A97086">
        <w:rPr>
          <w:rFonts w:ascii="Calibri" w:hAnsi="Calibri" w:cs="Calibri"/>
          <w:color w:val="auto"/>
          <w:sz w:val="24"/>
          <w:szCs w:val="24"/>
        </w:rPr>
        <w:t xml:space="preserve">aściciela rachunku bankowego: </w:t>
      </w:r>
      <w:r w:rsidRPr="00A97086">
        <w:rPr>
          <w:rFonts w:ascii="Calibri" w:hAnsi="Calibri" w:cs="Calibri"/>
          <w:color w:val="auto"/>
          <w:sz w:val="24"/>
          <w:szCs w:val="24"/>
        </w:rPr>
        <w:t>………………………………………….……</w:t>
      </w:r>
      <w:r w:rsidR="0081783D" w:rsidRPr="00A97086">
        <w:rPr>
          <w:rFonts w:ascii="Calibri" w:hAnsi="Calibri" w:cs="Calibri"/>
          <w:color w:val="auto"/>
          <w:sz w:val="24"/>
          <w:szCs w:val="24"/>
        </w:rPr>
        <w:t>..</w:t>
      </w:r>
      <w:r w:rsidRPr="00A97086">
        <w:rPr>
          <w:rFonts w:ascii="Calibri" w:hAnsi="Calibri" w:cs="Calibri"/>
          <w:color w:val="auto"/>
          <w:sz w:val="24"/>
          <w:szCs w:val="24"/>
        </w:rPr>
        <w:t>…</w:t>
      </w:r>
      <w:r w:rsidR="0081783D" w:rsidRPr="00A97086">
        <w:rPr>
          <w:rFonts w:ascii="Calibri" w:hAnsi="Calibri" w:cs="Calibri"/>
          <w:color w:val="auto"/>
          <w:sz w:val="24"/>
          <w:szCs w:val="24"/>
        </w:rPr>
        <w:t>.</w:t>
      </w:r>
      <w:r w:rsidRPr="00A97086">
        <w:rPr>
          <w:rFonts w:ascii="Calibri" w:hAnsi="Calibri" w:cs="Calibri"/>
          <w:color w:val="auto"/>
          <w:sz w:val="24"/>
          <w:szCs w:val="24"/>
        </w:rPr>
        <w:t xml:space="preserve">……. </w:t>
      </w:r>
    </w:p>
    <w:p w14:paraId="24F492D9" w14:textId="27D36768" w:rsidR="0081783D" w:rsidRPr="00A97086" w:rsidRDefault="00707619">
      <w:pPr>
        <w:spacing w:after="0" w:line="276" w:lineRule="auto"/>
        <w:ind w:hanging="10"/>
        <w:jc w:val="left"/>
        <w:rPr>
          <w:rFonts w:ascii="Calibri" w:hAnsi="Calibri" w:cs="Calibri"/>
          <w:color w:val="auto"/>
          <w:sz w:val="24"/>
          <w:szCs w:val="24"/>
        </w:rPr>
      </w:pPr>
      <w:r w:rsidRPr="00A97086">
        <w:rPr>
          <w:rFonts w:ascii="Calibri" w:hAnsi="Calibri" w:cs="Calibri"/>
          <w:color w:val="auto"/>
          <w:sz w:val="24"/>
          <w:szCs w:val="24"/>
        </w:rPr>
        <w:t xml:space="preserve">Nazwa </w:t>
      </w:r>
      <w:r w:rsidR="0081783D" w:rsidRPr="00A97086">
        <w:rPr>
          <w:rFonts w:ascii="Calibri" w:hAnsi="Calibri" w:cs="Calibri"/>
          <w:color w:val="auto"/>
          <w:sz w:val="24"/>
          <w:szCs w:val="24"/>
        </w:rPr>
        <w:t>banku i Nr rachunku bankowego: ….</w:t>
      </w:r>
      <w:r w:rsidRPr="00A97086">
        <w:rPr>
          <w:rFonts w:ascii="Calibri" w:hAnsi="Calibri" w:cs="Calibri"/>
          <w:color w:val="auto"/>
          <w:sz w:val="24"/>
          <w:szCs w:val="24"/>
        </w:rPr>
        <w:t>…………………………………..………….…</w:t>
      </w:r>
      <w:r w:rsidR="0081783D" w:rsidRPr="00A97086">
        <w:rPr>
          <w:rFonts w:ascii="Calibri" w:hAnsi="Calibri" w:cs="Calibri"/>
          <w:color w:val="auto"/>
          <w:sz w:val="24"/>
          <w:szCs w:val="24"/>
        </w:rPr>
        <w:t>..</w:t>
      </w:r>
      <w:r w:rsidRPr="00A97086">
        <w:rPr>
          <w:rFonts w:ascii="Calibri" w:hAnsi="Calibri" w:cs="Calibri"/>
          <w:color w:val="auto"/>
          <w:sz w:val="24"/>
          <w:szCs w:val="24"/>
        </w:rPr>
        <w:t>…....</w:t>
      </w:r>
    </w:p>
    <w:p w14:paraId="55B256E9" w14:textId="77777777" w:rsidR="00326232" w:rsidRPr="00A97086" w:rsidRDefault="00707619">
      <w:pPr>
        <w:spacing w:after="0" w:line="276" w:lineRule="auto"/>
        <w:ind w:left="709" w:firstLine="0"/>
        <w:jc w:val="left"/>
        <w:rPr>
          <w:rFonts w:ascii="Calibri" w:hAnsi="Calibri" w:cs="Calibri"/>
          <w:color w:val="auto"/>
          <w:sz w:val="24"/>
          <w:szCs w:val="24"/>
        </w:rPr>
      </w:pPr>
      <w:r w:rsidRPr="00A97086">
        <w:rPr>
          <w:rFonts w:ascii="Calibri" w:hAnsi="Calibri" w:cs="Calibri"/>
          <w:color w:val="auto"/>
          <w:sz w:val="24"/>
          <w:szCs w:val="24"/>
        </w:rPr>
        <w:t>1) za pośrednictwem rachunku bankowego transferowego</w:t>
      </w:r>
      <w:r w:rsidRPr="00A97086">
        <w:rPr>
          <w:rFonts w:ascii="Calibri" w:hAnsi="Calibri" w:cs="Calibri"/>
          <w:color w:val="auto"/>
          <w:sz w:val="24"/>
          <w:szCs w:val="24"/>
          <w:vertAlign w:val="superscript"/>
        </w:rPr>
        <w:footnoteReference w:id="7"/>
      </w:r>
      <w:r w:rsidRPr="00A97086">
        <w:rPr>
          <w:rFonts w:ascii="Calibri" w:hAnsi="Calibri" w:cs="Calibri"/>
          <w:color w:val="auto"/>
          <w:sz w:val="24"/>
          <w:szCs w:val="24"/>
        </w:rPr>
        <w:t xml:space="preserve">: </w:t>
      </w:r>
    </w:p>
    <w:p w14:paraId="35BD1ECF" w14:textId="5A0604F4" w:rsidR="0081783D" w:rsidRPr="00A97086" w:rsidRDefault="00707619" w:rsidP="00A97086">
      <w:pPr>
        <w:spacing w:after="0" w:line="276" w:lineRule="auto"/>
        <w:ind w:firstLine="0"/>
        <w:jc w:val="left"/>
        <w:rPr>
          <w:rFonts w:ascii="Calibri" w:hAnsi="Calibri" w:cs="Calibri"/>
          <w:color w:val="auto"/>
          <w:sz w:val="24"/>
          <w:szCs w:val="24"/>
        </w:rPr>
      </w:pPr>
      <w:r w:rsidRPr="00A97086">
        <w:rPr>
          <w:rFonts w:ascii="Calibri" w:hAnsi="Calibri" w:cs="Calibri"/>
          <w:color w:val="auto"/>
          <w:sz w:val="24"/>
          <w:szCs w:val="24"/>
        </w:rPr>
        <w:t xml:space="preserve">Nazwa właściciela rachunku bankowego: </w:t>
      </w:r>
      <w:r w:rsidR="0081783D" w:rsidRPr="00A97086">
        <w:rPr>
          <w:rFonts w:ascii="Calibri" w:hAnsi="Calibri" w:cs="Calibri"/>
          <w:color w:val="auto"/>
          <w:sz w:val="24"/>
          <w:szCs w:val="24"/>
        </w:rPr>
        <w:t>..</w:t>
      </w:r>
      <w:r w:rsidRPr="00A97086">
        <w:rPr>
          <w:rFonts w:ascii="Calibri" w:hAnsi="Calibri" w:cs="Calibri"/>
          <w:color w:val="auto"/>
          <w:sz w:val="24"/>
          <w:szCs w:val="24"/>
        </w:rPr>
        <w:t>……………………………………………………</w:t>
      </w:r>
      <w:r w:rsidR="0081783D" w:rsidRPr="00A97086">
        <w:rPr>
          <w:rFonts w:ascii="Calibri" w:hAnsi="Calibri" w:cs="Calibri"/>
          <w:color w:val="auto"/>
          <w:sz w:val="24"/>
          <w:szCs w:val="24"/>
        </w:rPr>
        <w:t>…</w:t>
      </w:r>
      <w:r w:rsidRPr="00A97086">
        <w:rPr>
          <w:rFonts w:ascii="Calibri" w:hAnsi="Calibri" w:cs="Calibri"/>
          <w:color w:val="auto"/>
          <w:sz w:val="24"/>
          <w:szCs w:val="24"/>
        </w:rPr>
        <w:t xml:space="preserve">… </w:t>
      </w:r>
    </w:p>
    <w:p w14:paraId="3353AFD6" w14:textId="721C3112" w:rsidR="00326232" w:rsidRPr="00A97086" w:rsidRDefault="00707619" w:rsidP="00A97086">
      <w:pPr>
        <w:spacing w:after="0" w:line="276" w:lineRule="auto"/>
        <w:ind w:firstLine="0"/>
        <w:jc w:val="left"/>
        <w:rPr>
          <w:rFonts w:ascii="Calibri" w:hAnsi="Calibri" w:cs="Calibri"/>
          <w:color w:val="auto"/>
          <w:sz w:val="24"/>
          <w:szCs w:val="24"/>
        </w:rPr>
      </w:pPr>
      <w:r w:rsidRPr="00A97086">
        <w:rPr>
          <w:rFonts w:ascii="Calibri" w:hAnsi="Calibri" w:cs="Calibri"/>
          <w:color w:val="auto"/>
          <w:sz w:val="24"/>
          <w:szCs w:val="24"/>
        </w:rPr>
        <w:t xml:space="preserve">Nazwa banku i Nr rachunku bankowego: </w:t>
      </w:r>
      <w:r w:rsidR="0081783D" w:rsidRPr="00A97086">
        <w:rPr>
          <w:rFonts w:ascii="Calibri" w:hAnsi="Calibri" w:cs="Calibri"/>
          <w:color w:val="auto"/>
          <w:sz w:val="24"/>
          <w:szCs w:val="24"/>
        </w:rPr>
        <w:t>.</w:t>
      </w:r>
      <w:r w:rsidRPr="00A97086">
        <w:rPr>
          <w:rFonts w:ascii="Calibri" w:hAnsi="Calibri" w:cs="Calibri"/>
          <w:color w:val="auto"/>
          <w:sz w:val="24"/>
          <w:szCs w:val="24"/>
        </w:rPr>
        <w:t>………………………………………………………</w:t>
      </w:r>
      <w:r w:rsidR="006C1DBD" w:rsidRPr="00A97086">
        <w:rPr>
          <w:rFonts w:ascii="Calibri" w:hAnsi="Calibri" w:cs="Calibri"/>
          <w:color w:val="auto"/>
          <w:sz w:val="24"/>
          <w:szCs w:val="24"/>
        </w:rPr>
        <w:t>.</w:t>
      </w:r>
      <w:r w:rsidR="0081783D" w:rsidRPr="00A97086">
        <w:rPr>
          <w:rFonts w:ascii="Calibri" w:hAnsi="Calibri" w:cs="Calibri"/>
          <w:color w:val="auto"/>
          <w:sz w:val="24"/>
          <w:szCs w:val="24"/>
        </w:rPr>
        <w:t>.</w:t>
      </w:r>
      <w:r w:rsidRPr="00A97086">
        <w:rPr>
          <w:rFonts w:ascii="Calibri" w:hAnsi="Calibri" w:cs="Calibri"/>
          <w:color w:val="auto"/>
          <w:sz w:val="24"/>
          <w:szCs w:val="24"/>
        </w:rPr>
        <w:t xml:space="preserve">.... </w:t>
      </w:r>
    </w:p>
    <w:p w14:paraId="2C8D66E8" w14:textId="77777777" w:rsidR="00326232" w:rsidRPr="00A97086" w:rsidRDefault="00707619" w:rsidP="00A97086">
      <w:pPr>
        <w:spacing w:after="0" w:line="276" w:lineRule="auto"/>
        <w:ind w:left="718" w:firstLine="0"/>
        <w:jc w:val="left"/>
        <w:rPr>
          <w:rFonts w:ascii="Calibri" w:hAnsi="Calibri" w:cs="Calibri"/>
          <w:color w:val="auto"/>
          <w:sz w:val="24"/>
          <w:szCs w:val="24"/>
        </w:rPr>
      </w:pPr>
      <w:r w:rsidRPr="00A97086">
        <w:rPr>
          <w:rFonts w:ascii="Calibri" w:hAnsi="Calibri" w:cs="Calibri"/>
          <w:color w:val="auto"/>
          <w:sz w:val="24"/>
          <w:szCs w:val="24"/>
        </w:rPr>
        <w:t>2) na  rachunek wyodrębniony przez realizatora Projektu</w:t>
      </w:r>
      <w:r w:rsidRPr="00A97086">
        <w:rPr>
          <w:rFonts w:ascii="Calibri" w:hAnsi="Calibri" w:cs="Calibri"/>
          <w:color w:val="auto"/>
          <w:sz w:val="24"/>
          <w:szCs w:val="24"/>
          <w:vertAlign w:val="superscript"/>
        </w:rPr>
        <w:footnoteReference w:id="8"/>
      </w:r>
      <w:r w:rsidRPr="00A97086">
        <w:rPr>
          <w:rFonts w:ascii="Calibri" w:hAnsi="Calibri" w:cs="Calibri"/>
          <w:color w:val="auto"/>
          <w:sz w:val="24"/>
          <w:szCs w:val="24"/>
        </w:rPr>
        <w:t xml:space="preserve">: </w:t>
      </w:r>
    </w:p>
    <w:p w14:paraId="47B194AB" w14:textId="3E937567" w:rsidR="0081783D" w:rsidRPr="00A97086" w:rsidRDefault="00707619" w:rsidP="00A97086">
      <w:pPr>
        <w:spacing w:after="0" w:line="276" w:lineRule="auto"/>
        <w:ind w:hanging="10"/>
        <w:jc w:val="left"/>
        <w:rPr>
          <w:rFonts w:ascii="Calibri" w:hAnsi="Calibri" w:cs="Calibri"/>
          <w:color w:val="auto"/>
          <w:sz w:val="24"/>
          <w:szCs w:val="24"/>
        </w:rPr>
      </w:pPr>
      <w:r w:rsidRPr="00A97086">
        <w:rPr>
          <w:rFonts w:ascii="Calibri" w:hAnsi="Calibri" w:cs="Calibri"/>
          <w:color w:val="auto"/>
          <w:sz w:val="24"/>
          <w:szCs w:val="24"/>
        </w:rPr>
        <w:t>Nazwa właściciela rachunku bankowego: ………………………………………………………</w:t>
      </w:r>
      <w:r w:rsidR="0081783D" w:rsidRPr="00A97086">
        <w:rPr>
          <w:rFonts w:ascii="Calibri" w:hAnsi="Calibri" w:cs="Calibri"/>
          <w:color w:val="auto"/>
          <w:sz w:val="24"/>
          <w:szCs w:val="24"/>
        </w:rPr>
        <w:t>.</w:t>
      </w:r>
      <w:r w:rsidRPr="00A97086">
        <w:rPr>
          <w:rFonts w:ascii="Calibri" w:hAnsi="Calibri" w:cs="Calibri"/>
          <w:color w:val="auto"/>
          <w:sz w:val="24"/>
          <w:szCs w:val="24"/>
        </w:rPr>
        <w:t xml:space="preserve">….  </w:t>
      </w:r>
    </w:p>
    <w:p w14:paraId="02A13B6B" w14:textId="3A0BBF9E" w:rsidR="00326232" w:rsidRPr="00A97086" w:rsidRDefault="00707619" w:rsidP="00A97086">
      <w:pPr>
        <w:spacing w:after="0" w:line="276" w:lineRule="auto"/>
        <w:ind w:hanging="10"/>
        <w:jc w:val="left"/>
        <w:rPr>
          <w:rFonts w:ascii="Calibri" w:hAnsi="Calibri" w:cs="Calibri"/>
          <w:color w:val="auto"/>
          <w:sz w:val="24"/>
          <w:szCs w:val="24"/>
        </w:rPr>
      </w:pPr>
      <w:r w:rsidRPr="00A97086">
        <w:rPr>
          <w:rFonts w:ascii="Calibri" w:hAnsi="Calibri" w:cs="Calibri"/>
          <w:color w:val="auto"/>
          <w:sz w:val="24"/>
          <w:szCs w:val="24"/>
        </w:rPr>
        <w:t>Nazwa banku i Nr rachunk</w:t>
      </w:r>
      <w:r w:rsidR="0081783D" w:rsidRPr="00A97086">
        <w:rPr>
          <w:rFonts w:ascii="Calibri" w:hAnsi="Calibri" w:cs="Calibri"/>
          <w:color w:val="auto"/>
          <w:sz w:val="24"/>
          <w:szCs w:val="24"/>
        </w:rPr>
        <w:t xml:space="preserve">u bankowego </w:t>
      </w:r>
      <w:r w:rsidRPr="00A97086">
        <w:rPr>
          <w:rFonts w:ascii="Calibri" w:hAnsi="Calibri" w:cs="Calibri"/>
          <w:color w:val="auto"/>
          <w:sz w:val="24"/>
          <w:szCs w:val="24"/>
        </w:rPr>
        <w:t xml:space="preserve">………………………………………………………..….. </w:t>
      </w:r>
    </w:p>
    <w:p w14:paraId="7E711C6F" w14:textId="773F245E" w:rsidR="00326232" w:rsidRPr="00A97086" w:rsidRDefault="00707619" w:rsidP="00A97086">
      <w:pPr>
        <w:numPr>
          <w:ilvl w:val="0"/>
          <w:numId w:val="11"/>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W przypadku realizowania Projektu przez Beneficjenta działającego w formie partnerstwa, Beneficjent przekazuje odpowiednią część dofinansowania na pokrycie wydatków Partnera/Partnerów, zgodnie z umową o partnerstwie. Wszystkie płatności dokonywane w związku z realizacją niniejszej Umowy, pomiędzy Beneficjentem a Partnerem/Partnerami, powinny być dokonywane za pośrednictwem rachunku bankowego, o którym mowa w ust. </w:t>
      </w:r>
      <w:r w:rsidR="00FA3641" w:rsidRPr="00A97086">
        <w:rPr>
          <w:rFonts w:ascii="Calibri" w:hAnsi="Calibri" w:cs="Calibri"/>
          <w:color w:val="auto"/>
          <w:sz w:val="24"/>
          <w:szCs w:val="24"/>
        </w:rPr>
        <w:t>5</w:t>
      </w:r>
      <w:r w:rsidRPr="00A97086">
        <w:rPr>
          <w:rFonts w:ascii="Calibri" w:hAnsi="Calibri" w:cs="Calibri"/>
          <w:color w:val="auto"/>
          <w:sz w:val="24"/>
          <w:szCs w:val="24"/>
        </w:rPr>
        <w:t xml:space="preserve">, pod rygorem nieuznania poniesionych wydatków za kwalifikowalne. </w:t>
      </w:r>
    </w:p>
    <w:p w14:paraId="23879E0F" w14:textId="77777777" w:rsidR="0093786D" w:rsidRDefault="0093786D" w:rsidP="00A97086">
      <w:pPr>
        <w:spacing w:after="0" w:line="276" w:lineRule="auto"/>
        <w:ind w:left="383" w:firstLine="0"/>
        <w:jc w:val="left"/>
        <w:rPr>
          <w:rFonts w:ascii="Calibri" w:hAnsi="Calibri" w:cs="Calibri"/>
          <w:color w:val="auto"/>
          <w:sz w:val="24"/>
          <w:szCs w:val="24"/>
        </w:rPr>
      </w:pPr>
    </w:p>
    <w:p w14:paraId="545CC0BE" w14:textId="23985839" w:rsidR="00326232" w:rsidRPr="00A97086" w:rsidRDefault="00707619" w:rsidP="00A97086">
      <w:pPr>
        <w:numPr>
          <w:ilvl w:val="0"/>
          <w:numId w:val="11"/>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lastRenderedPageBreak/>
        <w:t xml:space="preserve">Transze dofinansowania, o których mowa w § 10 Umowy, z rachunku bankowego  transferowego, o którym mowa w ust. </w:t>
      </w:r>
      <w:r w:rsidR="00FA3641" w:rsidRPr="00A97086">
        <w:rPr>
          <w:rFonts w:ascii="Calibri" w:hAnsi="Calibri" w:cs="Calibri"/>
          <w:color w:val="auto"/>
          <w:sz w:val="24"/>
          <w:szCs w:val="24"/>
        </w:rPr>
        <w:t>5</w:t>
      </w:r>
      <w:r w:rsidRPr="00A97086">
        <w:rPr>
          <w:rFonts w:ascii="Calibri" w:hAnsi="Calibri" w:cs="Calibri"/>
          <w:color w:val="auto"/>
          <w:sz w:val="24"/>
          <w:szCs w:val="24"/>
        </w:rPr>
        <w:t xml:space="preserve"> pkt 1 są przekazywane bez zbędnej zwłoki na wyodrębniony dla Projektu rachunek bankowy</w:t>
      </w:r>
      <w:r w:rsidRPr="00A97086">
        <w:rPr>
          <w:rFonts w:ascii="Calibri" w:hAnsi="Calibri" w:cs="Calibri"/>
          <w:color w:val="auto"/>
          <w:sz w:val="24"/>
          <w:szCs w:val="24"/>
          <w:vertAlign w:val="superscript"/>
        </w:rPr>
        <w:footnoteReference w:id="9"/>
      </w:r>
      <w:r w:rsidRPr="00A97086">
        <w:rPr>
          <w:rFonts w:ascii="Calibri" w:hAnsi="Calibri" w:cs="Calibri"/>
          <w:color w:val="auto"/>
          <w:sz w:val="24"/>
          <w:szCs w:val="24"/>
        </w:rPr>
        <w:t xml:space="preserve">. </w:t>
      </w:r>
    </w:p>
    <w:p w14:paraId="055B1185" w14:textId="267D422C" w:rsidR="00326232" w:rsidRPr="00A97086" w:rsidRDefault="00707619" w:rsidP="00A97086">
      <w:pPr>
        <w:numPr>
          <w:ilvl w:val="0"/>
          <w:numId w:val="11"/>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zobowiązany jest niezwłocznie poinformować Instytucję Pośredniczącą o zmianie rachunków bankowych, o których mowa w ust. </w:t>
      </w:r>
      <w:r w:rsidR="00FA3641" w:rsidRPr="00A97086">
        <w:rPr>
          <w:rFonts w:ascii="Calibri" w:hAnsi="Calibri" w:cs="Calibri"/>
          <w:color w:val="auto"/>
          <w:sz w:val="24"/>
          <w:szCs w:val="24"/>
        </w:rPr>
        <w:t>5</w:t>
      </w:r>
      <w:r w:rsidRPr="00A97086">
        <w:rPr>
          <w:rFonts w:ascii="Calibri" w:hAnsi="Calibri" w:cs="Calibri"/>
          <w:color w:val="auto"/>
          <w:sz w:val="24"/>
          <w:szCs w:val="24"/>
        </w:rPr>
        <w:t xml:space="preserve">. Zmiana rachunków bankowych wymaga zawarcia aneksu do Umowy.  </w:t>
      </w:r>
    </w:p>
    <w:p w14:paraId="11BBBC4A" w14:textId="77777777" w:rsidR="00326232"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79366454" w14:textId="77777777" w:rsidR="0030115E" w:rsidRPr="00A97086" w:rsidRDefault="0030115E" w:rsidP="00A97086">
      <w:pPr>
        <w:spacing w:after="0" w:line="276" w:lineRule="auto"/>
        <w:ind w:left="10" w:firstLine="0"/>
        <w:jc w:val="left"/>
        <w:rPr>
          <w:rFonts w:ascii="Calibri" w:hAnsi="Calibri" w:cs="Calibri"/>
          <w:color w:val="auto"/>
          <w:sz w:val="24"/>
          <w:szCs w:val="24"/>
        </w:rPr>
      </w:pPr>
    </w:p>
    <w:p w14:paraId="6A33135C"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Przekazanie Beneficjentowi dofinansowania </w:t>
      </w:r>
    </w:p>
    <w:p w14:paraId="447A9E44"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10 </w:t>
      </w:r>
    </w:p>
    <w:p w14:paraId="2F167B7C" w14:textId="77777777" w:rsidR="00326232" w:rsidRPr="00A97086" w:rsidRDefault="00707619" w:rsidP="00A97086">
      <w:pPr>
        <w:numPr>
          <w:ilvl w:val="0"/>
          <w:numId w:val="12"/>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Dofinansowanie, o którym mowa w § 2 ust. 4 pkt 1 jest wypłacane w formie zaliczki lub refundacji w wysokości określonej w harmonogramie płatności stanowiącym załącznik nr 3 do Umowy. </w:t>
      </w:r>
    </w:p>
    <w:p w14:paraId="0C8C034A" w14:textId="5C5E5229" w:rsidR="00071AAA" w:rsidRPr="00A97086" w:rsidRDefault="00707619" w:rsidP="00A97086">
      <w:pPr>
        <w:numPr>
          <w:ilvl w:val="0"/>
          <w:numId w:val="12"/>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Środki europejskie są przekazywane na rachunek bankowy Beneficjenta na podstawie Zleceń płatności do BGK. Instytucja Pośrednicząca nie ponosi odpowiedzialności za terminowość wypłat środków przez BGK. </w:t>
      </w:r>
    </w:p>
    <w:p w14:paraId="7266ED0B" w14:textId="77777777" w:rsidR="00326232" w:rsidRPr="00A97086" w:rsidRDefault="00707619" w:rsidP="00A97086">
      <w:pPr>
        <w:numPr>
          <w:ilvl w:val="0"/>
          <w:numId w:val="12"/>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Warunkiem przekazania Beneficjentowi pierwszej transzy dofinansowania jest: </w:t>
      </w:r>
    </w:p>
    <w:p w14:paraId="71A0C3EB" w14:textId="5849416C" w:rsidR="0030518C" w:rsidRPr="00A97086" w:rsidRDefault="00707619" w:rsidP="00A97086">
      <w:pPr>
        <w:numPr>
          <w:ilvl w:val="1"/>
          <w:numId w:val="12"/>
        </w:numPr>
        <w:spacing w:after="0" w:line="276" w:lineRule="auto"/>
        <w:ind w:left="709" w:right="16" w:hanging="339"/>
        <w:jc w:val="left"/>
        <w:rPr>
          <w:rFonts w:ascii="Calibri" w:hAnsi="Calibri" w:cs="Calibri"/>
          <w:color w:val="auto"/>
          <w:sz w:val="24"/>
          <w:szCs w:val="24"/>
        </w:rPr>
      </w:pPr>
      <w:r w:rsidRPr="00A97086">
        <w:rPr>
          <w:rFonts w:ascii="Calibri" w:hAnsi="Calibri" w:cs="Calibri"/>
          <w:color w:val="auto"/>
          <w:sz w:val="24"/>
          <w:szCs w:val="24"/>
        </w:rPr>
        <w:t>złożenie przez Beneficjenta do Instytucji Pośred</w:t>
      </w:r>
      <w:r w:rsidR="0030518C" w:rsidRPr="00A97086">
        <w:rPr>
          <w:rFonts w:ascii="Calibri" w:hAnsi="Calibri" w:cs="Calibri"/>
          <w:color w:val="auto"/>
          <w:sz w:val="24"/>
          <w:szCs w:val="24"/>
        </w:rPr>
        <w:t>niczącej prawidłowego wniosku o</w:t>
      </w:r>
      <w:r w:rsidR="00A940DB" w:rsidRPr="00A97086">
        <w:rPr>
          <w:rFonts w:ascii="Calibri" w:hAnsi="Calibri" w:cs="Calibri"/>
          <w:color w:val="auto"/>
          <w:sz w:val="24"/>
          <w:szCs w:val="24"/>
        </w:rPr>
        <w:t xml:space="preserve"> płatność (tzw. zaliczkowego) i jego zatwierdzenie przez Instytucję Pośredniczącą,</w:t>
      </w:r>
    </w:p>
    <w:p w14:paraId="15A38300" w14:textId="77777777" w:rsidR="00162FFA" w:rsidRPr="00A97086" w:rsidRDefault="00707619" w:rsidP="00A97086">
      <w:pPr>
        <w:numPr>
          <w:ilvl w:val="1"/>
          <w:numId w:val="12"/>
        </w:numPr>
        <w:spacing w:after="0" w:line="276" w:lineRule="auto"/>
        <w:ind w:right="16" w:firstLine="0"/>
        <w:jc w:val="left"/>
        <w:rPr>
          <w:rFonts w:ascii="Calibri" w:hAnsi="Calibri" w:cs="Calibri"/>
          <w:color w:val="auto"/>
          <w:sz w:val="24"/>
          <w:szCs w:val="24"/>
        </w:rPr>
      </w:pPr>
      <w:r w:rsidRPr="00A97086">
        <w:rPr>
          <w:rFonts w:ascii="Calibri" w:hAnsi="Calibri" w:cs="Calibri"/>
          <w:color w:val="auto"/>
          <w:sz w:val="24"/>
          <w:szCs w:val="24"/>
        </w:rPr>
        <w:t xml:space="preserve">prawidłowe wniesienie przez Beneficjenta zabezpieczenia, o którym mowa w § 15,  </w:t>
      </w:r>
    </w:p>
    <w:p w14:paraId="3F88F134" w14:textId="2E60660E" w:rsidR="00326232" w:rsidRPr="00A97086" w:rsidRDefault="00707619" w:rsidP="00A97086">
      <w:pPr>
        <w:numPr>
          <w:ilvl w:val="1"/>
          <w:numId w:val="12"/>
        </w:numPr>
        <w:spacing w:after="0" w:line="276" w:lineRule="auto"/>
        <w:ind w:right="16" w:firstLine="0"/>
        <w:jc w:val="left"/>
        <w:rPr>
          <w:rFonts w:ascii="Calibri" w:hAnsi="Calibri" w:cs="Calibri"/>
          <w:color w:val="auto"/>
          <w:sz w:val="24"/>
          <w:szCs w:val="24"/>
        </w:rPr>
      </w:pPr>
      <w:r w:rsidRPr="00A97086">
        <w:rPr>
          <w:rFonts w:ascii="Calibri" w:hAnsi="Calibri" w:cs="Calibri"/>
          <w:color w:val="auto"/>
          <w:sz w:val="24"/>
          <w:szCs w:val="24"/>
        </w:rPr>
        <w:t xml:space="preserve">dostępność środków europejskich w limicie określonym przez Ministra </w:t>
      </w:r>
      <w:r w:rsidR="004A32D1" w:rsidRPr="00A97086">
        <w:rPr>
          <w:rFonts w:ascii="Calibri" w:hAnsi="Calibri" w:cs="Calibri"/>
          <w:color w:val="auto"/>
          <w:sz w:val="24"/>
          <w:szCs w:val="24"/>
        </w:rPr>
        <w:t xml:space="preserve">Inwestycji i </w:t>
      </w:r>
      <w:r w:rsidRPr="00A97086">
        <w:rPr>
          <w:rFonts w:ascii="Calibri" w:hAnsi="Calibri" w:cs="Calibri"/>
          <w:color w:val="auto"/>
          <w:sz w:val="24"/>
          <w:szCs w:val="24"/>
        </w:rPr>
        <w:t>Rozwoju</w:t>
      </w:r>
      <w:r w:rsidR="00DF6781" w:rsidRPr="00A97086">
        <w:rPr>
          <w:rFonts w:ascii="Calibri" w:hAnsi="Calibri" w:cs="Calibri"/>
          <w:color w:val="auto"/>
          <w:sz w:val="24"/>
          <w:szCs w:val="24"/>
        </w:rPr>
        <w:t>.</w:t>
      </w:r>
      <w:r w:rsidRPr="00A97086">
        <w:rPr>
          <w:rFonts w:ascii="Calibri" w:hAnsi="Calibri" w:cs="Calibri"/>
          <w:color w:val="auto"/>
          <w:sz w:val="24"/>
          <w:szCs w:val="24"/>
        </w:rPr>
        <w:t xml:space="preserve"> </w:t>
      </w:r>
      <w:r w:rsidR="00163784" w:rsidRPr="00A97086">
        <w:rPr>
          <w:rFonts w:ascii="Calibri" w:hAnsi="Calibri" w:cs="Calibri"/>
          <w:color w:val="auto"/>
          <w:sz w:val="24"/>
          <w:szCs w:val="24"/>
        </w:rPr>
        <w:t xml:space="preserve">               </w:t>
      </w:r>
    </w:p>
    <w:p w14:paraId="039A21D9" w14:textId="77777777" w:rsidR="00326232" w:rsidRPr="00A97086" w:rsidRDefault="00707619" w:rsidP="00A97086">
      <w:pPr>
        <w:numPr>
          <w:ilvl w:val="0"/>
          <w:numId w:val="13"/>
        </w:numPr>
        <w:spacing w:after="0" w:line="276" w:lineRule="auto"/>
        <w:ind w:hanging="365"/>
        <w:jc w:val="left"/>
        <w:rPr>
          <w:rFonts w:ascii="Calibri" w:hAnsi="Calibri" w:cs="Calibri"/>
          <w:color w:val="auto"/>
          <w:sz w:val="24"/>
          <w:szCs w:val="24"/>
        </w:rPr>
      </w:pPr>
      <w:r w:rsidRPr="00A97086">
        <w:rPr>
          <w:rFonts w:ascii="Calibri" w:hAnsi="Calibri" w:cs="Calibri"/>
          <w:color w:val="auto"/>
          <w:sz w:val="24"/>
          <w:szCs w:val="24"/>
        </w:rPr>
        <w:t xml:space="preserve">Warunkiem przekazania Beneficjentowi drugiej i kolejnych transz dofinansowania jest: </w:t>
      </w:r>
    </w:p>
    <w:p w14:paraId="4B114006" w14:textId="0AE18B57" w:rsidR="00326232" w:rsidRPr="00A97086" w:rsidRDefault="00707619" w:rsidP="00A97086">
      <w:pPr>
        <w:numPr>
          <w:ilvl w:val="1"/>
          <w:numId w:val="13"/>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złożenie </w:t>
      </w:r>
      <w:r w:rsidR="00CA0673" w:rsidRPr="00A97086">
        <w:rPr>
          <w:rFonts w:ascii="Calibri" w:hAnsi="Calibri" w:cs="Calibri"/>
          <w:color w:val="auto"/>
          <w:sz w:val="24"/>
          <w:szCs w:val="24"/>
        </w:rPr>
        <w:t xml:space="preserve">przez Beneficjenta i zweryfikowanie przez Instytucję Pośredniczącą wniosku </w:t>
      </w:r>
      <w:r w:rsidR="00CA0673" w:rsidRPr="00A97086">
        <w:rPr>
          <w:rFonts w:ascii="Calibri" w:hAnsi="Calibri" w:cs="Calibri"/>
          <w:color w:val="auto"/>
          <w:sz w:val="24"/>
          <w:szCs w:val="24"/>
        </w:rPr>
        <w:br/>
        <w:t xml:space="preserve">o płatność, w którym wykazano wydatki kwalifikowalne w wysokości co najmniej 70% łącznej kwoty transz dofinansowania otrzymanych na dzień zatwierdzenia wniosku lub </w:t>
      </w:r>
      <w:r w:rsidR="00162FFA" w:rsidRPr="00A97086">
        <w:rPr>
          <w:rFonts w:ascii="Calibri" w:hAnsi="Calibri" w:cs="Calibri"/>
          <w:color w:val="auto"/>
          <w:sz w:val="24"/>
          <w:szCs w:val="24"/>
        </w:rPr>
        <w:t xml:space="preserve">odesłania </w:t>
      </w:r>
      <w:r w:rsidR="00CA0673" w:rsidRPr="00A97086">
        <w:rPr>
          <w:rFonts w:ascii="Calibri" w:hAnsi="Calibri" w:cs="Calibri"/>
          <w:color w:val="auto"/>
          <w:sz w:val="24"/>
          <w:szCs w:val="24"/>
        </w:rPr>
        <w:t xml:space="preserve">wniosku do poprawy; w przypadku </w:t>
      </w:r>
      <w:r w:rsidR="00162FFA" w:rsidRPr="00A97086">
        <w:rPr>
          <w:rFonts w:ascii="Calibri" w:hAnsi="Calibri" w:cs="Calibri"/>
          <w:color w:val="auto"/>
          <w:sz w:val="24"/>
          <w:szCs w:val="24"/>
        </w:rPr>
        <w:t xml:space="preserve">odesłania </w:t>
      </w:r>
      <w:r w:rsidR="00CA0673" w:rsidRPr="00A97086">
        <w:rPr>
          <w:rFonts w:ascii="Calibri" w:hAnsi="Calibri" w:cs="Calibri"/>
          <w:color w:val="auto"/>
          <w:sz w:val="24"/>
          <w:szCs w:val="24"/>
        </w:rPr>
        <w:t>wniosku do poprawy wydatki w ww. wysokości nie wymagają składania przez Beneficjenta dalszych wyjaśnień</w:t>
      </w:r>
      <w:r w:rsidRPr="00A97086">
        <w:rPr>
          <w:rFonts w:ascii="Calibri" w:hAnsi="Calibri" w:cs="Calibri"/>
          <w:color w:val="auto"/>
          <w:sz w:val="24"/>
          <w:szCs w:val="24"/>
        </w:rPr>
        <w:t xml:space="preserve">,  </w:t>
      </w:r>
    </w:p>
    <w:p w14:paraId="6FD1F6E0" w14:textId="77777777" w:rsidR="00326232" w:rsidRPr="00A97086" w:rsidRDefault="00707619" w:rsidP="00A97086">
      <w:pPr>
        <w:numPr>
          <w:ilvl w:val="1"/>
          <w:numId w:val="13"/>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zatwierdzenie wniosku o płatność za poprzedni okres rozliczeniowy, </w:t>
      </w:r>
    </w:p>
    <w:p w14:paraId="64F8E144" w14:textId="77777777" w:rsidR="00326232" w:rsidRPr="00A97086" w:rsidRDefault="00707619" w:rsidP="00A97086">
      <w:pPr>
        <w:numPr>
          <w:ilvl w:val="1"/>
          <w:numId w:val="13"/>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nie stwierdzenie okoliczności, o których mowa  w  § 29 ust. 1, </w:t>
      </w:r>
    </w:p>
    <w:p w14:paraId="3AE6CB24" w14:textId="556322F6" w:rsidR="00D1051D" w:rsidRPr="00A97086" w:rsidRDefault="00707619" w:rsidP="00A97086">
      <w:pPr>
        <w:numPr>
          <w:ilvl w:val="1"/>
          <w:numId w:val="13"/>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dostępność środków europejskich w limicie określonym przez Ministra</w:t>
      </w:r>
      <w:r w:rsidR="004A32D1" w:rsidRPr="00A97086">
        <w:rPr>
          <w:rFonts w:ascii="Calibri" w:hAnsi="Calibri" w:cs="Calibri"/>
          <w:color w:val="auto"/>
          <w:sz w:val="24"/>
          <w:szCs w:val="24"/>
        </w:rPr>
        <w:t xml:space="preserve"> Inwestycji i </w:t>
      </w:r>
      <w:r w:rsidRPr="00A97086">
        <w:rPr>
          <w:rFonts w:ascii="Calibri" w:hAnsi="Calibri" w:cs="Calibri"/>
          <w:color w:val="auto"/>
          <w:sz w:val="24"/>
          <w:szCs w:val="24"/>
        </w:rPr>
        <w:t xml:space="preserve"> Rozwoju</w:t>
      </w:r>
      <w:r w:rsidR="002F56E1" w:rsidRPr="00A97086">
        <w:rPr>
          <w:rFonts w:ascii="Calibri" w:hAnsi="Calibri" w:cs="Calibri"/>
          <w:color w:val="auto"/>
          <w:sz w:val="24"/>
          <w:szCs w:val="24"/>
        </w:rPr>
        <w:t>.</w:t>
      </w:r>
      <w:r w:rsidR="00E3284E" w:rsidRPr="00A97086">
        <w:rPr>
          <w:rFonts w:ascii="Calibri" w:hAnsi="Calibri" w:cs="Calibri"/>
          <w:color w:val="auto"/>
          <w:sz w:val="24"/>
          <w:szCs w:val="24"/>
        </w:rPr>
        <w:t xml:space="preserve"> </w:t>
      </w:r>
      <w:r w:rsidRPr="00A97086">
        <w:rPr>
          <w:rFonts w:ascii="Calibri" w:hAnsi="Calibri" w:cs="Calibri"/>
          <w:color w:val="auto"/>
          <w:sz w:val="24"/>
          <w:szCs w:val="24"/>
        </w:rPr>
        <w:t xml:space="preserve"> </w:t>
      </w:r>
    </w:p>
    <w:p w14:paraId="3B41B2C3" w14:textId="77777777" w:rsidR="00326232" w:rsidRPr="00A97086" w:rsidRDefault="00707619" w:rsidP="00A97086">
      <w:pPr>
        <w:numPr>
          <w:ilvl w:val="0"/>
          <w:numId w:val="13"/>
        </w:numPr>
        <w:spacing w:after="0" w:line="276" w:lineRule="auto"/>
        <w:ind w:hanging="365"/>
        <w:jc w:val="left"/>
        <w:rPr>
          <w:rFonts w:ascii="Calibri" w:hAnsi="Calibri" w:cs="Calibri"/>
          <w:color w:val="auto"/>
          <w:sz w:val="24"/>
          <w:szCs w:val="24"/>
        </w:rPr>
      </w:pPr>
      <w:r w:rsidRPr="00A97086">
        <w:rPr>
          <w:rFonts w:ascii="Calibri" w:hAnsi="Calibri" w:cs="Calibri"/>
          <w:color w:val="auto"/>
          <w:sz w:val="24"/>
          <w:szCs w:val="24"/>
        </w:rPr>
        <w:t xml:space="preserve">Poprzez rozliczenie zaliczki rozumie się złożenie wniosku o płatność rozliczającego dofinansowanie przekazane w formie zaliczki lub zwrot środków zaliczki do końca okresu rozliczeniowego. </w:t>
      </w:r>
    </w:p>
    <w:p w14:paraId="6273C30C" w14:textId="6C6EA7AD" w:rsidR="00326232" w:rsidRPr="00A97086" w:rsidRDefault="00707619" w:rsidP="00A97086">
      <w:pPr>
        <w:numPr>
          <w:ilvl w:val="0"/>
          <w:numId w:val="13"/>
        </w:numPr>
        <w:spacing w:after="0" w:line="276" w:lineRule="auto"/>
        <w:ind w:hanging="365"/>
        <w:jc w:val="left"/>
        <w:rPr>
          <w:rFonts w:ascii="Calibri" w:hAnsi="Calibri" w:cs="Calibri"/>
          <w:color w:val="auto"/>
          <w:sz w:val="24"/>
          <w:szCs w:val="24"/>
        </w:rPr>
      </w:pPr>
      <w:r w:rsidRPr="00A97086">
        <w:rPr>
          <w:rFonts w:ascii="Calibri" w:hAnsi="Calibri" w:cs="Calibri"/>
          <w:color w:val="auto"/>
          <w:sz w:val="24"/>
          <w:szCs w:val="24"/>
        </w:rPr>
        <w:lastRenderedPageBreak/>
        <w:t xml:space="preserve">Dofinansowanie, o którym mowa w § 2 ust. 4, pkt 1 będzie przekazywane na wskazane przez Beneficjenta rachunki bankowe w terminie nie dłuższym niż 90 dni licząc od dnia przedłożenia wniosku o płatność, uwzględniając </w:t>
      </w:r>
      <w:r w:rsidR="004D5340" w:rsidRPr="00A97086">
        <w:rPr>
          <w:rFonts w:ascii="Calibri" w:hAnsi="Calibri" w:cs="Calibri"/>
          <w:color w:val="auto"/>
          <w:sz w:val="24"/>
          <w:szCs w:val="24"/>
        </w:rPr>
        <w:t xml:space="preserve"> </w:t>
      </w:r>
      <w:r w:rsidRPr="00A97086">
        <w:rPr>
          <w:rFonts w:ascii="Calibri" w:hAnsi="Calibri" w:cs="Calibri"/>
          <w:color w:val="auto"/>
          <w:sz w:val="24"/>
          <w:szCs w:val="24"/>
        </w:rPr>
        <w:t xml:space="preserve">zapisy </w:t>
      </w:r>
      <w:r w:rsidR="004D5340" w:rsidRPr="00A97086">
        <w:rPr>
          <w:rFonts w:ascii="Calibri" w:hAnsi="Calibri" w:cs="Calibri"/>
          <w:color w:val="auto"/>
          <w:sz w:val="24"/>
          <w:szCs w:val="24"/>
        </w:rPr>
        <w:t xml:space="preserve"> </w:t>
      </w:r>
      <w:r w:rsidRPr="00A97086">
        <w:rPr>
          <w:rFonts w:ascii="Calibri" w:hAnsi="Calibri" w:cs="Calibri"/>
          <w:color w:val="auto"/>
          <w:sz w:val="24"/>
          <w:szCs w:val="24"/>
        </w:rPr>
        <w:t xml:space="preserve">§ 12 ust. 3-4.   </w:t>
      </w:r>
    </w:p>
    <w:p w14:paraId="69E45979" w14:textId="5DA0F0DB" w:rsidR="0024416B" w:rsidRPr="00A97086" w:rsidRDefault="0024416B" w:rsidP="00A97086">
      <w:pPr>
        <w:numPr>
          <w:ilvl w:val="0"/>
          <w:numId w:val="13"/>
        </w:numPr>
        <w:spacing w:after="0" w:line="276" w:lineRule="auto"/>
        <w:jc w:val="left"/>
        <w:rPr>
          <w:rFonts w:ascii="Calibri" w:hAnsi="Calibri" w:cs="Calibri"/>
          <w:sz w:val="24"/>
          <w:szCs w:val="24"/>
        </w:rPr>
      </w:pPr>
      <w:r w:rsidRPr="00A97086">
        <w:rPr>
          <w:rFonts w:ascii="Calibri" w:hAnsi="Calibri" w:cs="Calibri"/>
          <w:sz w:val="24"/>
          <w:szCs w:val="24"/>
        </w:rPr>
        <w:t xml:space="preserve">W przypadku niezłożenia wniosku o płatność na kwotę stanowiącą co najmniej 70% łącznej kwoty przekazanych wcześniej transz dofinansowania lub w terminie określonym w Umowie, od środków pozostałych do rozliczenia, przekazanych w formie zaliczki nalicza się odsetki jak dla zaległości podatkowych, liczone od dnia przekazania środków zaliczki do dnia złożenia wniosku o płatność rozliczającego co najmniej 70% łącznej kwoty przekazanych wcześniej transz dofinansowania. Powyższe dotyczy wniosków o płatność, które zgodnie z harmonogramem płatności, o którym mowa w § 9 ust. 1, miały być złożone w celu przekazania kolejnej transzy dofinansowania, oraz końcowego wniosku o płatność. Za dzień przekazania środków uznaje się dzień wypłaty  środków na rzecz Beneficjenta przez Instytucję Pośredniczącą, tj. dzień obciążenia rachunku bankowego Instytucji Pośredniczącej, a za dzień złożenia wniosku do Instytucji Pośredniczącej uznaje się dzień przesłania wniosku o płatność w SL2014; w przypadku awarii systemu za dzień złożenia wniosku o płatność do Instytucji Pośredniczącej uznaje się termin nadania wniosku o płatność w placówce pocztowej wyznaczonego operatora publicznego (w rozumieniu ustawy z dnia 23 listopada 2012 r. Prawo pocztowe – </w:t>
      </w:r>
      <w:proofErr w:type="spellStart"/>
      <w:r w:rsidRPr="00A97086">
        <w:rPr>
          <w:rFonts w:ascii="Calibri" w:hAnsi="Calibri" w:cs="Calibri"/>
          <w:sz w:val="24"/>
          <w:szCs w:val="24"/>
        </w:rPr>
        <w:t>t.j</w:t>
      </w:r>
      <w:proofErr w:type="spellEnd"/>
      <w:r w:rsidRPr="00A97086">
        <w:rPr>
          <w:rFonts w:ascii="Calibri" w:hAnsi="Calibri" w:cs="Calibri"/>
          <w:sz w:val="24"/>
          <w:szCs w:val="24"/>
        </w:rPr>
        <w:t>. Dz.</w:t>
      </w:r>
      <w:r w:rsidR="00580FBD" w:rsidRPr="00A97086">
        <w:rPr>
          <w:rFonts w:ascii="Calibri" w:hAnsi="Calibri" w:cs="Calibri"/>
          <w:sz w:val="24"/>
          <w:szCs w:val="24"/>
        </w:rPr>
        <w:t xml:space="preserve"> </w:t>
      </w:r>
      <w:r w:rsidRPr="00A97086">
        <w:rPr>
          <w:rFonts w:ascii="Calibri" w:hAnsi="Calibri" w:cs="Calibri"/>
          <w:sz w:val="24"/>
          <w:szCs w:val="24"/>
        </w:rPr>
        <w:t xml:space="preserve">U. z 2017, poz. 1481 z </w:t>
      </w:r>
      <w:proofErr w:type="spellStart"/>
      <w:r w:rsidRPr="00A97086">
        <w:rPr>
          <w:rFonts w:ascii="Calibri" w:hAnsi="Calibri" w:cs="Calibri"/>
          <w:sz w:val="24"/>
          <w:szCs w:val="24"/>
        </w:rPr>
        <w:t>późn</w:t>
      </w:r>
      <w:proofErr w:type="spellEnd"/>
      <w:r w:rsidRPr="00A97086">
        <w:rPr>
          <w:rFonts w:ascii="Calibri" w:hAnsi="Calibri" w:cs="Calibri"/>
          <w:sz w:val="24"/>
          <w:szCs w:val="24"/>
        </w:rPr>
        <w:t>. zm.) przy czym jeśli termin złożenia wniosku o płatność przypadałby na dzień wolny od pracy wówczas uznaje się, że wniosek o płatność jest złożony terminowo, jeśli zostanie nadany w pierwszym dniu roboczym przypadającym po dniu wolnym od pracy.</w:t>
      </w:r>
    </w:p>
    <w:p w14:paraId="7849750F" w14:textId="77777777" w:rsidR="0024416B" w:rsidRPr="00A97086" w:rsidRDefault="0024416B" w:rsidP="00BA3C6F">
      <w:pPr>
        <w:numPr>
          <w:ilvl w:val="0"/>
          <w:numId w:val="13"/>
        </w:numPr>
        <w:spacing w:after="0" w:line="276" w:lineRule="auto"/>
        <w:jc w:val="left"/>
        <w:rPr>
          <w:rFonts w:ascii="Calibri" w:hAnsi="Calibri" w:cs="Calibri"/>
          <w:sz w:val="24"/>
          <w:szCs w:val="24"/>
        </w:rPr>
      </w:pPr>
      <w:r w:rsidRPr="00A97086">
        <w:rPr>
          <w:rFonts w:ascii="Calibri" w:hAnsi="Calibri" w:cs="Calibri"/>
          <w:sz w:val="24"/>
          <w:szCs w:val="24"/>
        </w:rPr>
        <w:t>Zapisów ust. 7 nie stosuje się do projektów rozliczanych w całości albo w części na podstawie art. 67 ust. 1 lit. b-d Rozporządzenia Ogólnego.</w:t>
      </w:r>
    </w:p>
    <w:p w14:paraId="5E335032" w14:textId="75ED738B" w:rsidR="00326232" w:rsidRPr="00A97086" w:rsidRDefault="00E3284E" w:rsidP="00A97086">
      <w:pPr>
        <w:numPr>
          <w:ilvl w:val="0"/>
          <w:numId w:val="13"/>
        </w:numPr>
        <w:spacing w:after="0" w:line="276" w:lineRule="auto"/>
        <w:ind w:hanging="365"/>
        <w:jc w:val="left"/>
        <w:rPr>
          <w:rFonts w:ascii="Calibri" w:hAnsi="Calibri" w:cs="Calibri"/>
          <w:color w:val="auto"/>
          <w:sz w:val="24"/>
          <w:szCs w:val="24"/>
        </w:rPr>
      </w:pPr>
      <w:r w:rsidRPr="00A97086">
        <w:rPr>
          <w:rFonts w:ascii="Calibri" w:hAnsi="Calibri" w:cs="Calibri"/>
          <w:color w:val="auto"/>
          <w:sz w:val="24"/>
          <w:szCs w:val="24"/>
        </w:rPr>
        <w:t xml:space="preserve">Odsetki bankowe naliczone na rachunku bankowym Beneficjenta, o którym mowa w § 9 ust. </w:t>
      </w:r>
      <w:r w:rsidR="004D5340" w:rsidRPr="00A97086">
        <w:rPr>
          <w:rFonts w:ascii="Calibri" w:hAnsi="Calibri" w:cs="Calibri"/>
          <w:color w:val="auto"/>
          <w:sz w:val="24"/>
          <w:szCs w:val="24"/>
        </w:rPr>
        <w:t>5</w:t>
      </w:r>
      <w:r w:rsidRPr="00A97086">
        <w:rPr>
          <w:rFonts w:ascii="Calibri" w:hAnsi="Calibri" w:cs="Calibri"/>
          <w:color w:val="auto"/>
          <w:sz w:val="24"/>
          <w:szCs w:val="24"/>
        </w:rPr>
        <w:t xml:space="preserve"> od przekazanych w formie zaliczki transz dofinansowania podlegają zwrotowi, o ile przepisy odrębne nie stanowią inaczej. W przypadku realizowania Projektu przez Beneficjenta działającego w formie partnerstwa, kwestie zwrotu odsetek bankowych naliczonych na rachunkach projektowych Partnera/Partnerów reguluje umowa o partnerstwie.</w:t>
      </w:r>
    </w:p>
    <w:p w14:paraId="71987C3B" w14:textId="31769B8D" w:rsidR="00326232" w:rsidRPr="00A97086" w:rsidRDefault="00707619" w:rsidP="00A97086">
      <w:pPr>
        <w:numPr>
          <w:ilvl w:val="0"/>
          <w:numId w:val="13"/>
        </w:numPr>
        <w:spacing w:after="0" w:line="276" w:lineRule="auto"/>
        <w:ind w:hanging="365"/>
        <w:jc w:val="left"/>
        <w:rPr>
          <w:rFonts w:ascii="Calibri" w:hAnsi="Calibri" w:cs="Calibri"/>
          <w:color w:val="auto"/>
          <w:sz w:val="24"/>
          <w:szCs w:val="24"/>
        </w:rPr>
      </w:pPr>
      <w:r w:rsidRPr="00A97086">
        <w:rPr>
          <w:rFonts w:ascii="Calibri" w:hAnsi="Calibri" w:cs="Calibri"/>
          <w:color w:val="auto"/>
          <w:sz w:val="24"/>
          <w:szCs w:val="24"/>
        </w:rPr>
        <w:t xml:space="preserve">Beneficjent przekazuje informację o odsetkach, o których mowa w ust. </w:t>
      </w:r>
      <w:r w:rsidR="00FA3641" w:rsidRPr="00A97086">
        <w:rPr>
          <w:rFonts w:ascii="Calibri" w:hAnsi="Calibri" w:cs="Calibri"/>
          <w:color w:val="auto"/>
          <w:sz w:val="24"/>
          <w:szCs w:val="24"/>
        </w:rPr>
        <w:t>9</w:t>
      </w:r>
      <w:r w:rsidRPr="00A97086">
        <w:rPr>
          <w:rFonts w:ascii="Calibri" w:hAnsi="Calibri" w:cs="Calibri"/>
          <w:color w:val="auto"/>
          <w:sz w:val="24"/>
          <w:szCs w:val="24"/>
        </w:rPr>
        <w:t xml:space="preserve">, w terminie do </w:t>
      </w:r>
      <w:r w:rsidR="0011754C" w:rsidRPr="00A97086">
        <w:rPr>
          <w:rFonts w:ascii="Calibri" w:hAnsi="Calibri" w:cs="Calibri"/>
          <w:color w:val="auto"/>
          <w:sz w:val="24"/>
          <w:szCs w:val="24"/>
        </w:rPr>
        <w:t xml:space="preserve">                        </w:t>
      </w:r>
      <w:r w:rsidRPr="00A97086">
        <w:rPr>
          <w:rFonts w:ascii="Calibri" w:hAnsi="Calibri" w:cs="Calibri"/>
          <w:color w:val="auto"/>
          <w:sz w:val="24"/>
          <w:szCs w:val="24"/>
        </w:rPr>
        <w:t xml:space="preserve">5 stycznia roku następnego lub w przypadku Projektów, których realizacja kończy się w trakcie danego roku, w terminie zakończenia realizacji Projektu. </w:t>
      </w:r>
    </w:p>
    <w:p w14:paraId="01E2DD1F" w14:textId="564B2DF0" w:rsidR="00326232" w:rsidRPr="00A97086" w:rsidRDefault="00707619" w:rsidP="00A97086">
      <w:pPr>
        <w:numPr>
          <w:ilvl w:val="0"/>
          <w:numId w:val="13"/>
        </w:numPr>
        <w:spacing w:after="0" w:line="276" w:lineRule="auto"/>
        <w:ind w:hanging="365"/>
        <w:jc w:val="left"/>
        <w:rPr>
          <w:rFonts w:ascii="Calibri" w:hAnsi="Calibri" w:cs="Calibri"/>
          <w:color w:val="auto"/>
          <w:sz w:val="24"/>
          <w:szCs w:val="24"/>
        </w:rPr>
      </w:pPr>
      <w:r w:rsidRPr="00A97086">
        <w:rPr>
          <w:rFonts w:ascii="Calibri" w:hAnsi="Calibri" w:cs="Calibri"/>
          <w:color w:val="auto"/>
          <w:sz w:val="24"/>
          <w:szCs w:val="24"/>
        </w:rPr>
        <w:t>Beneficjent zwraca odsetki, o których mowa w ust.</w:t>
      </w:r>
      <w:r w:rsidR="00D842E0">
        <w:rPr>
          <w:rFonts w:ascii="Calibri" w:hAnsi="Calibri" w:cs="Calibri"/>
          <w:color w:val="auto"/>
          <w:sz w:val="24"/>
          <w:szCs w:val="24"/>
        </w:rPr>
        <w:t xml:space="preserve"> </w:t>
      </w:r>
      <w:r w:rsidR="00343AB9" w:rsidRPr="00A97086">
        <w:rPr>
          <w:rFonts w:ascii="Calibri" w:hAnsi="Calibri" w:cs="Calibri"/>
          <w:color w:val="auto"/>
          <w:sz w:val="24"/>
          <w:szCs w:val="24"/>
        </w:rPr>
        <w:t>9</w:t>
      </w:r>
      <w:r w:rsidRPr="00A97086">
        <w:rPr>
          <w:rFonts w:ascii="Calibri" w:hAnsi="Calibri" w:cs="Calibri"/>
          <w:color w:val="auto"/>
          <w:sz w:val="24"/>
          <w:szCs w:val="24"/>
        </w:rPr>
        <w:t xml:space="preserve">, do dnia 10 stycznia roku następnego lub w przypadku Projektów, których realizacja kończy się w trakcie danego roku w ciągu 30 dni kalendarzowych od dnia zakończenia realizacji Projektu. </w:t>
      </w:r>
    </w:p>
    <w:p w14:paraId="7749A123" w14:textId="1D2E3498" w:rsidR="00326232" w:rsidRPr="00A97086" w:rsidRDefault="007F7891" w:rsidP="00A97086">
      <w:pPr>
        <w:numPr>
          <w:ilvl w:val="0"/>
          <w:numId w:val="13"/>
        </w:numPr>
        <w:spacing w:after="0" w:line="276" w:lineRule="auto"/>
        <w:ind w:hanging="365"/>
        <w:jc w:val="left"/>
        <w:rPr>
          <w:rFonts w:ascii="Calibri" w:hAnsi="Calibri" w:cs="Calibri"/>
          <w:color w:val="auto"/>
          <w:sz w:val="24"/>
          <w:szCs w:val="24"/>
        </w:rPr>
      </w:pPr>
      <w:r w:rsidRPr="00A97086">
        <w:rPr>
          <w:rFonts w:ascii="Calibri" w:hAnsi="Calibri" w:cs="Calibri"/>
          <w:color w:val="auto"/>
          <w:sz w:val="24"/>
          <w:szCs w:val="24"/>
        </w:rPr>
        <w:t xml:space="preserve">W przypadku braku zwrotu </w:t>
      </w:r>
      <w:r w:rsidR="00707619" w:rsidRPr="00A97086">
        <w:rPr>
          <w:rFonts w:ascii="Calibri" w:hAnsi="Calibri" w:cs="Calibri"/>
          <w:color w:val="auto"/>
          <w:sz w:val="24"/>
          <w:szCs w:val="24"/>
        </w:rPr>
        <w:t xml:space="preserve">odsetek, o którym mowa w ust. </w:t>
      </w:r>
      <w:r w:rsidR="00FA3641" w:rsidRPr="00A97086">
        <w:rPr>
          <w:rFonts w:ascii="Calibri" w:hAnsi="Calibri" w:cs="Calibri"/>
          <w:color w:val="auto"/>
          <w:sz w:val="24"/>
          <w:szCs w:val="24"/>
        </w:rPr>
        <w:t>11</w:t>
      </w:r>
      <w:r w:rsidR="00707619" w:rsidRPr="00A97086">
        <w:rPr>
          <w:rFonts w:ascii="Calibri" w:hAnsi="Calibri" w:cs="Calibri"/>
          <w:color w:val="auto"/>
          <w:sz w:val="24"/>
          <w:szCs w:val="24"/>
        </w:rPr>
        <w:t xml:space="preserve">, Instytucja Pośrednicząca wzywa Beneficjenta do zwrotu odsetek w terminie 14 dni. </w:t>
      </w:r>
    </w:p>
    <w:p w14:paraId="3BE3763D" w14:textId="10A46DFC" w:rsidR="0024416B" w:rsidRPr="00A97086" w:rsidRDefault="00707619" w:rsidP="00A97086">
      <w:pPr>
        <w:numPr>
          <w:ilvl w:val="0"/>
          <w:numId w:val="13"/>
        </w:numPr>
        <w:spacing w:after="0" w:line="276" w:lineRule="auto"/>
        <w:ind w:hanging="365"/>
        <w:jc w:val="left"/>
        <w:rPr>
          <w:rFonts w:ascii="Calibri" w:hAnsi="Calibri" w:cs="Calibri"/>
          <w:sz w:val="24"/>
          <w:szCs w:val="24"/>
        </w:rPr>
      </w:pPr>
      <w:r w:rsidRPr="00A97086">
        <w:rPr>
          <w:rFonts w:ascii="Calibri" w:hAnsi="Calibri" w:cs="Calibri"/>
          <w:color w:val="auto"/>
          <w:sz w:val="24"/>
          <w:szCs w:val="24"/>
        </w:rPr>
        <w:lastRenderedPageBreak/>
        <w:t xml:space="preserve">Instytucja Pośrednicząca może zawiesić wypłatę dofinansowania w przypadku, gdy zachodzi  uzasadnione podejrzenie, że w związku z realizacją Projektu doszło do powstania rażących   nieprawidłowości, w szczególności oszustwa. Instytucja Pośrednicząca informuje Beneficjenta  o zawieszeniu biegu terminu wypłaty transzy dofinansowania i jego przyczynach. </w:t>
      </w:r>
    </w:p>
    <w:p w14:paraId="203BDF86" w14:textId="25B31380" w:rsidR="0024416B" w:rsidRPr="00A97086" w:rsidRDefault="0024416B" w:rsidP="00A97086">
      <w:pPr>
        <w:numPr>
          <w:ilvl w:val="0"/>
          <w:numId w:val="13"/>
        </w:numPr>
        <w:suppressAutoHyphens/>
        <w:spacing w:after="0" w:line="276" w:lineRule="auto"/>
        <w:ind w:left="386" w:hanging="369"/>
        <w:jc w:val="left"/>
        <w:rPr>
          <w:rFonts w:ascii="Calibri" w:hAnsi="Calibri" w:cs="Calibri"/>
          <w:sz w:val="24"/>
          <w:szCs w:val="24"/>
        </w:rPr>
      </w:pPr>
      <w:r w:rsidRPr="00A97086">
        <w:rPr>
          <w:rFonts w:ascii="Calibri" w:hAnsi="Calibri" w:cs="Calibri"/>
          <w:sz w:val="24"/>
          <w:szCs w:val="24"/>
        </w:rPr>
        <w:t>Kwota dofinansowania, o której mowa w § 2 ust. 4 pkt 1, niewydatkowana z końcem roku budżetowego, pozostaje na rachunku bankowym, o którym mowa w § 9 ust. 5 do dyspozycji Beneficjenta w następnym roku budżetowym, o ile realizac</w:t>
      </w:r>
      <w:r w:rsidR="001F04FB" w:rsidRPr="00A97086">
        <w:rPr>
          <w:rFonts w:ascii="Calibri" w:hAnsi="Calibri" w:cs="Calibri"/>
          <w:sz w:val="24"/>
          <w:szCs w:val="24"/>
        </w:rPr>
        <w:t>ja projektu przewidziana jest w </w:t>
      </w:r>
      <w:r w:rsidRPr="00A97086">
        <w:rPr>
          <w:rFonts w:ascii="Calibri" w:hAnsi="Calibri" w:cs="Calibri"/>
          <w:sz w:val="24"/>
          <w:szCs w:val="24"/>
        </w:rPr>
        <w:t>kolejnym roku budżetowym.</w:t>
      </w:r>
    </w:p>
    <w:p w14:paraId="193D985E" w14:textId="23AB848D" w:rsidR="00C015B2" w:rsidRPr="00A97086"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6B0B0A3D"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Zasady i terminy składania wniosków o płatność </w:t>
      </w:r>
    </w:p>
    <w:p w14:paraId="2194B9ED"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11 </w:t>
      </w:r>
    </w:p>
    <w:p w14:paraId="61AD8500" w14:textId="77777777" w:rsidR="00326232" w:rsidRPr="00A97086" w:rsidRDefault="00707619" w:rsidP="00A97086">
      <w:pPr>
        <w:numPr>
          <w:ilvl w:val="0"/>
          <w:numId w:val="14"/>
        </w:numPr>
        <w:spacing w:after="0" w:line="276" w:lineRule="auto"/>
        <w:ind w:left="284" w:hanging="358"/>
        <w:jc w:val="left"/>
        <w:rPr>
          <w:rFonts w:ascii="Calibri" w:hAnsi="Calibri" w:cs="Calibri"/>
          <w:color w:val="auto"/>
          <w:sz w:val="24"/>
          <w:szCs w:val="24"/>
        </w:rPr>
      </w:pPr>
      <w:r w:rsidRPr="00A97086">
        <w:rPr>
          <w:rFonts w:ascii="Calibri" w:hAnsi="Calibri" w:cs="Calibri"/>
          <w:color w:val="auto"/>
          <w:sz w:val="24"/>
          <w:szCs w:val="24"/>
        </w:rPr>
        <w:t xml:space="preserve">Beneficjent składa pierwszy wniosek o płatność, będący podstawą wypłaty pierwszej transzy dofinansowania w terminie do 14 dni roboczych od dnia podpisania niniejszej Umowy lub rozpoczęcia realizacji Projektu. </w:t>
      </w:r>
    </w:p>
    <w:p w14:paraId="58D42AEA" w14:textId="0608E327" w:rsidR="00326232" w:rsidRPr="00A97086" w:rsidRDefault="00707619" w:rsidP="00A97086">
      <w:pPr>
        <w:numPr>
          <w:ilvl w:val="0"/>
          <w:numId w:val="14"/>
        </w:numPr>
        <w:spacing w:after="0" w:line="276" w:lineRule="auto"/>
        <w:ind w:left="284" w:hanging="358"/>
        <w:jc w:val="left"/>
        <w:rPr>
          <w:rFonts w:ascii="Calibri" w:hAnsi="Calibri" w:cs="Calibri"/>
          <w:color w:val="auto"/>
          <w:sz w:val="24"/>
          <w:szCs w:val="24"/>
        </w:rPr>
      </w:pPr>
      <w:r w:rsidRPr="00A97086">
        <w:rPr>
          <w:rFonts w:ascii="Calibri" w:hAnsi="Calibri" w:cs="Calibri"/>
          <w:color w:val="auto"/>
          <w:sz w:val="24"/>
          <w:szCs w:val="24"/>
        </w:rPr>
        <w:t xml:space="preserve">Beneficjent składa drugi i kolejne wnioski o płatność zgodnie z harmonogramem płatności,  </w:t>
      </w:r>
      <w:r w:rsidR="008913B0" w:rsidRPr="00A97086">
        <w:rPr>
          <w:rFonts w:ascii="Calibri" w:hAnsi="Calibri" w:cs="Calibri"/>
          <w:color w:val="auto"/>
          <w:sz w:val="24"/>
          <w:szCs w:val="24"/>
        </w:rPr>
        <w:br/>
      </w:r>
      <w:r w:rsidRPr="00A97086">
        <w:rPr>
          <w:rFonts w:ascii="Calibri" w:hAnsi="Calibri" w:cs="Calibri"/>
          <w:color w:val="auto"/>
          <w:sz w:val="24"/>
          <w:szCs w:val="24"/>
        </w:rPr>
        <w:t xml:space="preserve">o którym mowa w § 9 ust. 1, nie rzadziej niż raz na </w:t>
      </w:r>
      <w:r w:rsidR="00E3284E" w:rsidRPr="00A97086">
        <w:rPr>
          <w:rFonts w:ascii="Calibri" w:hAnsi="Calibri" w:cs="Calibri"/>
          <w:color w:val="auto"/>
          <w:sz w:val="24"/>
          <w:szCs w:val="24"/>
        </w:rPr>
        <w:t>3 miesiące</w:t>
      </w:r>
      <w:r w:rsidRPr="00A97086">
        <w:rPr>
          <w:rFonts w:ascii="Calibri" w:hAnsi="Calibri" w:cs="Calibri"/>
          <w:color w:val="auto"/>
          <w:sz w:val="24"/>
          <w:szCs w:val="24"/>
        </w:rPr>
        <w:t xml:space="preserve">, w terminie do 10 dni roboczych od zakończenia okresu rozliczeniowego, a końcowy wniosek o płatność w terminie do 30 dni kalendarzowych od dnia finansowego zakończenia realizacji Projektu. Beneficjent ma obowiązek złożenia wniosku o płatność również w przypadku, gdy w okresie rozliczeniowym nie poniósł żadnych wydatków związanych z realizacją Projektu. </w:t>
      </w:r>
    </w:p>
    <w:p w14:paraId="221E44EB" w14:textId="0F1C09F5" w:rsidR="00D82A90" w:rsidRPr="00A97086" w:rsidRDefault="00707619" w:rsidP="00A97086">
      <w:pPr>
        <w:numPr>
          <w:ilvl w:val="0"/>
          <w:numId w:val="14"/>
        </w:numPr>
        <w:spacing w:after="0" w:line="276" w:lineRule="auto"/>
        <w:ind w:left="284" w:hanging="358"/>
        <w:jc w:val="left"/>
        <w:rPr>
          <w:rFonts w:ascii="Calibri" w:hAnsi="Calibri" w:cs="Calibri"/>
          <w:color w:val="auto"/>
          <w:sz w:val="24"/>
          <w:szCs w:val="24"/>
        </w:rPr>
      </w:pPr>
      <w:r w:rsidRPr="00A97086">
        <w:rPr>
          <w:rFonts w:ascii="Calibri" w:hAnsi="Calibri" w:cs="Calibri"/>
          <w:color w:val="auto"/>
          <w:sz w:val="24"/>
          <w:szCs w:val="24"/>
        </w:rPr>
        <w:t>Beneficjent przedkłada wniosek o płatność oraz dokumenty niezbędne do rozliczenia Projektu za pośrednictwem SL2014, o którym mowa w § 16, chyba że z przyczyn technicznych nie jest to możliwe. W takim przypadku Beneficjent składa w wersji</w:t>
      </w:r>
      <w:r w:rsidR="008913B0" w:rsidRPr="00A97086">
        <w:rPr>
          <w:rFonts w:ascii="Calibri" w:hAnsi="Calibri" w:cs="Calibri"/>
          <w:color w:val="auto"/>
          <w:sz w:val="24"/>
          <w:szCs w:val="24"/>
        </w:rPr>
        <w:t xml:space="preserve"> papierowej wniosek o płatność </w:t>
      </w:r>
      <w:r w:rsidRPr="00A97086">
        <w:rPr>
          <w:rFonts w:ascii="Calibri" w:hAnsi="Calibri" w:cs="Calibri"/>
          <w:color w:val="auto"/>
          <w:sz w:val="24"/>
          <w:szCs w:val="24"/>
        </w:rPr>
        <w:t xml:space="preserve">w terminach wynikających z zapisów ust. 1 i ust. 2, przy czym zobowiązuje się do złożenia </w:t>
      </w:r>
      <w:r w:rsidR="00057976" w:rsidRPr="00A97086">
        <w:rPr>
          <w:rFonts w:ascii="Calibri" w:hAnsi="Calibri" w:cs="Calibri"/>
          <w:color w:val="auto"/>
          <w:sz w:val="24"/>
          <w:szCs w:val="24"/>
        </w:rPr>
        <w:t xml:space="preserve">niezwłocznie </w:t>
      </w:r>
      <w:r w:rsidRPr="00A97086">
        <w:rPr>
          <w:rFonts w:ascii="Calibri" w:hAnsi="Calibri" w:cs="Calibri"/>
          <w:color w:val="auto"/>
          <w:sz w:val="24"/>
          <w:szCs w:val="24"/>
        </w:rPr>
        <w:t xml:space="preserve">wniosku za pośrednictwem SL2014 w terminie wskazanym w § 16 ust. 9. Wzór wniosku </w:t>
      </w:r>
      <w:r w:rsidR="008913B0" w:rsidRPr="00A97086">
        <w:rPr>
          <w:rFonts w:ascii="Calibri" w:hAnsi="Calibri" w:cs="Calibri"/>
          <w:color w:val="auto"/>
          <w:sz w:val="24"/>
          <w:szCs w:val="24"/>
        </w:rPr>
        <w:t>o płatność, który Beneficjent ma obowiązek złożyć w wersji papierowej stanowi załącznik nr 5 do Umowy.</w:t>
      </w:r>
    </w:p>
    <w:p w14:paraId="3D6D6B0D" w14:textId="41B6B254" w:rsidR="00E3284E" w:rsidRPr="00A97086" w:rsidRDefault="00E3284E" w:rsidP="00A97086">
      <w:pPr>
        <w:numPr>
          <w:ilvl w:val="0"/>
          <w:numId w:val="14"/>
        </w:numPr>
        <w:spacing w:after="0" w:line="276" w:lineRule="auto"/>
        <w:ind w:left="284" w:hanging="358"/>
        <w:jc w:val="left"/>
        <w:rPr>
          <w:rFonts w:ascii="Calibri" w:hAnsi="Calibri" w:cs="Calibri"/>
          <w:color w:val="auto"/>
          <w:sz w:val="24"/>
          <w:szCs w:val="24"/>
        </w:rPr>
      </w:pPr>
      <w:r w:rsidRPr="00A97086">
        <w:rPr>
          <w:rFonts w:ascii="Calibri" w:hAnsi="Calibri" w:cs="Calibri"/>
          <w:color w:val="auto"/>
          <w:sz w:val="24"/>
          <w:szCs w:val="24"/>
        </w:rPr>
        <w:t>W przypadku konieczności złożenia wniosku o płatność w wersji papierowej, o czym jest mowa w ust. 3, Beneficjent ma obowiązek przechowywania drugiego egzemplarza wniosku o płatność (wraz z załącznikami – jeśli ich złożenia wraz z wnioskiem wymaga Instytucja Pośrednicząca) złożonego do Instytucji Pośredniczącej w swojej siedzibie, zgodnie z zapisami umowy dotyczącymi dokumentacji Projektu, o których mowa w § 20.</w:t>
      </w:r>
    </w:p>
    <w:p w14:paraId="27FEA0B4" w14:textId="1258CA61" w:rsidR="00444C06" w:rsidRPr="00A97086" w:rsidRDefault="00D82A90" w:rsidP="00A97086">
      <w:pPr>
        <w:numPr>
          <w:ilvl w:val="0"/>
          <w:numId w:val="14"/>
        </w:numPr>
        <w:spacing w:after="0" w:line="276" w:lineRule="auto"/>
        <w:ind w:left="284" w:hanging="358"/>
        <w:jc w:val="left"/>
        <w:rPr>
          <w:rFonts w:ascii="Calibri" w:hAnsi="Calibri" w:cs="Calibri"/>
          <w:color w:val="auto"/>
          <w:sz w:val="24"/>
          <w:szCs w:val="24"/>
        </w:rPr>
      </w:pPr>
      <w:r w:rsidRPr="00A97086">
        <w:rPr>
          <w:rFonts w:ascii="Calibri" w:hAnsi="Calibri" w:cs="Calibri"/>
          <w:sz w:val="24"/>
          <w:szCs w:val="24"/>
        </w:rPr>
        <w:t xml:space="preserve">Beneficjent </w:t>
      </w:r>
      <w:r w:rsidR="00444C06" w:rsidRPr="00A97086">
        <w:rPr>
          <w:rFonts w:ascii="Calibri" w:hAnsi="Calibri" w:cs="Calibri"/>
          <w:color w:val="auto"/>
          <w:sz w:val="24"/>
          <w:szCs w:val="24"/>
        </w:rPr>
        <w:t>zobowiązuje się do przedkładania każdorazowo na żądanie Instytucji Pośredniczącej wraz z wnioskiem o płatność następujących dokumentów (w formie wskazanej przez Instytucję Pośredniczącą – skany (za pośrednictwem SL 2014) oryginałów dokumentów lub kopii dokumentów oznaczonych datą i potwierdzonych za zgodność z oryginałem przez Beneficjenta lub osobę upoważnioną do reprezentowania Beneficjenta):</w:t>
      </w:r>
    </w:p>
    <w:p w14:paraId="6E67E12B" w14:textId="77777777" w:rsidR="00444C06" w:rsidRPr="00A97086" w:rsidRDefault="00444C06" w:rsidP="00A97086">
      <w:pPr>
        <w:numPr>
          <w:ilvl w:val="1"/>
          <w:numId w:val="40"/>
        </w:numPr>
        <w:suppressAutoHyphens/>
        <w:spacing w:after="0" w:line="276" w:lineRule="auto"/>
        <w:jc w:val="left"/>
        <w:rPr>
          <w:rFonts w:ascii="Calibri" w:hAnsi="Calibri" w:cs="Calibri"/>
          <w:color w:val="auto"/>
          <w:sz w:val="24"/>
          <w:szCs w:val="24"/>
        </w:rPr>
      </w:pPr>
      <w:r w:rsidRPr="00A97086">
        <w:rPr>
          <w:rFonts w:ascii="Calibri" w:hAnsi="Calibri" w:cs="Calibri"/>
          <w:color w:val="auto"/>
          <w:sz w:val="24"/>
          <w:szCs w:val="24"/>
        </w:rPr>
        <w:t>faktur lub innych dokumentów o równoważnej wartości dowodowej,</w:t>
      </w:r>
    </w:p>
    <w:p w14:paraId="22362F46" w14:textId="77777777" w:rsidR="00444C06" w:rsidRPr="00A97086" w:rsidRDefault="00444C06" w:rsidP="00A97086">
      <w:pPr>
        <w:numPr>
          <w:ilvl w:val="1"/>
          <w:numId w:val="40"/>
        </w:numPr>
        <w:suppressAutoHyphens/>
        <w:spacing w:after="0" w:line="276" w:lineRule="auto"/>
        <w:jc w:val="left"/>
        <w:rPr>
          <w:rFonts w:ascii="Calibri" w:hAnsi="Calibri" w:cs="Calibri"/>
          <w:color w:val="auto"/>
          <w:sz w:val="24"/>
          <w:szCs w:val="24"/>
        </w:rPr>
      </w:pPr>
      <w:r w:rsidRPr="00A97086">
        <w:rPr>
          <w:rFonts w:ascii="Calibri" w:hAnsi="Calibri" w:cs="Calibri"/>
          <w:color w:val="auto"/>
          <w:sz w:val="24"/>
          <w:szCs w:val="24"/>
        </w:rPr>
        <w:lastRenderedPageBreak/>
        <w:t>umów z wykonawcami,</w:t>
      </w:r>
    </w:p>
    <w:p w14:paraId="13C065A0" w14:textId="77777777" w:rsidR="00444C06" w:rsidRPr="00A97086" w:rsidRDefault="00444C06" w:rsidP="00A97086">
      <w:pPr>
        <w:numPr>
          <w:ilvl w:val="1"/>
          <w:numId w:val="40"/>
        </w:numPr>
        <w:suppressAutoHyphens/>
        <w:spacing w:after="0" w:line="276" w:lineRule="auto"/>
        <w:jc w:val="left"/>
        <w:rPr>
          <w:rFonts w:ascii="Calibri" w:hAnsi="Calibri" w:cs="Calibri"/>
          <w:color w:val="auto"/>
          <w:sz w:val="24"/>
          <w:szCs w:val="24"/>
        </w:rPr>
      </w:pPr>
      <w:r w:rsidRPr="00A97086">
        <w:rPr>
          <w:rFonts w:ascii="Calibri" w:hAnsi="Calibri" w:cs="Calibri"/>
          <w:color w:val="auto"/>
          <w:sz w:val="24"/>
          <w:szCs w:val="24"/>
        </w:rPr>
        <w:t>umów z personelem projektów,</w:t>
      </w:r>
    </w:p>
    <w:p w14:paraId="570772C1" w14:textId="77777777" w:rsidR="00444C06" w:rsidRPr="00A97086" w:rsidRDefault="00444C06" w:rsidP="00A97086">
      <w:pPr>
        <w:numPr>
          <w:ilvl w:val="1"/>
          <w:numId w:val="40"/>
        </w:numPr>
        <w:suppressAutoHyphens/>
        <w:spacing w:after="0" w:line="276" w:lineRule="auto"/>
        <w:jc w:val="left"/>
        <w:rPr>
          <w:rFonts w:ascii="Calibri" w:hAnsi="Calibri" w:cs="Calibri"/>
          <w:color w:val="auto"/>
          <w:sz w:val="24"/>
          <w:szCs w:val="24"/>
        </w:rPr>
      </w:pPr>
      <w:r w:rsidRPr="00A97086">
        <w:rPr>
          <w:rFonts w:ascii="Calibri" w:hAnsi="Calibri" w:cs="Calibri"/>
          <w:color w:val="auto"/>
          <w:sz w:val="24"/>
          <w:szCs w:val="24"/>
        </w:rPr>
        <w:t>dokumentów potwierdzających odbiór urządzeń, sprzętu lub wykonanie prac,</w:t>
      </w:r>
    </w:p>
    <w:p w14:paraId="53CA48D4" w14:textId="77777777" w:rsidR="00444C06" w:rsidRPr="00A97086" w:rsidRDefault="00444C06" w:rsidP="00A97086">
      <w:pPr>
        <w:numPr>
          <w:ilvl w:val="1"/>
          <w:numId w:val="40"/>
        </w:numPr>
        <w:suppressAutoHyphens/>
        <w:spacing w:after="0" w:line="276" w:lineRule="auto"/>
        <w:jc w:val="left"/>
        <w:rPr>
          <w:rFonts w:ascii="Calibri" w:hAnsi="Calibri" w:cs="Calibri"/>
          <w:b/>
          <w:color w:val="auto"/>
          <w:sz w:val="24"/>
          <w:szCs w:val="24"/>
        </w:rPr>
      </w:pPr>
      <w:r w:rsidRPr="00A97086">
        <w:rPr>
          <w:rFonts w:ascii="Calibri" w:hAnsi="Calibri" w:cs="Calibri"/>
          <w:color w:val="auto"/>
          <w:sz w:val="24"/>
          <w:szCs w:val="24"/>
        </w:rPr>
        <w:t xml:space="preserve">innych niezbędnych dokumentów potwierdzających i uzasadniających prawidłową realizację Projektu oraz potwierdzających, że wydatki zostały poniesione w sposób celowy i oszczędny, </w:t>
      </w:r>
      <w:r w:rsidRPr="00A97086">
        <w:rPr>
          <w:rFonts w:ascii="Calibri" w:hAnsi="Calibri" w:cs="Calibri"/>
          <w:color w:val="auto"/>
          <w:sz w:val="24"/>
          <w:szCs w:val="24"/>
        </w:rPr>
        <w:br/>
        <w:t xml:space="preserve">z zachowaniem zasady uzyskiwania najlepszych efektów z danych nakładów zgodnie </w:t>
      </w:r>
      <w:r w:rsidRPr="00A97086">
        <w:rPr>
          <w:rFonts w:ascii="Calibri" w:hAnsi="Calibri" w:cs="Calibri"/>
          <w:color w:val="auto"/>
          <w:sz w:val="24"/>
          <w:szCs w:val="24"/>
        </w:rPr>
        <w:br/>
        <w:t>z zapisami Wytycznych</w:t>
      </w:r>
      <w:r w:rsidRPr="00A97086">
        <w:rPr>
          <w:rFonts w:ascii="Calibri" w:hAnsi="Calibri" w:cs="Calibri"/>
          <w:b/>
          <w:color w:val="auto"/>
          <w:sz w:val="24"/>
          <w:szCs w:val="24"/>
        </w:rPr>
        <w:t xml:space="preserve"> </w:t>
      </w:r>
      <w:r w:rsidRPr="00A97086">
        <w:rPr>
          <w:rFonts w:ascii="Calibri" w:hAnsi="Calibri" w:cs="Calibri"/>
          <w:color w:val="auto"/>
          <w:sz w:val="24"/>
          <w:szCs w:val="24"/>
        </w:rPr>
        <w:t>ujętych w § 1 ust. 16.</w:t>
      </w:r>
    </w:p>
    <w:p w14:paraId="4FBA5493" w14:textId="77777777" w:rsidR="00326232" w:rsidRPr="00A97086" w:rsidRDefault="00707619" w:rsidP="00A97086">
      <w:pPr>
        <w:numPr>
          <w:ilvl w:val="0"/>
          <w:numId w:val="14"/>
        </w:numPr>
        <w:spacing w:after="0" w:line="276" w:lineRule="auto"/>
        <w:ind w:left="284" w:hanging="369"/>
        <w:jc w:val="left"/>
        <w:rPr>
          <w:rFonts w:ascii="Calibri" w:hAnsi="Calibri" w:cs="Calibri"/>
          <w:color w:val="auto"/>
          <w:sz w:val="24"/>
          <w:szCs w:val="24"/>
        </w:rPr>
      </w:pPr>
      <w:r w:rsidRPr="00A97086">
        <w:rPr>
          <w:rFonts w:ascii="Calibri" w:hAnsi="Calibri" w:cs="Calibri"/>
          <w:color w:val="auto"/>
          <w:sz w:val="24"/>
          <w:szCs w:val="24"/>
        </w:rPr>
        <w:t xml:space="preserve">Po dokonaniu przez Instytucję Pośredniczącą doboru próby, o której mowa w § 12 ust. 1 Beneficjent zobowiązany jest do złożenia w formie i w terminie wyznaczonym przez Instytucję Pośredniczącą wymaganych  dokumentów. </w:t>
      </w:r>
    </w:p>
    <w:p w14:paraId="7FD9CCA6" w14:textId="6FB639E1" w:rsidR="003404A6" w:rsidRPr="00A97086" w:rsidRDefault="003404A6" w:rsidP="00A97086">
      <w:pPr>
        <w:numPr>
          <w:ilvl w:val="0"/>
          <w:numId w:val="14"/>
        </w:numPr>
        <w:suppressAutoHyphens/>
        <w:spacing w:after="0" w:line="276" w:lineRule="auto"/>
        <w:ind w:left="284" w:hanging="425"/>
        <w:jc w:val="left"/>
        <w:rPr>
          <w:rFonts w:ascii="Calibri" w:hAnsi="Calibri" w:cs="Calibri"/>
          <w:color w:val="auto"/>
          <w:sz w:val="24"/>
          <w:szCs w:val="24"/>
        </w:rPr>
      </w:pPr>
      <w:r w:rsidRPr="00A97086">
        <w:rPr>
          <w:rFonts w:ascii="Calibri" w:hAnsi="Calibri" w:cs="Calibri"/>
          <w:color w:val="auto"/>
          <w:sz w:val="24"/>
          <w:szCs w:val="24"/>
        </w:rPr>
        <w:t>Beneficjent wraz z wnioskiem o płatność przedkłada skany wyciągów bankowych/dowodów zapłaty (za pośrednictwem SL2014) potwierdzające poniesienie wydatków rozliczanych w danym wniosku o płatność (należy dołączyć dokument potwierdzający dokonanie zapłaty za całą wartość faktury/dokumentu księgowego, a nie tylko wydatku kwalifikowalnego lub kwoty dofinansowania), do dokumentów wskazanych do weryfikacji w oparciu o metodologię doboru próby.</w:t>
      </w:r>
    </w:p>
    <w:p w14:paraId="2BB276F5" w14:textId="31D53E11" w:rsidR="003404A6" w:rsidRPr="00A97086" w:rsidRDefault="003404A6" w:rsidP="00A97086">
      <w:pPr>
        <w:numPr>
          <w:ilvl w:val="0"/>
          <w:numId w:val="14"/>
        </w:numPr>
        <w:spacing w:after="0" w:line="276" w:lineRule="auto"/>
        <w:ind w:left="284" w:hanging="369"/>
        <w:jc w:val="left"/>
        <w:rPr>
          <w:rFonts w:ascii="Calibri" w:hAnsi="Calibri" w:cs="Calibri"/>
          <w:sz w:val="24"/>
          <w:szCs w:val="24"/>
        </w:rPr>
      </w:pPr>
      <w:r w:rsidRPr="00A97086">
        <w:rPr>
          <w:rFonts w:ascii="Calibri" w:hAnsi="Calibri" w:cs="Calibri"/>
          <w:sz w:val="24"/>
          <w:szCs w:val="24"/>
        </w:rPr>
        <w:t>Oprócz dokumentów wskazanych w ust. 5, ust. 6 i ust. 7 Beneficjent zobowiązuje się przekazać Instytucji Pośredniczącej w jednej z form wskazanych przez Instytucję Pośredniczącą na jej żądanie: skan oryginału (za pośrednictwem SL2014) lub poświadczonej za zgodność z oryginałem kopii</w:t>
      </w:r>
      <w:r w:rsidR="009466F7" w:rsidRPr="00A97086">
        <w:rPr>
          <w:rFonts w:ascii="Calibri" w:hAnsi="Calibri" w:cs="Calibri"/>
          <w:sz w:val="24"/>
          <w:szCs w:val="24"/>
        </w:rPr>
        <w:t xml:space="preserve"> oraz oryginałów dokumentów dostarczonych tradycyjną pocztą,</w:t>
      </w:r>
      <w:r w:rsidRPr="00A97086">
        <w:rPr>
          <w:rFonts w:ascii="Calibri" w:hAnsi="Calibri" w:cs="Calibri"/>
          <w:sz w:val="24"/>
          <w:szCs w:val="24"/>
        </w:rPr>
        <w:t xml:space="preserve"> wskazanych przez Instytucję Pośredniczącą dokumentów potwierdzających kwalifikowalność wydatków ujętych we wniosku o płatność, w wyznaczonym przez Instytucję Pośredniczącą terminie.</w:t>
      </w:r>
    </w:p>
    <w:p w14:paraId="3A4B5A01" w14:textId="77777777" w:rsidR="00326232" w:rsidRPr="00A97086" w:rsidRDefault="00707619" w:rsidP="00A97086">
      <w:pPr>
        <w:numPr>
          <w:ilvl w:val="0"/>
          <w:numId w:val="14"/>
        </w:numPr>
        <w:spacing w:after="0" w:line="276" w:lineRule="auto"/>
        <w:ind w:left="284"/>
        <w:jc w:val="left"/>
        <w:rPr>
          <w:rFonts w:ascii="Calibri" w:hAnsi="Calibri" w:cs="Calibri"/>
          <w:color w:val="auto"/>
          <w:sz w:val="24"/>
          <w:szCs w:val="24"/>
        </w:rPr>
      </w:pPr>
      <w:r w:rsidRPr="00A97086">
        <w:rPr>
          <w:rFonts w:ascii="Calibri" w:hAnsi="Calibri" w:cs="Calibri"/>
          <w:color w:val="auto"/>
          <w:sz w:val="24"/>
          <w:szCs w:val="24"/>
        </w:rPr>
        <w:t>Beneficjent zobowiązany jest ująć każdy wydatek kwalifikowalny we wniosku o płatność przekazywanym do Instytucji Pośredniczącej w terminie do 3 miesięcy od dnia jego poniesienia</w:t>
      </w:r>
      <w:r w:rsidRPr="00A97086">
        <w:rPr>
          <w:rFonts w:ascii="Calibri" w:hAnsi="Calibri" w:cs="Calibri"/>
          <w:color w:val="auto"/>
          <w:sz w:val="24"/>
          <w:szCs w:val="24"/>
          <w:vertAlign w:val="superscript"/>
        </w:rPr>
        <w:footnoteReference w:id="10"/>
      </w:r>
      <w:r w:rsidRPr="00A97086">
        <w:rPr>
          <w:rFonts w:ascii="Calibri" w:hAnsi="Calibri" w:cs="Calibri"/>
          <w:color w:val="auto"/>
          <w:sz w:val="24"/>
          <w:szCs w:val="24"/>
        </w:rPr>
        <w:t xml:space="preserve">. Zobowiązanie nie dotyczy wydatków, które można uznać za kwalifikowalne a zostały poniesione  przed podpisaniem Umowy.  </w:t>
      </w:r>
    </w:p>
    <w:p w14:paraId="6D8B4990" w14:textId="5CBAEEB6" w:rsidR="00D82A90" w:rsidRPr="00A97086" w:rsidRDefault="00D82A90" w:rsidP="00A97086">
      <w:pPr>
        <w:numPr>
          <w:ilvl w:val="0"/>
          <w:numId w:val="14"/>
        </w:numPr>
        <w:spacing w:after="0" w:line="276" w:lineRule="auto"/>
        <w:ind w:left="284" w:hanging="369"/>
        <w:jc w:val="left"/>
        <w:rPr>
          <w:rFonts w:ascii="Calibri" w:hAnsi="Calibri" w:cs="Calibri"/>
          <w:sz w:val="24"/>
          <w:szCs w:val="24"/>
        </w:rPr>
      </w:pPr>
      <w:r w:rsidRPr="00A97086">
        <w:rPr>
          <w:rFonts w:ascii="Calibri" w:hAnsi="Calibri" w:cs="Calibri"/>
          <w:sz w:val="24"/>
          <w:szCs w:val="24"/>
        </w:rPr>
        <w:t>Oryginały faktur lub innych dokumentów o równoważnej wartości dowodowej związane z</w:t>
      </w:r>
      <w:r w:rsidR="00580FBD" w:rsidRPr="00A97086">
        <w:rPr>
          <w:rFonts w:ascii="Calibri" w:hAnsi="Calibri" w:cs="Calibri"/>
          <w:sz w:val="24"/>
          <w:szCs w:val="24"/>
        </w:rPr>
        <w:t> </w:t>
      </w:r>
      <w:r w:rsidRPr="00A97086">
        <w:rPr>
          <w:rFonts w:ascii="Calibri" w:hAnsi="Calibri" w:cs="Calibri"/>
          <w:sz w:val="24"/>
          <w:szCs w:val="24"/>
        </w:rPr>
        <w:t>realizacją Projektu  na odwrocie powinny posiadać opis zawierający co najmniej:</w:t>
      </w:r>
    </w:p>
    <w:p w14:paraId="13921C4A" w14:textId="77777777" w:rsidR="00D82A90" w:rsidRPr="00A97086" w:rsidRDefault="00D82A90" w:rsidP="00A97086">
      <w:pPr>
        <w:numPr>
          <w:ilvl w:val="3"/>
          <w:numId w:val="41"/>
        </w:numPr>
        <w:tabs>
          <w:tab w:val="left" w:pos="360"/>
          <w:tab w:val="num" w:pos="720"/>
        </w:tabs>
        <w:spacing w:after="0" w:line="276" w:lineRule="auto"/>
        <w:ind w:left="720"/>
        <w:jc w:val="left"/>
        <w:rPr>
          <w:rFonts w:ascii="Calibri" w:hAnsi="Calibri" w:cs="Calibri"/>
          <w:color w:val="auto"/>
          <w:sz w:val="24"/>
          <w:szCs w:val="24"/>
        </w:rPr>
      </w:pPr>
      <w:r w:rsidRPr="00A97086">
        <w:rPr>
          <w:rFonts w:ascii="Calibri" w:hAnsi="Calibri" w:cs="Calibri"/>
          <w:color w:val="auto"/>
          <w:sz w:val="24"/>
          <w:szCs w:val="24"/>
        </w:rPr>
        <w:t xml:space="preserve">numer Umowy, </w:t>
      </w:r>
    </w:p>
    <w:p w14:paraId="675409D6" w14:textId="77777777" w:rsidR="00D82A90" w:rsidRPr="00A97086" w:rsidRDefault="00D82A90" w:rsidP="00A97086">
      <w:pPr>
        <w:numPr>
          <w:ilvl w:val="3"/>
          <w:numId w:val="41"/>
        </w:numPr>
        <w:tabs>
          <w:tab w:val="left" w:pos="360"/>
          <w:tab w:val="num" w:pos="720"/>
        </w:tabs>
        <w:spacing w:after="0" w:line="276" w:lineRule="auto"/>
        <w:ind w:left="720"/>
        <w:jc w:val="left"/>
        <w:rPr>
          <w:rFonts w:ascii="Calibri" w:hAnsi="Calibri" w:cs="Calibri"/>
          <w:color w:val="auto"/>
          <w:sz w:val="24"/>
          <w:szCs w:val="24"/>
        </w:rPr>
      </w:pPr>
      <w:r w:rsidRPr="00A97086">
        <w:rPr>
          <w:rFonts w:ascii="Calibri" w:hAnsi="Calibri" w:cs="Calibri"/>
          <w:color w:val="auto"/>
          <w:sz w:val="24"/>
          <w:szCs w:val="24"/>
        </w:rPr>
        <w:t xml:space="preserve">nazwę Projektu, </w:t>
      </w:r>
    </w:p>
    <w:p w14:paraId="1E0A5779" w14:textId="77777777" w:rsidR="00D82A90" w:rsidRPr="00A97086" w:rsidRDefault="00D82A90" w:rsidP="00A97086">
      <w:pPr>
        <w:numPr>
          <w:ilvl w:val="3"/>
          <w:numId w:val="41"/>
        </w:numPr>
        <w:tabs>
          <w:tab w:val="left" w:pos="360"/>
          <w:tab w:val="num" w:pos="720"/>
        </w:tabs>
        <w:spacing w:after="0" w:line="276" w:lineRule="auto"/>
        <w:ind w:left="720"/>
        <w:jc w:val="left"/>
        <w:rPr>
          <w:rFonts w:ascii="Calibri" w:hAnsi="Calibri" w:cs="Calibri"/>
          <w:color w:val="auto"/>
          <w:sz w:val="24"/>
          <w:szCs w:val="24"/>
        </w:rPr>
      </w:pPr>
      <w:r w:rsidRPr="00A97086">
        <w:rPr>
          <w:rFonts w:ascii="Calibri" w:hAnsi="Calibri" w:cs="Calibri"/>
          <w:color w:val="auto"/>
          <w:sz w:val="24"/>
          <w:szCs w:val="24"/>
        </w:rPr>
        <w:t xml:space="preserve">opis związku wydatku z Projektem – należy zaznaczyć w opisie faktury, do którego zadania oraz do której kategorii wydatku przedstawionego we Wniosku odnosi się wydatek kwalifikowalny,  </w:t>
      </w:r>
    </w:p>
    <w:p w14:paraId="0DCA72AF" w14:textId="77777777" w:rsidR="00D82A90" w:rsidRPr="00A97086" w:rsidRDefault="00D82A90" w:rsidP="00A97086">
      <w:pPr>
        <w:numPr>
          <w:ilvl w:val="3"/>
          <w:numId w:val="41"/>
        </w:numPr>
        <w:tabs>
          <w:tab w:val="left" w:pos="360"/>
          <w:tab w:val="num" w:pos="720"/>
        </w:tabs>
        <w:spacing w:after="0" w:line="276" w:lineRule="auto"/>
        <w:ind w:left="720"/>
        <w:jc w:val="left"/>
        <w:rPr>
          <w:rFonts w:ascii="Calibri" w:hAnsi="Calibri" w:cs="Calibri"/>
          <w:color w:val="auto"/>
          <w:sz w:val="24"/>
          <w:szCs w:val="24"/>
        </w:rPr>
      </w:pPr>
      <w:r w:rsidRPr="00A97086">
        <w:rPr>
          <w:rFonts w:ascii="Calibri" w:hAnsi="Calibri" w:cs="Calibri"/>
          <w:color w:val="auto"/>
          <w:sz w:val="24"/>
          <w:szCs w:val="24"/>
        </w:rPr>
        <w:t xml:space="preserve"> kwotę wydatków kwalifikowanych, </w:t>
      </w:r>
    </w:p>
    <w:p w14:paraId="2A9E601E" w14:textId="77777777" w:rsidR="00D82A90" w:rsidRPr="00A97086" w:rsidRDefault="00D82A90" w:rsidP="00A97086">
      <w:pPr>
        <w:numPr>
          <w:ilvl w:val="3"/>
          <w:numId w:val="41"/>
        </w:numPr>
        <w:tabs>
          <w:tab w:val="left" w:pos="360"/>
          <w:tab w:val="num" w:pos="720"/>
        </w:tabs>
        <w:spacing w:after="0" w:line="276" w:lineRule="auto"/>
        <w:ind w:left="720"/>
        <w:jc w:val="left"/>
        <w:rPr>
          <w:rFonts w:ascii="Calibri" w:hAnsi="Calibri" w:cs="Calibri"/>
          <w:color w:val="auto"/>
          <w:sz w:val="24"/>
          <w:szCs w:val="24"/>
        </w:rPr>
      </w:pPr>
      <w:r w:rsidRPr="00A97086">
        <w:rPr>
          <w:rFonts w:ascii="Calibri" w:hAnsi="Calibri" w:cs="Calibri"/>
          <w:color w:val="auto"/>
          <w:sz w:val="24"/>
          <w:szCs w:val="24"/>
        </w:rPr>
        <w:t xml:space="preserve">informację o poprawności formalno-rachunkowej i merytorycznej, </w:t>
      </w:r>
    </w:p>
    <w:p w14:paraId="18DA2FC0" w14:textId="0A64A279" w:rsidR="00D82A90" w:rsidRPr="00A97086" w:rsidRDefault="00D82A90" w:rsidP="00A97086">
      <w:pPr>
        <w:numPr>
          <w:ilvl w:val="3"/>
          <w:numId w:val="41"/>
        </w:numPr>
        <w:tabs>
          <w:tab w:val="left" w:pos="360"/>
          <w:tab w:val="num" w:pos="720"/>
        </w:tabs>
        <w:spacing w:after="0" w:line="276" w:lineRule="auto"/>
        <w:ind w:left="720"/>
        <w:jc w:val="left"/>
        <w:rPr>
          <w:rFonts w:ascii="Calibri" w:hAnsi="Calibri" w:cs="Calibri"/>
          <w:color w:val="auto"/>
          <w:sz w:val="24"/>
          <w:szCs w:val="24"/>
        </w:rPr>
      </w:pPr>
      <w:r w:rsidRPr="00A97086">
        <w:rPr>
          <w:rFonts w:ascii="Calibri" w:hAnsi="Calibri" w:cs="Calibri"/>
          <w:color w:val="auto"/>
          <w:sz w:val="24"/>
          <w:szCs w:val="24"/>
        </w:rPr>
        <w:lastRenderedPageBreak/>
        <w:t>informację o zakresie stosowania ustawy PZP, tj. tryb zastosowanego postępowania o</w:t>
      </w:r>
      <w:r w:rsidR="00580FBD" w:rsidRPr="00A97086">
        <w:rPr>
          <w:rFonts w:ascii="Calibri" w:hAnsi="Calibri" w:cs="Calibri"/>
          <w:color w:val="auto"/>
          <w:sz w:val="24"/>
          <w:szCs w:val="24"/>
        </w:rPr>
        <w:t> </w:t>
      </w:r>
      <w:r w:rsidRPr="00A97086">
        <w:rPr>
          <w:rFonts w:ascii="Calibri" w:hAnsi="Calibri" w:cs="Calibri"/>
          <w:color w:val="auto"/>
          <w:sz w:val="24"/>
          <w:szCs w:val="24"/>
        </w:rPr>
        <w:t>udzielenie zamówienia publicznego wraz ze wskazaniem konkretnego artykułu, numer ustawy, na podstawie której przeprowadzane było postępowanie o udzielenie zamówienia publicznego, lub podstawę prawną nie stosowania ustawy PZP</w:t>
      </w:r>
      <w:r w:rsidR="004A32D1" w:rsidRPr="00A97086">
        <w:rPr>
          <w:rFonts w:ascii="Calibri" w:hAnsi="Calibri" w:cs="Calibri"/>
          <w:color w:val="auto"/>
          <w:sz w:val="24"/>
          <w:szCs w:val="24"/>
        </w:rPr>
        <w:t xml:space="preserve"> lub zasadą konkurencyjności</w:t>
      </w:r>
      <w:r w:rsidRPr="00A97086">
        <w:rPr>
          <w:rFonts w:ascii="Calibri" w:hAnsi="Calibri" w:cs="Calibri"/>
          <w:color w:val="auto"/>
          <w:sz w:val="24"/>
          <w:szCs w:val="24"/>
        </w:rPr>
        <w:t xml:space="preserve">, </w:t>
      </w:r>
    </w:p>
    <w:p w14:paraId="6A6FFAA0" w14:textId="1B05F4B3" w:rsidR="00B85C95" w:rsidRPr="00A97086" w:rsidRDefault="001D2F93" w:rsidP="00A97086">
      <w:pPr>
        <w:numPr>
          <w:ilvl w:val="3"/>
          <w:numId w:val="41"/>
        </w:numPr>
        <w:tabs>
          <w:tab w:val="left" w:pos="360"/>
          <w:tab w:val="num" w:pos="720"/>
        </w:tabs>
        <w:spacing w:after="0" w:line="276" w:lineRule="auto"/>
        <w:ind w:left="720"/>
        <w:jc w:val="left"/>
        <w:rPr>
          <w:rFonts w:ascii="Calibri" w:hAnsi="Calibri" w:cs="Calibri"/>
          <w:sz w:val="24"/>
          <w:szCs w:val="24"/>
        </w:rPr>
      </w:pPr>
      <w:r w:rsidRPr="00A97086">
        <w:rPr>
          <w:rFonts w:ascii="Calibri" w:hAnsi="Calibri" w:cs="Calibri"/>
          <w:color w:val="auto"/>
          <w:sz w:val="24"/>
          <w:szCs w:val="24"/>
        </w:rPr>
        <w:t xml:space="preserve"> w przypadku, gdy w ramach Projektu występuje pomoc publiczna należy zamieścić     informację w tym zakresie z podziałem na kwoty objęte pomocą publiczną oraz nieobjęte pomocą publiczną</w:t>
      </w:r>
      <w:r w:rsidR="00B85C95" w:rsidRPr="00A97086">
        <w:rPr>
          <w:rFonts w:ascii="Calibri" w:hAnsi="Calibri" w:cs="Calibri"/>
          <w:color w:val="auto"/>
          <w:sz w:val="24"/>
          <w:szCs w:val="24"/>
        </w:rPr>
        <w:t>,</w:t>
      </w:r>
    </w:p>
    <w:p w14:paraId="70295F90" w14:textId="380C0A4D" w:rsidR="00B85C95" w:rsidRPr="00A97086" w:rsidRDefault="00D82A90" w:rsidP="00A97086">
      <w:pPr>
        <w:numPr>
          <w:ilvl w:val="3"/>
          <w:numId w:val="41"/>
        </w:numPr>
        <w:tabs>
          <w:tab w:val="left" w:pos="360"/>
          <w:tab w:val="num" w:pos="720"/>
        </w:tabs>
        <w:spacing w:after="0" w:line="276" w:lineRule="auto"/>
        <w:ind w:left="720"/>
        <w:jc w:val="left"/>
        <w:rPr>
          <w:rFonts w:ascii="Calibri" w:hAnsi="Calibri" w:cs="Calibri"/>
          <w:sz w:val="24"/>
          <w:szCs w:val="24"/>
        </w:rPr>
      </w:pPr>
      <w:r w:rsidRPr="00A97086">
        <w:rPr>
          <w:rFonts w:ascii="Calibri" w:hAnsi="Calibri" w:cs="Calibri"/>
          <w:sz w:val="24"/>
          <w:szCs w:val="24"/>
        </w:rPr>
        <w:t xml:space="preserve">podanie numeru ewidencyjnego lub księgowego, </w:t>
      </w:r>
    </w:p>
    <w:p w14:paraId="08C3AEF9" w14:textId="18E40E72" w:rsidR="00B85C95" w:rsidRPr="00A97086" w:rsidRDefault="00B85C95" w:rsidP="00A97086">
      <w:pPr>
        <w:numPr>
          <w:ilvl w:val="3"/>
          <w:numId w:val="41"/>
        </w:numPr>
        <w:tabs>
          <w:tab w:val="left" w:pos="360"/>
          <w:tab w:val="num" w:pos="720"/>
        </w:tabs>
        <w:spacing w:after="0" w:line="276" w:lineRule="auto"/>
        <w:ind w:left="714" w:hanging="357"/>
        <w:jc w:val="left"/>
        <w:rPr>
          <w:rFonts w:ascii="Calibri" w:hAnsi="Calibri" w:cs="Calibri"/>
          <w:sz w:val="24"/>
          <w:szCs w:val="24"/>
        </w:rPr>
      </w:pPr>
      <w:r w:rsidRPr="00A97086">
        <w:rPr>
          <w:rFonts w:ascii="Calibri" w:hAnsi="Calibri" w:cs="Calibri"/>
          <w:sz w:val="24"/>
          <w:szCs w:val="24"/>
        </w:rPr>
        <w:t>w przypadku faktur wystawionych w walucie obcej należy zamieścić datę i kurs waluty na dzień przeprowadzenia operacji zakupu oraz datę i kurs waluty na dzień zapłaty.</w:t>
      </w:r>
    </w:p>
    <w:p w14:paraId="5938035F" w14:textId="49879961" w:rsidR="00D82A90" w:rsidRPr="00A97086" w:rsidRDefault="002D497C" w:rsidP="00A97086">
      <w:pPr>
        <w:numPr>
          <w:ilvl w:val="0"/>
          <w:numId w:val="14"/>
        </w:numPr>
        <w:spacing w:after="0" w:line="276" w:lineRule="auto"/>
        <w:ind w:hanging="358"/>
        <w:jc w:val="left"/>
        <w:rPr>
          <w:rFonts w:ascii="Calibri" w:hAnsi="Calibri" w:cs="Calibri"/>
          <w:color w:val="auto"/>
          <w:sz w:val="24"/>
          <w:szCs w:val="24"/>
        </w:rPr>
      </w:pPr>
      <w:r w:rsidRPr="00A97086">
        <w:rPr>
          <w:rFonts w:ascii="Calibri" w:hAnsi="Calibri" w:cs="Calibri"/>
          <w:color w:val="auto"/>
          <w:sz w:val="24"/>
          <w:szCs w:val="24"/>
        </w:rPr>
        <w:t>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r w:rsidR="00CE6F9E" w:rsidRPr="00A97086">
        <w:rPr>
          <w:rStyle w:val="Odwoanieprzypisudolnego"/>
          <w:rFonts w:ascii="Calibri" w:hAnsi="Calibri" w:cs="Calibri"/>
          <w:color w:val="auto"/>
          <w:sz w:val="24"/>
          <w:szCs w:val="24"/>
        </w:rPr>
        <w:footnoteReference w:id="11"/>
      </w:r>
      <w:r w:rsidRPr="00A97086">
        <w:rPr>
          <w:rFonts w:ascii="Calibri" w:hAnsi="Calibri" w:cs="Calibri"/>
          <w:color w:val="auto"/>
          <w:sz w:val="24"/>
          <w:szCs w:val="24"/>
        </w:rPr>
        <w:t>.</w:t>
      </w:r>
    </w:p>
    <w:p w14:paraId="66C5C4F4" w14:textId="77777777" w:rsidR="00122AD0" w:rsidRPr="00A97086" w:rsidRDefault="00122AD0" w:rsidP="00A97086">
      <w:pPr>
        <w:spacing w:after="0" w:line="276" w:lineRule="auto"/>
        <w:ind w:left="0" w:firstLine="0"/>
        <w:jc w:val="left"/>
        <w:rPr>
          <w:rFonts w:ascii="Calibri" w:hAnsi="Calibri" w:cs="Calibri"/>
          <w:color w:val="auto"/>
          <w:sz w:val="24"/>
          <w:szCs w:val="24"/>
        </w:rPr>
      </w:pPr>
    </w:p>
    <w:p w14:paraId="4C21A778" w14:textId="000ADB4C" w:rsidR="00326232" w:rsidRPr="00A97086" w:rsidRDefault="00707619" w:rsidP="00A97086">
      <w:pPr>
        <w:spacing w:after="0" w:line="276" w:lineRule="auto"/>
        <w:ind w:left="0" w:right="565" w:firstLine="23"/>
        <w:jc w:val="left"/>
        <w:rPr>
          <w:rFonts w:ascii="Calibri" w:hAnsi="Calibri" w:cs="Calibri"/>
          <w:b/>
          <w:color w:val="auto"/>
          <w:sz w:val="24"/>
          <w:szCs w:val="24"/>
        </w:rPr>
      </w:pPr>
      <w:r w:rsidRPr="00A97086">
        <w:rPr>
          <w:rFonts w:ascii="Calibri" w:hAnsi="Calibri" w:cs="Calibri"/>
          <w:b/>
          <w:color w:val="auto"/>
          <w:sz w:val="24"/>
          <w:szCs w:val="24"/>
        </w:rPr>
        <w:t xml:space="preserve">Zasady i terminy weryfikacji wniosków o płatność przez Instytucję Pośredniczącą </w:t>
      </w:r>
      <w:r w:rsidR="00870EAC" w:rsidRPr="00A97086">
        <w:rPr>
          <w:rFonts w:ascii="Calibri" w:hAnsi="Calibri" w:cs="Calibri"/>
          <w:b/>
          <w:color w:val="auto"/>
          <w:sz w:val="24"/>
          <w:szCs w:val="24"/>
        </w:rPr>
        <w:t xml:space="preserve">            </w:t>
      </w:r>
      <w:r w:rsidRPr="00A97086">
        <w:rPr>
          <w:rFonts w:ascii="Calibri" w:hAnsi="Calibri" w:cs="Calibri"/>
          <w:b/>
          <w:color w:val="auto"/>
          <w:sz w:val="24"/>
          <w:szCs w:val="24"/>
        </w:rPr>
        <w:t xml:space="preserve">§ 12 </w:t>
      </w:r>
    </w:p>
    <w:p w14:paraId="422296D6" w14:textId="77777777" w:rsidR="00326232" w:rsidRPr="00A97086" w:rsidRDefault="00707619" w:rsidP="00A97086">
      <w:pPr>
        <w:numPr>
          <w:ilvl w:val="0"/>
          <w:numId w:val="1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Instytucja Pośrednicząca, w terminie 5 dni od dnia nastę</w:t>
      </w:r>
      <w:r w:rsidR="007F7891" w:rsidRPr="00A97086">
        <w:rPr>
          <w:rFonts w:ascii="Calibri" w:hAnsi="Calibri" w:cs="Calibri"/>
          <w:color w:val="auto"/>
          <w:sz w:val="24"/>
          <w:szCs w:val="24"/>
        </w:rPr>
        <w:t xml:space="preserve">pującego po otrzymaniu wniosku </w:t>
      </w:r>
      <w:r w:rsidR="007F7891" w:rsidRPr="00A97086">
        <w:rPr>
          <w:rFonts w:ascii="Calibri" w:hAnsi="Calibri" w:cs="Calibri"/>
          <w:color w:val="auto"/>
          <w:sz w:val="24"/>
          <w:szCs w:val="24"/>
        </w:rPr>
        <w:br/>
      </w:r>
      <w:r w:rsidRPr="00A97086">
        <w:rPr>
          <w:rFonts w:ascii="Calibri" w:hAnsi="Calibri" w:cs="Calibri"/>
          <w:color w:val="auto"/>
          <w:sz w:val="24"/>
          <w:szCs w:val="24"/>
        </w:rPr>
        <w:t xml:space="preserve">o płatność, dokona wyboru próby dokumentów do weryfikacji, w oparciu o metodologię doboru próby. Dokumenty te będą stanowić m.in. podstawę oceny kwalifikowalności wydatków objętych  wnioskiem o płatność. </w:t>
      </w:r>
    </w:p>
    <w:p w14:paraId="44016D54" w14:textId="3B8BA8B5" w:rsidR="00326232" w:rsidRPr="00A97086" w:rsidRDefault="00707619" w:rsidP="00A97086">
      <w:pPr>
        <w:numPr>
          <w:ilvl w:val="0"/>
          <w:numId w:val="1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Instytucja Po</w:t>
      </w:r>
      <w:r w:rsidR="007F7891" w:rsidRPr="00A97086">
        <w:rPr>
          <w:rFonts w:ascii="Calibri" w:hAnsi="Calibri" w:cs="Calibri"/>
          <w:color w:val="auto"/>
          <w:sz w:val="24"/>
          <w:szCs w:val="24"/>
        </w:rPr>
        <w:t xml:space="preserve">średnicząca dokona weryfikacji </w:t>
      </w:r>
      <w:r w:rsidRPr="00A97086">
        <w:rPr>
          <w:rFonts w:ascii="Calibri" w:hAnsi="Calibri" w:cs="Calibri"/>
          <w:color w:val="auto"/>
          <w:sz w:val="24"/>
          <w:szCs w:val="24"/>
        </w:rPr>
        <w:t xml:space="preserve">pierwszego wniosku o płatność (tzw. zaliczkowego), o którym mowa w § 11 ust. 1, w terminie 10 dni roboczych od dnia następującego po dniu otrzymania wniosku o płatność. </w:t>
      </w:r>
    </w:p>
    <w:p w14:paraId="05CC0457" w14:textId="5C3E3EFA" w:rsidR="00326232" w:rsidRPr="00A97086" w:rsidRDefault="00707619" w:rsidP="00A97086">
      <w:pPr>
        <w:numPr>
          <w:ilvl w:val="0"/>
          <w:numId w:val="1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Instytucja Pośrednicząca dokona weryfikacji drugiego i kolejnych wniosków o płatność, w</w:t>
      </w:r>
      <w:r w:rsidR="00580FBD" w:rsidRPr="00A97086">
        <w:rPr>
          <w:rFonts w:ascii="Calibri" w:hAnsi="Calibri" w:cs="Calibri"/>
          <w:color w:val="auto"/>
          <w:sz w:val="24"/>
          <w:szCs w:val="24"/>
        </w:rPr>
        <w:t> </w:t>
      </w:r>
      <w:r w:rsidRPr="00A97086">
        <w:rPr>
          <w:rFonts w:ascii="Calibri" w:hAnsi="Calibri" w:cs="Calibri"/>
          <w:color w:val="auto"/>
          <w:sz w:val="24"/>
          <w:szCs w:val="24"/>
        </w:rPr>
        <w:t xml:space="preserve">terminie 23 dni roboczych od dnia następującego po dniu otrzymania dokumentów z wyboru próby lub otrzymania wniosku, w którym nie rozliczono żadnych wydatków, przy czym termin ten dotyczy każdej złożonej przez Beneficjenta wersji wniosku o płatność.   </w:t>
      </w:r>
    </w:p>
    <w:p w14:paraId="7ECF2264" w14:textId="77777777" w:rsidR="00326232" w:rsidRPr="00A97086" w:rsidRDefault="00707619" w:rsidP="00A97086">
      <w:pPr>
        <w:numPr>
          <w:ilvl w:val="0"/>
          <w:numId w:val="1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6B675DA5" w14:textId="77777777" w:rsidR="00326232" w:rsidRPr="00A97086" w:rsidRDefault="00707619" w:rsidP="00A97086">
      <w:pPr>
        <w:numPr>
          <w:ilvl w:val="0"/>
          <w:numId w:val="1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W przypadku gdy:  </w:t>
      </w:r>
    </w:p>
    <w:p w14:paraId="778084F0" w14:textId="77D40723" w:rsidR="00326232" w:rsidRPr="00A97086" w:rsidRDefault="00707619" w:rsidP="00A97086">
      <w:pPr>
        <w:numPr>
          <w:ilvl w:val="1"/>
          <w:numId w:val="15"/>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lastRenderedPageBreak/>
        <w:t>w ramach Projektu jest dokonywana kontrola i złożony został końcowy wniosek o płatność, termin jego weryfikacji ulegnie wstrzymaniu do dnia przekazania do Instytucji Pośredniczącej informacji o wykonaniu lub zaniechaniu wykonania zaleceń pokontrolnych, chyba że wyniki kontroli zawarte w Informacji Pokontrolnej nie wskazuj</w:t>
      </w:r>
      <w:r w:rsidR="007F7891" w:rsidRPr="00A97086">
        <w:rPr>
          <w:rFonts w:ascii="Calibri" w:hAnsi="Calibri" w:cs="Calibri"/>
          <w:color w:val="auto"/>
          <w:sz w:val="24"/>
          <w:szCs w:val="24"/>
        </w:rPr>
        <w:t xml:space="preserve">ą wystąpienia nieprawidłowości </w:t>
      </w:r>
      <w:r w:rsidRPr="00A97086">
        <w:rPr>
          <w:rFonts w:ascii="Calibri" w:hAnsi="Calibri" w:cs="Calibri"/>
          <w:color w:val="auto"/>
          <w:sz w:val="24"/>
          <w:szCs w:val="24"/>
        </w:rPr>
        <w:t xml:space="preserve">w Projekcie lub nie mają wpływu na rozliczenie końcowe Projektu, </w:t>
      </w:r>
    </w:p>
    <w:p w14:paraId="1878F116" w14:textId="77777777" w:rsidR="00326232" w:rsidRPr="00A97086" w:rsidRDefault="00707619" w:rsidP="00A97086">
      <w:pPr>
        <w:numPr>
          <w:ilvl w:val="1"/>
          <w:numId w:val="15"/>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dokonywana jest przez Instytucję Pośredniczącą kontrola doraźna na Projekcie, termin weryfikacji złożonego przez Beneficjenta wniosku o płatność, którego dotyczy kontrola, ulegnie wstrzymaniu do dnia przekazania do Instytucji Pośredniczącej informacji o wykonaniu lub zaniechaniu wykonania zaleceń pokontrolnych, chyba że Instytucja Pośrednicząca ma możliwość wyłączenia z wniosku o płatność zakwestionowanych wydatków i zatwierdzenia pozostałych wykazanych w danym wniosku o płatność. </w:t>
      </w:r>
    </w:p>
    <w:p w14:paraId="05BC47D9" w14:textId="16B48892" w:rsidR="00CE6F9E" w:rsidRPr="00A97086" w:rsidRDefault="00707619" w:rsidP="00A97086">
      <w:pPr>
        <w:numPr>
          <w:ilvl w:val="0"/>
          <w:numId w:val="1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W</w:t>
      </w:r>
      <w:r w:rsidR="00CE6F9E" w:rsidRPr="00A97086">
        <w:rPr>
          <w:rFonts w:ascii="Calibri" w:hAnsi="Calibri" w:cs="Calibri"/>
          <w:color w:val="auto"/>
          <w:sz w:val="24"/>
          <w:szCs w:val="24"/>
        </w:rPr>
        <w:t xml:space="preserve"> przypadku stwierdzenia błędów w złożonym wniosku o płatność, Instytucja Pośrednicząca może dokonać uzupełnienia lub poprawienia wniosku, o czym poinformuje Beneficjenta, albo wezwać Beneficjenta do poprawienia lub uzupełnienia wniosku lub złożenia dodatkowych wyjaśnień. Instytucja Pośrednicząca nie może poprawiać lub uzupełniać kopii dokumentów potwierdzających poniesione wydatki załączonych do wniosku o płatność. </w:t>
      </w:r>
    </w:p>
    <w:p w14:paraId="3B53B754" w14:textId="77777777" w:rsidR="00326232" w:rsidRPr="00A97086" w:rsidRDefault="00707619" w:rsidP="00A97086">
      <w:pPr>
        <w:numPr>
          <w:ilvl w:val="0"/>
          <w:numId w:val="1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Beneficjent zobowiązany jest do usunięcia błędów lub złożenia pisemnych wyjaśnień  </w:t>
      </w:r>
      <w:r w:rsidR="00107F12" w:rsidRPr="00A97086">
        <w:rPr>
          <w:rFonts w:ascii="Calibri" w:hAnsi="Calibri" w:cs="Calibri"/>
          <w:color w:val="auto"/>
          <w:sz w:val="24"/>
          <w:szCs w:val="24"/>
        </w:rPr>
        <w:t xml:space="preserve">                             </w:t>
      </w:r>
      <w:r w:rsidRPr="00A97086">
        <w:rPr>
          <w:rFonts w:ascii="Calibri" w:hAnsi="Calibri" w:cs="Calibri"/>
          <w:color w:val="auto"/>
          <w:sz w:val="24"/>
          <w:szCs w:val="24"/>
        </w:rPr>
        <w:t xml:space="preserve">w wyznaczonym przez Instytucję Pośredniczącą terminie. </w:t>
      </w:r>
    </w:p>
    <w:p w14:paraId="15ACD8A0" w14:textId="1C22B9F6" w:rsidR="00326232" w:rsidRPr="00A97086" w:rsidRDefault="00707619" w:rsidP="00A97086">
      <w:pPr>
        <w:numPr>
          <w:ilvl w:val="0"/>
          <w:numId w:val="1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Instytucja Pośrednicząc</w:t>
      </w:r>
      <w:r w:rsidR="007F7891" w:rsidRPr="00A97086">
        <w:rPr>
          <w:rFonts w:ascii="Calibri" w:hAnsi="Calibri" w:cs="Calibri"/>
          <w:color w:val="auto"/>
          <w:sz w:val="24"/>
          <w:szCs w:val="24"/>
        </w:rPr>
        <w:t xml:space="preserve">a, po pozytywnym zweryfikowaniu </w:t>
      </w:r>
      <w:r w:rsidRPr="00A97086">
        <w:rPr>
          <w:rFonts w:ascii="Calibri" w:hAnsi="Calibri" w:cs="Calibri"/>
          <w:color w:val="auto"/>
          <w:sz w:val="24"/>
          <w:szCs w:val="24"/>
        </w:rPr>
        <w:t xml:space="preserve">wniosku o płatność, przekaże  Beneficjentowi w terminie, o którym mowa w ust. </w:t>
      </w:r>
      <w:r w:rsidR="007E065E" w:rsidRPr="00A97086">
        <w:rPr>
          <w:rFonts w:ascii="Calibri" w:hAnsi="Calibri" w:cs="Calibri"/>
          <w:color w:val="auto"/>
          <w:sz w:val="24"/>
          <w:szCs w:val="24"/>
        </w:rPr>
        <w:t xml:space="preserve">2 i </w:t>
      </w:r>
      <w:r w:rsidRPr="00A97086">
        <w:rPr>
          <w:rFonts w:ascii="Calibri" w:hAnsi="Calibri" w:cs="Calibri"/>
          <w:color w:val="auto"/>
          <w:sz w:val="24"/>
          <w:szCs w:val="24"/>
        </w:rPr>
        <w:t>3 informacj</w:t>
      </w:r>
      <w:r w:rsidR="007F7891" w:rsidRPr="00A97086">
        <w:rPr>
          <w:rFonts w:ascii="Calibri" w:hAnsi="Calibri" w:cs="Calibri"/>
          <w:color w:val="auto"/>
          <w:sz w:val="24"/>
          <w:szCs w:val="24"/>
        </w:rPr>
        <w:t xml:space="preserve">ę o wyniku weryfikacji wniosku </w:t>
      </w:r>
      <w:r w:rsidRPr="00A97086">
        <w:rPr>
          <w:rFonts w:ascii="Calibri" w:hAnsi="Calibri" w:cs="Calibri"/>
          <w:color w:val="auto"/>
          <w:sz w:val="24"/>
          <w:szCs w:val="24"/>
        </w:rPr>
        <w:t xml:space="preserve">o płatność, przy czym informacja o zatwierdzeniu wniosku o płatność powinna zawierać:  </w:t>
      </w:r>
    </w:p>
    <w:p w14:paraId="22FF3410" w14:textId="77777777" w:rsidR="00326232" w:rsidRPr="00A97086" w:rsidRDefault="00707619" w:rsidP="00A97086">
      <w:pPr>
        <w:numPr>
          <w:ilvl w:val="1"/>
          <w:numId w:val="15"/>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w przypadku zidentyfikowania wydatków niekwalifikowalnych kwotę wydatków, które zostały uznane za niekwalifikowalne wraz z uzasadnieniem,  </w:t>
      </w:r>
    </w:p>
    <w:p w14:paraId="337D1DA9" w14:textId="77777777" w:rsidR="00326232" w:rsidRPr="00A97086" w:rsidRDefault="00707619" w:rsidP="00A97086">
      <w:pPr>
        <w:numPr>
          <w:ilvl w:val="1"/>
          <w:numId w:val="15"/>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zatwierdzoną kwotę dofinansowania, oraz wkładu własnego, wynikającą z pomniejszenia kwoty wydatków rozliczanych we wniosku o płatność o wydatki niekwalifikowalne, o których mowa w pkt 1. </w:t>
      </w:r>
    </w:p>
    <w:p w14:paraId="61E799AF" w14:textId="0B4C4F04" w:rsidR="00326232" w:rsidRPr="00A97086" w:rsidRDefault="00707619" w:rsidP="00A97086">
      <w:pPr>
        <w:numPr>
          <w:ilvl w:val="0"/>
          <w:numId w:val="1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Zatwierdzenie wniosku o płatność nie wyklucza stwierdzenia </w:t>
      </w:r>
      <w:proofErr w:type="spellStart"/>
      <w:r w:rsidRPr="00A97086">
        <w:rPr>
          <w:rFonts w:ascii="Calibri" w:hAnsi="Calibri" w:cs="Calibri"/>
          <w:color w:val="auto"/>
          <w:sz w:val="24"/>
          <w:szCs w:val="24"/>
        </w:rPr>
        <w:t>niekwalifikowalności</w:t>
      </w:r>
      <w:proofErr w:type="spellEnd"/>
      <w:r w:rsidRPr="00A97086">
        <w:rPr>
          <w:rFonts w:ascii="Calibri" w:hAnsi="Calibri" w:cs="Calibri"/>
          <w:color w:val="auto"/>
          <w:sz w:val="24"/>
          <w:szCs w:val="24"/>
        </w:rPr>
        <w:t xml:space="preserve"> wydatków w późniejszym okresie. W przypadku stwierdzenia nieprawidłowości wydatków we wniosku o płatność, kwota wydatków objętych wnioskiem podlega pomniejszeniu. </w:t>
      </w:r>
    </w:p>
    <w:p w14:paraId="0CFFBEBF" w14:textId="0CFA911D" w:rsidR="00326232" w:rsidRPr="00A97086" w:rsidRDefault="00707619" w:rsidP="00A97086">
      <w:pPr>
        <w:numPr>
          <w:ilvl w:val="0"/>
          <w:numId w:val="1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W przypadku stwierdzenia nieprawidłowości w złożonym przez Beneficjenta wniosku o płatność, Instytucja Pośrednicząca, w trakcie weryfikacji wniosku, dokona pomniejszenia wartości  wydatków kwalifikowalnych, ujętych we wniosku o płatność, złożonym przez Beneficjenta, o całkowitą kwotę wydatków nieprawidłowych. </w:t>
      </w:r>
    </w:p>
    <w:p w14:paraId="4A4555A4" w14:textId="039DB5F1" w:rsidR="00326232" w:rsidRPr="00A97086" w:rsidRDefault="00707619" w:rsidP="00A97086">
      <w:pPr>
        <w:numPr>
          <w:ilvl w:val="0"/>
          <w:numId w:val="1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lastRenderedPageBreak/>
        <w:t xml:space="preserve">Stwierdzenie nieprawidłowych wydatków we wniosku o płatność przed jego zatwierdzeniem, o czym mowa w art. 24 ust. 9 pkt 1 ustawy wdrożeniowej, nie wiąże się z obniżeniem dofinansowania dla Projektu, z zastrzeżeniem ust. 13. </w:t>
      </w:r>
    </w:p>
    <w:p w14:paraId="60F34D84" w14:textId="77777777" w:rsidR="00326232" w:rsidRPr="00A97086" w:rsidRDefault="00707619" w:rsidP="00A97086">
      <w:pPr>
        <w:numPr>
          <w:ilvl w:val="0"/>
          <w:numId w:val="1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W miejsce wydatków nieprawidłowych Beneficjent może przedstawić inne wydatki kwalifikowalne. Wydatki te mogą być przedstawione w jednym bądź kilku wnioskach o płatność składanych w późniejszym terminie.  </w:t>
      </w:r>
    </w:p>
    <w:p w14:paraId="70F1B218" w14:textId="77777777" w:rsidR="00326232" w:rsidRPr="00A97086" w:rsidRDefault="00707619" w:rsidP="00A97086">
      <w:pPr>
        <w:numPr>
          <w:ilvl w:val="0"/>
          <w:numId w:val="1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W przypadku, gdy Beneficjent nie może przedstawić do dofinansowania innych wydatków kwalifikowalnych, dofinansowanie dla Projektu ulegnie obniżeniu. </w:t>
      </w:r>
    </w:p>
    <w:p w14:paraId="034A2734" w14:textId="77777777" w:rsidR="00326232" w:rsidRPr="00A97086" w:rsidRDefault="00707619" w:rsidP="00A97086">
      <w:pPr>
        <w:numPr>
          <w:ilvl w:val="0"/>
          <w:numId w:val="1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Zgodnie z art. 24 ust. 10 ustawy wdrożeniowej, Beneficjent może w terminie 14 dni od dnia otrzymania informacji o pomniejszeniu wnieść umotywowane pisemne zastrzeżenia w trybie określonym w art. 25 ust. 2-12 ustawy wdrożeniowej. </w:t>
      </w:r>
    </w:p>
    <w:p w14:paraId="4ECE9955" w14:textId="77777777" w:rsidR="00326232" w:rsidRPr="00A97086" w:rsidRDefault="00707619" w:rsidP="00A97086">
      <w:pPr>
        <w:numPr>
          <w:ilvl w:val="0"/>
          <w:numId w:val="1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W przypadku stwierdzenia nieprawidłowości po zatwierdzeniu wniosku o płatność Instytucja Pośrednicząca dokona korekty finansowej na wydatki w ramach Projektu, co spowoduje obniżenie całkowitej kwoty dofinansowania o kwoty nałożonej korekty. W przypadku nałożenia korekty Beneficjent nie będzie miał możliwości przedstawienia do dofinansowania innych wydatków kwalifikowalnych w miejsce nieprawidłowych wydatków, w odniesieniu do których zastosowano korektę.   </w:t>
      </w:r>
    </w:p>
    <w:p w14:paraId="66DD287F" w14:textId="77777777" w:rsidR="00326232" w:rsidRPr="00A97086" w:rsidRDefault="00707619" w:rsidP="00A97086">
      <w:pPr>
        <w:numPr>
          <w:ilvl w:val="0"/>
          <w:numId w:val="1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Szczegółowe zasady dotyczące skorygowania i odzyskiwania nieprawidłowych wydatków określają </w:t>
      </w:r>
      <w:r w:rsidRPr="00A97086">
        <w:rPr>
          <w:rFonts w:ascii="Calibri" w:hAnsi="Calibri" w:cs="Calibri"/>
          <w:i/>
          <w:color w:val="auto"/>
          <w:sz w:val="24"/>
          <w:szCs w:val="24"/>
        </w:rPr>
        <w:t>Wytyczne w zakresie sposobu korygowania i odzyskiwania nieprawidłowych wydatków oraz raportowania nieprawidłowości w ramach programów operacyjnych polityki spójności na lata 2014-2020</w:t>
      </w:r>
      <w:r w:rsidRPr="00A97086">
        <w:rPr>
          <w:rFonts w:ascii="Calibri" w:hAnsi="Calibri" w:cs="Calibri"/>
          <w:color w:val="auto"/>
          <w:sz w:val="24"/>
          <w:szCs w:val="24"/>
        </w:rPr>
        <w:t xml:space="preserve">, które zamieszczone są na stronie internetowej Instytucji Pośredniczącej. </w:t>
      </w:r>
    </w:p>
    <w:p w14:paraId="4D678014" w14:textId="54599F10" w:rsidR="00326232" w:rsidRPr="00A97086" w:rsidRDefault="00707619" w:rsidP="00A97086">
      <w:pPr>
        <w:numPr>
          <w:ilvl w:val="0"/>
          <w:numId w:val="1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Zwrotowi podlegają kwoty korekt wydatków kwalifikowalnych, czyli wydatki niekwalifikowalne nie stanowiące nieprawidłowości, które zostały dotychczas rozliczone w ramach Projektu</w:t>
      </w:r>
      <w:r w:rsidR="007E065E" w:rsidRPr="00A97086">
        <w:rPr>
          <w:rFonts w:ascii="Calibri" w:hAnsi="Calibri" w:cs="Calibri"/>
          <w:color w:val="auto"/>
          <w:sz w:val="24"/>
          <w:szCs w:val="24"/>
        </w:rPr>
        <w:t xml:space="preserve"> </w:t>
      </w:r>
      <w:r w:rsidRPr="00A97086">
        <w:rPr>
          <w:rFonts w:ascii="Calibri" w:hAnsi="Calibri" w:cs="Calibri"/>
          <w:color w:val="auto"/>
          <w:sz w:val="24"/>
          <w:szCs w:val="24"/>
        </w:rPr>
        <w:t xml:space="preserve">(w zatwierdzonych wnioskach o płatność). </w:t>
      </w:r>
    </w:p>
    <w:p w14:paraId="732C5669" w14:textId="0D3811B7" w:rsidR="00137AC6" w:rsidRPr="00A97086"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06FBE8F8" w14:textId="77777777" w:rsidR="00137AC6" w:rsidRPr="00A97086" w:rsidRDefault="00137AC6" w:rsidP="00A97086">
      <w:pPr>
        <w:spacing w:after="0" w:line="276" w:lineRule="auto"/>
        <w:ind w:left="10" w:firstLine="0"/>
        <w:jc w:val="left"/>
        <w:rPr>
          <w:rFonts w:ascii="Calibri" w:hAnsi="Calibri" w:cs="Calibri"/>
          <w:color w:val="auto"/>
          <w:sz w:val="24"/>
          <w:szCs w:val="24"/>
        </w:rPr>
      </w:pPr>
    </w:p>
    <w:p w14:paraId="7BEE59E8"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Dochód </w:t>
      </w:r>
    </w:p>
    <w:p w14:paraId="01FC094E"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13 </w:t>
      </w:r>
    </w:p>
    <w:p w14:paraId="3CFD97BB" w14:textId="77777777" w:rsidR="00326232" w:rsidRPr="00A97086" w:rsidRDefault="00707619" w:rsidP="00A97086">
      <w:pPr>
        <w:numPr>
          <w:ilvl w:val="0"/>
          <w:numId w:val="16"/>
        </w:numPr>
        <w:spacing w:after="0" w:line="276" w:lineRule="auto"/>
        <w:ind w:left="373" w:hanging="350"/>
        <w:jc w:val="left"/>
        <w:rPr>
          <w:rFonts w:ascii="Calibri" w:hAnsi="Calibri" w:cs="Calibri"/>
          <w:color w:val="auto"/>
          <w:sz w:val="24"/>
          <w:szCs w:val="24"/>
        </w:rPr>
      </w:pPr>
      <w:r w:rsidRPr="00A97086">
        <w:rPr>
          <w:rFonts w:ascii="Calibri" w:hAnsi="Calibri" w:cs="Calibri"/>
          <w:color w:val="auto"/>
          <w:sz w:val="24"/>
          <w:szCs w:val="24"/>
        </w:rPr>
        <w:t>Beneficjent ma obowiąze</w:t>
      </w:r>
      <w:r w:rsidR="00D07414" w:rsidRPr="00A97086">
        <w:rPr>
          <w:rFonts w:ascii="Calibri" w:hAnsi="Calibri" w:cs="Calibri"/>
          <w:color w:val="auto"/>
          <w:sz w:val="24"/>
          <w:szCs w:val="24"/>
        </w:rPr>
        <w:t>k ujawniania wszelkich dochodów</w:t>
      </w:r>
      <w:r w:rsidRPr="00A97086">
        <w:rPr>
          <w:rFonts w:ascii="Calibri" w:hAnsi="Calibri" w:cs="Calibri"/>
          <w:color w:val="auto"/>
          <w:sz w:val="24"/>
          <w:szCs w:val="24"/>
        </w:rPr>
        <w:t xml:space="preserve"> </w:t>
      </w:r>
      <w:r w:rsidR="002C7BD5" w:rsidRPr="00A97086">
        <w:rPr>
          <w:rFonts w:ascii="Calibri" w:hAnsi="Calibri" w:cs="Calibri"/>
          <w:color w:val="auto"/>
          <w:sz w:val="24"/>
          <w:szCs w:val="24"/>
        </w:rPr>
        <w:t xml:space="preserve">w okresie realizacji </w:t>
      </w:r>
      <w:r w:rsidR="0064090A" w:rsidRPr="00A97086">
        <w:rPr>
          <w:rFonts w:ascii="Calibri" w:hAnsi="Calibri" w:cs="Calibri"/>
          <w:color w:val="auto"/>
          <w:sz w:val="24"/>
          <w:szCs w:val="24"/>
        </w:rPr>
        <w:t>i</w:t>
      </w:r>
      <w:r w:rsidR="002C7BD5" w:rsidRPr="00A97086">
        <w:rPr>
          <w:rFonts w:ascii="Calibri" w:hAnsi="Calibri" w:cs="Calibri"/>
          <w:color w:val="auto"/>
          <w:sz w:val="24"/>
          <w:szCs w:val="24"/>
        </w:rPr>
        <w:t xml:space="preserve"> trwałości</w:t>
      </w:r>
      <w:r w:rsidR="0064090A" w:rsidRPr="00A97086">
        <w:rPr>
          <w:rStyle w:val="Odwoanieprzypisudolnego"/>
          <w:rFonts w:ascii="Calibri" w:hAnsi="Calibri" w:cs="Calibri"/>
          <w:color w:val="auto"/>
          <w:sz w:val="24"/>
          <w:szCs w:val="24"/>
        </w:rPr>
        <w:footnoteReference w:id="12"/>
      </w:r>
      <w:r w:rsidR="002C7BD5" w:rsidRPr="00A97086">
        <w:rPr>
          <w:rFonts w:ascii="Calibri" w:hAnsi="Calibri" w:cs="Calibri"/>
          <w:color w:val="auto"/>
          <w:sz w:val="24"/>
          <w:szCs w:val="24"/>
        </w:rPr>
        <w:t xml:space="preserve"> Projektu, które powstają w związku z jego realizacją.</w:t>
      </w:r>
    </w:p>
    <w:p w14:paraId="67B2A2B9" w14:textId="77777777" w:rsidR="000F6116" w:rsidRPr="00A97086" w:rsidRDefault="00707619" w:rsidP="00A97086">
      <w:pPr>
        <w:numPr>
          <w:ilvl w:val="0"/>
          <w:numId w:val="16"/>
        </w:numPr>
        <w:spacing w:after="0" w:line="276" w:lineRule="auto"/>
        <w:ind w:left="373" w:hanging="350"/>
        <w:jc w:val="left"/>
        <w:rPr>
          <w:rFonts w:ascii="Calibri" w:hAnsi="Calibri" w:cs="Calibri"/>
          <w:color w:val="auto"/>
          <w:sz w:val="24"/>
          <w:szCs w:val="24"/>
        </w:rPr>
      </w:pPr>
      <w:r w:rsidRPr="00A97086">
        <w:rPr>
          <w:rFonts w:ascii="Calibri" w:hAnsi="Calibri" w:cs="Calibri"/>
          <w:color w:val="auto"/>
          <w:sz w:val="24"/>
          <w:szCs w:val="24"/>
        </w:rPr>
        <w:t>W przypadku, gdy Projekt generuje na etapie realizacji</w:t>
      </w:r>
      <w:r w:rsidR="00D0115B" w:rsidRPr="00A97086">
        <w:rPr>
          <w:rFonts w:ascii="Calibri" w:hAnsi="Calibri" w:cs="Calibri"/>
          <w:color w:val="auto"/>
          <w:sz w:val="24"/>
          <w:szCs w:val="24"/>
        </w:rPr>
        <w:t xml:space="preserve"> </w:t>
      </w:r>
      <w:r w:rsidR="0080041E" w:rsidRPr="00A97086">
        <w:rPr>
          <w:rFonts w:ascii="Calibri" w:hAnsi="Calibri" w:cs="Calibri"/>
          <w:color w:val="auto"/>
          <w:sz w:val="24"/>
          <w:szCs w:val="24"/>
        </w:rPr>
        <w:t>i w okresie trwałości</w:t>
      </w:r>
      <w:r w:rsidR="0080041E" w:rsidRPr="00A97086">
        <w:rPr>
          <w:rStyle w:val="Odwoanieprzypisudolnego"/>
          <w:rFonts w:ascii="Calibri" w:hAnsi="Calibri" w:cs="Calibri"/>
          <w:color w:val="auto"/>
          <w:sz w:val="24"/>
          <w:szCs w:val="24"/>
        </w:rPr>
        <w:footnoteReference w:id="13"/>
      </w:r>
      <w:r w:rsidR="0080041E" w:rsidRPr="00A97086">
        <w:rPr>
          <w:rFonts w:ascii="Calibri" w:hAnsi="Calibri" w:cs="Calibri"/>
          <w:color w:val="auto"/>
          <w:sz w:val="24"/>
          <w:szCs w:val="24"/>
        </w:rPr>
        <w:t xml:space="preserve"> </w:t>
      </w:r>
      <w:r w:rsidR="00D0115B" w:rsidRPr="00A97086">
        <w:rPr>
          <w:rFonts w:ascii="Calibri" w:hAnsi="Calibri" w:cs="Calibri"/>
          <w:color w:val="auto"/>
          <w:sz w:val="24"/>
          <w:szCs w:val="24"/>
        </w:rPr>
        <w:t xml:space="preserve">dochody, Beneficjent </w:t>
      </w:r>
      <w:r w:rsidR="0080041E" w:rsidRPr="00A97086">
        <w:rPr>
          <w:rFonts w:ascii="Calibri" w:hAnsi="Calibri" w:cs="Calibri"/>
          <w:color w:val="auto"/>
          <w:sz w:val="24"/>
          <w:szCs w:val="24"/>
        </w:rPr>
        <w:t xml:space="preserve">wykazuje </w:t>
      </w:r>
      <w:r w:rsidRPr="00A97086">
        <w:rPr>
          <w:rFonts w:ascii="Calibri" w:hAnsi="Calibri" w:cs="Calibri"/>
          <w:color w:val="auto"/>
          <w:sz w:val="24"/>
          <w:szCs w:val="24"/>
        </w:rPr>
        <w:t>we wnioskach o płatność wartość uzyskanego dochodu i dokonuje jego zwrotu do 31 grudnia roku, w którym powstał. Instytucja Pośrednicząca może wezwać Beneficjenta do zwr</w:t>
      </w:r>
      <w:r w:rsidR="0080041E" w:rsidRPr="00A97086">
        <w:rPr>
          <w:rFonts w:ascii="Calibri" w:hAnsi="Calibri" w:cs="Calibri"/>
          <w:color w:val="auto"/>
          <w:sz w:val="24"/>
          <w:szCs w:val="24"/>
        </w:rPr>
        <w:t xml:space="preserve">otu dochodu  </w:t>
      </w:r>
      <w:r w:rsidRPr="00A97086">
        <w:rPr>
          <w:rFonts w:ascii="Calibri" w:hAnsi="Calibri" w:cs="Calibri"/>
          <w:color w:val="auto"/>
          <w:sz w:val="24"/>
          <w:szCs w:val="24"/>
        </w:rPr>
        <w:t xml:space="preserve">w innym terminie. </w:t>
      </w:r>
    </w:p>
    <w:p w14:paraId="4B19701E" w14:textId="77777777" w:rsidR="00D0115B" w:rsidRPr="00A97086" w:rsidRDefault="0080041E" w:rsidP="00A97086">
      <w:pPr>
        <w:numPr>
          <w:ilvl w:val="0"/>
          <w:numId w:val="16"/>
        </w:numPr>
        <w:spacing w:after="0" w:line="276" w:lineRule="auto"/>
        <w:ind w:left="373" w:hanging="350"/>
        <w:jc w:val="left"/>
        <w:rPr>
          <w:rFonts w:ascii="Calibri" w:hAnsi="Calibri" w:cs="Calibri"/>
          <w:color w:val="auto"/>
          <w:sz w:val="24"/>
          <w:szCs w:val="24"/>
        </w:rPr>
      </w:pPr>
      <w:r w:rsidRPr="00A97086">
        <w:rPr>
          <w:rFonts w:ascii="Calibri" w:hAnsi="Calibri" w:cs="Calibri"/>
          <w:color w:val="auto"/>
          <w:sz w:val="24"/>
          <w:szCs w:val="24"/>
        </w:rPr>
        <w:lastRenderedPageBreak/>
        <w:t>Postanowienia ust. 1 i 2</w:t>
      </w:r>
      <w:r w:rsidR="00707619" w:rsidRPr="00A97086">
        <w:rPr>
          <w:rFonts w:ascii="Calibri" w:hAnsi="Calibri" w:cs="Calibri"/>
          <w:color w:val="auto"/>
          <w:sz w:val="24"/>
          <w:szCs w:val="24"/>
        </w:rPr>
        <w:t xml:space="preserve"> stosuje się do dochodów, które nie z</w:t>
      </w:r>
      <w:r w:rsidR="00D0115B" w:rsidRPr="00A97086">
        <w:rPr>
          <w:rFonts w:ascii="Calibri" w:hAnsi="Calibri" w:cs="Calibri"/>
          <w:color w:val="auto"/>
          <w:sz w:val="24"/>
          <w:szCs w:val="24"/>
        </w:rPr>
        <w:t>ostały przewidziane we wniosku.</w:t>
      </w:r>
    </w:p>
    <w:p w14:paraId="29EF11BB" w14:textId="18D4CD58" w:rsidR="00326232" w:rsidRPr="00A97086" w:rsidRDefault="00707619" w:rsidP="00A97086">
      <w:pPr>
        <w:numPr>
          <w:ilvl w:val="0"/>
          <w:numId w:val="16"/>
        </w:numPr>
        <w:spacing w:after="0" w:line="276" w:lineRule="auto"/>
        <w:ind w:left="373" w:hanging="350"/>
        <w:jc w:val="left"/>
        <w:rPr>
          <w:rFonts w:ascii="Calibri" w:hAnsi="Calibri" w:cs="Calibri"/>
          <w:color w:val="auto"/>
          <w:sz w:val="24"/>
          <w:szCs w:val="24"/>
        </w:rPr>
      </w:pPr>
      <w:r w:rsidRPr="00A97086">
        <w:rPr>
          <w:rFonts w:ascii="Calibri" w:hAnsi="Calibri" w:cs="Calibri"/>
          <w:color w:val="auto"/>
          <w:sz w:val="24"/>
          <w:szCs w:val="24"/>
        </w:rPr>
        <w:t>W przypadku n</w:t>
      </w:r>
      <w:r w:rsidR="0080041E" w:rsidRPr="00A97086">
        <w:rPr>
          <w:rFonts w:ascii="Calibri" w:hAnsi="Calibri" w:cs="Calibri"/>
          <w:color w:val="auto"/>
          <w:sz w:val="24"/>
          <w:szCs w:val="24"/>
        </w:rPr>
        <w:t>aruszenia postanowień ust. 1</w:t>
      </w:r>
      <w:r w:rsidR="00327A4A" w:rsidRPr="00A97086">
        <w:rPr>
          <w:rFonts w:ascii="Calibri" w:hAnsi="Calibri" w:cs="Calibri"/>
          <w:color w:val="auto"/>
          <w:sz w:val="24"/>
          <w:szCs w:val="24"/>
        </w:rPr>
        <w:t xml:space="preserve"> i</w:t>
      </w:r>
      <w:r w:rsidR="0080041E" w:rsidRPr="00A97086">
        <w:rPr>
          <w:rFonts w:ascii="Calibri" w:hAnsi="Calibri" w:cs="Calibri"/>
          <w:color w:val="auto"/>
          <w:sz w:val="24"/>
          <w:szCs w:val="24"/>
        </w:rPr>
        <w:t xml:space="preserve"> 2</w:t>
      </w:r>
      <w:r w:rsidRPr="00A97086">
        <w:rPr>
          <w:rFonts w:ascii="Calibri" w:hAnsi="Calibri" w:cs="Calibri"/>
          <w:color w:val="auto"/>
          <w:sz w:val="24"/>
          <w:szCs w:val="24"/>
        </w:rPr>
        <w:t xml:space="preserve">, stosuje się odpowiednio postanowienia § 14. </w:t>
      </w:r>
    </w:p>
    <w:p w14:paraId="5387FCD0" w14:textId="77777777" w:rsidR="00AF7B54" w:rsidRPr="00A97086" w:rsidRDefault="00AF7B54" w:rsidP="00A97086">
      <w:pPr>
        <w:numPr>
          <w:ilvl w:val="0"/>
          <w:numId w:val="16"/>
        </w:numPr>
        <w:spacing w:after="0" w:line="276" w:lineRule="auto"/>
        <w:ind w:left="375" w:hanging="352"/>
        <w:jc w:val="left"/>
        <w:rPr>
          <w:rFonts w:ascii="Calibri" w:hAnsi="Calibri" w:cs="Calibri"/>
          <w:color w:val="auto"/>
          <w:sz w:val="24"/>
          <w:szCs w:val="24"/>
        </w:rPr>
      </w:pPr>
      <w:r w:rsidRPr="00A97086">
        <w:rPr>
          <w:rFonts w:ascii="Calibri" w:hAnsi="Calibri" w:cs="Calibri"/>
          <w:color w:val="auto"/>
          <w:sz w:val="24"/>
          <w:szCs w:val="24"/>
        </w:rPr>
        <w:t xml:space="preserve">Szczegółową definicję dochodu wygenerowanego w okresie trwałości zawarto w art. 61  Rozporządzenia nr 1303/2013 oraz w </w:t>
      </w:r>
      <w:r w:rsidR="00495C68" w:rsidRPr="00A97086">
        <w:rPr>
          <w:rFonts w:ascii="Calibri" w:hAnsi="Calibri" w:cs="Calibri"/>
          <w:color w:val="auto"/>
          <w:sz w:val="24"/>
          <w:szCs w:val="24"/>
        </w:rPr>
        <w:t>Wytyc</w:t>
      </w:r>
      <w:r w:rsidR="00467A79" w:rsidRPr="00A97086">
        <w:rPr>
          <w:rFonts w:ascii="Calibri" w:hAnsi="Calibri" w:cs="Calibri"/>
          <w:color w:val="auto"/>
          <w:sz w:val="24"/>
          <w:szCs w:val="24"/>
        </w:rPr>
        <w:t>znych, o których mowa w § 1 pkt</w:t>
      </w:r>
      <w:r w:rsidR="00495C68" w:rsidRPr="00A97086">
        <w:rPr>
          <w:rFonts w:ascii="Calibri" w:hAnsi="Calibri" w:cs="Calibri"/>
          <w:color w:val="auto"/>
          <w:sz w:val="24"/>
          <w:szCs w:val="24"/>
        </w:rPr>
        <w:t xml:space="preserve"> </w:t>
      </w:r>
      <w:r w:rsidR="00467A79" w:rsidRPr="00A97086">
        <w:rPr>
          <w:rFonts w:ascii="Calibri" w:hAnsi="Calibri" w:cs="Calibri"/>
          <w:color w:val="auto"/>
          <w:sz w:val="24"/>
          <w:szCs w:val="24"/>
        </w:rPr>
        <w:t>16</w:t>
      </w:r>
      <w:r w:rsidR="00495C68" w:rsidRPr="00A97086">
        <w:rPr>
          <w:rFonts w:ascii="Calibri" w:hAnsi="Calibri" w:cs="Calibri"/>
          <w:color w:val="auto"/>
          <w:sz w:val="24"/>
          <w:szCs w:val="24"/>
        </w:rPr>
        <w:t xml:space="preserve"> </w:t>
      </w:r>
      <w:r w:rsidRPr="00A97086">
        <w:rPr>
          <w:rFonts w:ascii="Calibri" w:hAnsi="Calibri" w:cs="Calibri"/>
          <w:color w:val="auto"/>
          <w:sz w:val="24"/>
          <w:szCs w:val="24"/>
        </w:rPr>
        <w:t>umowy</w:t>
      </w:r>
      <w:r w:rsidR="00495C68" w:rsidRPr="00A97086">
        <w:rPr>
          <w:rFonts w:ascii="Calibri" w:hAnsi="Calibri" w:cs="Calibri"/>
          <w:color w:val="auto"/>
          <w:sz w:val="24"/>
          <w:szCs w:val="24"/>
        </w:rPr>
        <w:t>.</w:t>
      </w:r>
    </w:p>
    <w:p w14:paraId="52837047" w14:textId="64198131" w:rsidR="0080041E" w:rsidRPr="00A97086"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177734C1" w14:textId="77777777" w:rsidR="00326232" w:rsidRPr="00A97086" w:rsidRDefault="00707619" w:rsidP="00A97086">
      <w:pPr>
        <w:spacing w:after="0" w:line="276" w:lineRule="auto"/>
        <w:ind w:right="-15"/>
        <w:jc w:val="left"/>
        <w:rPr>
          <w:rFonts w:ascii="Calibri" w:hAnsi="Calibri" w:cs="Calibri"/>
          <w:b/>
          <w:color w:val="auto"/>
          <w:sz w:val="24"/>
          <w:szCs w:val="24"/>
        </w:rPr>
      </w:pPr>
      <w:r w:rsidRPr="00A97086">
        <w:rPr>
          <w:rFonts w:ascii="Calibri" w:hAnsi="Calibri" w:cs="Calibri"/>
          <w:b/>
          <w:color w:val="auto"/>
          <w:sz w:val="24"/>
          <w:szCs w:val="24"/>
        </w:rPr>
        <w:t xml:space="preserve">Nieprawidłowości i zwrot środków </w:t>
      </w:r>
    </w:p>
    <w:p w14:paraId="532F9C3D"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14 </w:t>
      </w:r>
    </w:p>
    <w:p w14:paraId="6489BEFA" w14:textId="77777777" w:rsidR="00326232" w:rsidRPr="00A97086" w:rsidRDefault="00707619" w:rsidP="00A97086">
      <w:pPr>
        <w:numPr>
          <w:ilvl w:val="0"/>
          <w:numId w:val="17"/>
        </w:numPr>
        <w:spacing w:after="0" w:line="276" w:lineRule="auto"/>
        <w:ind w:left="373" w:hanging="350"/>
        <w:jc w:val="left"/>
        <w:rPr>
          <w:rFonts w:ascii="Calibri" w:hAnsi="Calibri" w:cs="Calibri"/>
          <w:color w:val="auto"/>
          <w:sz w:val="24"/>
          <w:szCs w:val="24"/>
        </w:rPr>
      </w:pPr>
      <w:r w:rsidRPr="00A97086">
        <w:rPr>
          <w:rFonts w:ascii="Calibri" w:hAnsi="Calibri" w:cs="Calibri"/>
          <w:color w:val="auto"/>
          <w:sz w:val="24"/>
          <w:szCs w:val="24"/>
        </w:rPr>
        <w:t xml:space="preserve">Jeżeli na podstawie wniosków o płatność lub czynności kontrolnych uprawnionych organów  zostanie stwierdzone, że dofinansowanie jest: </w:t>
      </w:r>
    </w:p>
    <w:p w14:paraId="13706F77" w14:textId="77777777" w:rsidR="00326232" w:rsidRPr="00A97086" w:rsidRDefault="00707619" w:rsidP="00A97086">
      <w:pPr>
        <w:numPr>
          <w:ilvl w:val="1"/>
          <w:numId w:val="17"/>
        </w:numPr>
        <w:spacing w:after="0" w:line="276" w:lineRule="auto"/>
        <w:ind w:left="369" w:firstLine="0"/>
        <w:jc w:val="left"/>
        <w:rPr>
          <w:rFonts w:ascii="Calibri" w:hAnsi="Calibri" w:cs="Calibri"/>
          <w:color w:val="auto"/>
          <w:sz w:val="24"/>
          <w:szCs w:val="24"/>
        </w:rPr>
      </w:pPr>
      <w:r w:rsidRPr="00A97086">
        <w:rPr>
          <w:rFonts w:ascii="Calibri" w:hAnsi="Calibri" w:cs="Calibri"/>
          <w:color w:val="auto"/>
          <w:sz w:val="24"/>
          <w:szCs w:val="24"/>
        </w:rPr>
        <w:t xml:space="preserve">wykorzystane niezgodnie z przeznaczeniem; </w:t>
      </w:r>
    </w:p>
    <w:p w14:paraId="5B70D842" w14:textId="77777777" w:rsidR="00DB51BE" w:rsidRPr="00A97086" w:rsidRDefault="00707619" w:rsidP="00A97086">
      <w:pPr>
        <w:numPr>
          <w:ilvl w:val="1"/>
          <w:numId w:val="17"/>
        </w:numPr>
        <w:spacing w:after="0" w:line="276" w:lineRule="auto"/>
        <w:ind w:left="369" w:firstLine="0"/>
        <w:jc w:val="left"/>
        <w:rPr>
          <w:rFonts w:ascii="Calibri" w:hAnsi="Calibri" w:cs="Calibri"/>
          <w:color w:val="auto"/>
          <w:sz w:val="24"/>
          <w:szCs w:val="24"/>
        </w:rPr>
      </w:pPr>
      <w:r w:rsidRPr="00A97086">
        <w:rPr>
          <w:rFonts w:ascii="Calibri" w:hAnsi="Calibri" w:cs="Calibri"/>
          <w:color w:val="auto"/>
          <w:sz w:val="24"/>
          <w:szCs w:val="24"/>
        </w:rPr>
        <w:t xml:space="preserve">wykorzystane z naruszeniem procedur, o których mowa w art. 184 ustawy o finansach; </w:t>
      </w:r>
    </w:p>
    <w:p w14:paraId="1809A805" w14:textId="63A61104" w:rsidR="00326232" w:rsidRPr="00A97086" w:rsidRDefault="00707619" w:rsidP="00A97086">
      <w:pPr>
        <w:numPr>
          <w:ilvl w:val="1"/>
          <w:numId w:val="17"/>
        </w:numPr>
        <w:spacing w:after="0" w:line="276" w:lineRule="auto"/>
        <w:ind w:left="360" w:firstLine="0"/>
        <w:jc w:val="left"/>
        <w:rPr>
          <w:rFonts w:ascii="Calibri" w:hAnsi="Calibri" w:cs="Calibri"/>
          <w:color w:val="auto"/>
          <w:sz w:val="24"/>
          <w:szCs w:val="24"/>
        </w:rPr>
      </w:pPr>
      <w:r w:rsidRPr="00A97086">
        <w:rPr>
          <w:rFonts w:ascii="Calibri" w:hAnsi="Calibri" w:cs="Calibri"/>
          <w:color w:val="auto"/>
          <w:sz w:val="24"/>
          <w:szCs w:val="24"/>
        </w:rPr>
        <w:t>pobrane nienależnie lub w nadmiernej wysokości, Instytucja Pośrednicząca wezwie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wydatku,</w:t>
      </w:r>
      <w:r w:rsidR="00377520" w:rsidRPr="00A97086">
        <w:rPr>
          <w:rFonts w:ascii="Calibri" w:hAnsi="Calibri" w:cs="Calibri"/>
          <w:color w:val="auto"/>
          <w:sz w:val="24"/>
          <w:szCs w:val="24"/>
        </w:rPr>
        <w:t xml:space="preserve"> który został uznany </w:t>
      </w:r>
      <w:r w:rsidRPr="00A97086">
        <w:rPr>
          <w:rFonts w:ascii="Calibri" w:hAnsi="Calibri" w:cs="Calibri"/>
          <w:color w:val="auto"/>
          <w:sz w:val="24"/>
          <w:szCs w:val="24"/>
        </w:rPr>
        <w:t xml:space="preserve">za nieprawidłowość. </w:t>
      </w:r>
    </w:p>
    <w:p w14:paraId="457F84CF" w14:textId="77777777" w:rsidR="00326232" w:rsidRPr="00A97086" w:rsidRDefault="00707619" w:rsidP="00A97086">
      <w:pPr>
        <w:numPr>
          <w:ilvl w:val="0"/>
          <w:numId w:val="17"/>
        </w:numPr>
        <w:spacing w:after="0" w:line="276" w:lineRule="auto"/>
        <w:ind w:left="373" w:hanging="350"/>
        <w:jc w:val="left"/>
        <w:rPr>
          <w:rFonts w:ascii="Calibri" w:hAnsi="Calibri" w:cs="Calibri"/>
          <w:color w:val="auto"/>
          <w:sz w:val="24"/>
          <w:szCs w:val="24"/>
        </w:rPr>
      </w:pPr>
      <w:r w:rsidRPr="00A97086">
        <w:rPr>
          <w:rFonts w:ascii="Calibri" w:hAnsi="Calibri" w:cs="Calibri"/>
          <w:color w:val="auto"/>
          <w:sz w:val="24"/>
          <w:szCs w:val="24"/>
        </w:rP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14:paraId="4816CD7E" w14:textId="77777777" w:rsidR="00326232" w:rsidRPr="00A97086" w:rsidRDefault="00707619" w:rsidP="00A97086">
      <w:pPr>
        <w:numPr>
          <w:ilvl w:val="0"/>
          <w:numId w:val="17"/>
        </w:numPr>
        <w:spacing w:after="0" w:line="276" w:lineRule="auto"/>
        <w:ind w:left="373" w:hanging="350"/>
        <w:jc w:val="left"/>
        <w:rPr>
          <w:rFonts w:ascii="Calibri" w:hAnsi="Calibri" w:cs="Calibri"/>
          <w:color w:val="auto"/>
          <w:sz w:val="24"/>
          <w:szCs w:val="24"/>
        </w:rPr>
      </w:pPr>
      <w:r w:rsidRPr="00A97086">
        <w:rPr>
          <w:rFonts w:ascii="Calibri" w:hAnsi="Calibri" w:cs="Calibri"/>
          <w:color w:val="auto"/>
          <w:sz w:val="24"/>
          <w:szCs w:val="24"/>
        </w:rPr>
        <w:t xml:space="preserve">Beneficjent dokonuje również zwrotu na rachunek bankowy wskazany przez Instytucję Pośredniczącą kwot korekt wydatków kwalifikowalnych, o których mowa w § 12 ust. 17 oraz innych kwot zgodnie z § 21 ust. 4.  </w:t>
      </w:r>
    </w:p>
    <w:p w14:paraId="2DD641E0" w14:textId="77777777" w:rsidR="00326232" w:rsidRPr="00A97086" w:rsidRDefault="00707619" w:rsidP="00A97086">
      <w:pPr>
        <w:numPr>
          <w:ilvl w:val="0"/>
          <w:numId w:val="17"/>
        </w:numPr>
        <w:spacing w:after="0" w:line="276" w:lineRule="auto"/>
        <w:ind w:left="373" w:hanging="350"/>
        <w:jc w:val="left"/>
        <w:rPr>
          <w:rFonts w:ascii="Calibri" w:hAnsi="Calibri" w:cs="Calibri"/>
          <w:color w:val="auto"/>
          <w:sz w:val="24"/>
          <w:szCs w:val="24"/>
        </w:rPr>
      </w:pPr>
      <w:r w:rsidRPr="00A97086">
        <w:rPr>
          <w:rFonts w:ascii="Calibri" w:hAnsi="Calibri" w:cs="Calibri"/>
          <w:color w:val="auto"/>
          <w:sz w:val="24"/>
          <w:szCs w:val="24"/>
        </w:rPr>
        <w:t xml:space="preserve">W przypadku stwierdzenia nieprawidłowości, zwrot kwoty nieprawidłowości nastąpi na rachunek Instytucji Pośredniczącej. Jednocześnie Beneficjent będzie zobowiązany do przedłożenia wyciągu bankowego potwierdzającego dokonanie zwrotu środków. </w:t>
      </w:r>
    </w:p>
    <w:p w14:paraId="0FAA05D2" w14:textId="77777777" w:rsidR="00326232" w:rsidRPr="00A97086" w:rsidRDefault="00707619" w:rsidP="00A97086">
      <w:pPr>
        <w:numPr>
          <w:ilvl w:val="0"/>
          <w:numId w:val="17"/>
        </w:numPr>
        <w:spacing w:after="0" w:line="276" w:lineRule="auto"/>
        <w:ind w:left="373" w:hanging="350"/>
        <w:jc w:val="left"/>
        <w:rPr>
          <w:rFonts w:ascii="Calibri" w:hAnsi="Calibri" w:cs="Calibri"/>
          <w:color w:val="auto"/>
          <w:sz w:val="24"/>
          <w:szCs w:val="24"/>
        </w:rPr>
      </w:pPr>
      <w:r w:rsidRPr="00A97086">
        <w:rPr>
          <w:rFonts w:ascii="Calibri" w:hAnsi="Calibri" w:cs="Calibri"/>
          <w:color w:val="auto"/>
          <w:sz w:val="24"/>
          <w:szCs w:val="24"/>
        </w:rPr>
        <w:t xml:space="preserve">Beneficjent dokona opisu przelewu zwracanych środków, o których mowa w ust. 2 i 3 poprzez  wskazanie: </w:t>
      </w:r>
    </w:p>
    <w:p w14:paraId="08ADFBCB" w14:textId="77777777" w:rsidR="00326232" w:rsidRPr="00A97086" w:rsidRDefault="00707619" w:rsidP="00A97086">
      <w:pPr>
        <w:numPr>
          <w:ilvl w:val="1"/>
          <w:numId w:val="17"/>
        </w:numPr>
        <w:spacing w:after="0" w:line="276" w:lineRule="auto"/>
        <w:ind w:firstLine="0"/>
        <w:jc w:val="left"/>
        <w:rPr>
          <w:rFonts w:ascii="Calibri" w:hAnsi="Calibri" w:cs="Calibri"/>
          <w:color w:val="auto"/>
          <w:sz w:val="24"/>
          <w:szCs w:val="24"/>
        </w:rPr>
      </w:pPr>
      <w:r w:rsidRPr="00A97086">
        <w:rPr>
          <w:rFonts w:ascii="Calibri" w:hAnsi="Calibri" w:cs="Calibri"/>
          <w:color w:val="auto"/>
          <w:sz w:val="24"/>
          <w:szCs w:val="24"/>
        </w:rPr>
        <w:t xml:space="preserve">numeru Projektu, </w:t>
      </w:r>
    </w:p>
    <w:p w14:paraId="15A15E8F" w14:textId="77777777" w:rsidR="00326232" w:rsidRPr="00A97086" w:rsidRDefault="00707619" w:rsidP="00A97086">
      <w:pPr>
        <w:numPr>
          <w:ilvl w:val="1"/>
          <w:numId w:val="17"/>
        </w:numPr>
        <w:spacing w:after="0" w:line="276" w:lineRule="auto"/>
        <w:ind w:firstLine="0"/>
        <w:jc w:val="left"/>
        <w:rPr>
          <w:rFonts w:ascii="Calibri" w:hAnsi="Calibri" w:cs="Calibri"/>
          <w:color w:val="auto"/>
          <w:sz w:val="24"/>
          <w:szCs w:val="24"/>
        </w:rPr>
      </w:pPr>
      <w:r w:rsidRPr="00A97086">
        <w:rPr>
          <w:rFonts w:ascii="Calibri" w:hAnsi="Calibri" w:cs="Calibri"/>
          <w:color w:val="auto"/>
          <w:sz w:val="24"/>
          <w:szCs w:val="24"/>
        </w:rPr>
        <w:t xml:space="preserve">informacji o kwocie głównej i kwocie odsetek, </w:t>
      </w:r>
    </w:p>
    <w:p w14:paraId="6AB5562F" w14:textId="77777777" w:rsidR="00326232" w:rsidRPr="00A97086" w:rsidRDefault="00707619" w:rsidP="00A97086">
      <w:pPr>
        <w:numPr>
          <w:ilvl w:val="1"/>
          <w:numId w:val="17"/>
        </w:numPr>
        <w:spacing w:after="0" w:line="276" w:lineRule="auto"/>
        <w:ind w:left="709" w:hanging="339"/>
        <w:jc w:val="left"/>
        <w:rPr>
          <w:rFonts w:ascii="Calibri" w:hAnsi="Calibri" w:cs="Calibri"/>
          <w:color w:val="auto"/>
          <w:sz w:val="24"/>
          <w:szCs w:val="24"/>
        </w:rPr>
      </w:pPr>
      <w:r w:rsidRPr="00A97086">
        <w:rPr>
          <w:rFonts w:ascii="Calibri" w:hAnsi="Calibri" w:cs="Calibri"/>
          <w:color w:val="auto"/>
          <w:sz w:val="24"/>
          <w:szCs w:val="24"/>
        </w:rPr>
        <w:t xml:space="preserve">tytułu zwrotu (a w przypadku dokonania zwrotu środków na podstawie decyzji, o której mowa w art. 207 ustawy o finansach, także numeru decyzji), </w:t>
      </w:r>
    </w:p>
    <w:p w14:paraId="49B838CB" w14:textId="77777777" w:rsidR="003B0446" w:rsidRPr="00A97086" w:rsidRDefault="00707619" w:rsidP="00A97086">
      <w:pPr>
        <w:numPr>
          <w:ilvl w:val="1"/>
          <w:numId w:val="17"/>
        </w:numPr>
        <w:spacing w:after="0" w:line="276" w:lineRule="auto"/>
        <w:ind w:firstLine="0"/>
        <w:jc w:val="left"/>
        <w:rPr>
          <w:rFonts w:ascii="Calibri" w:hAnsi="Calibri" w:cs="Calibri"/>
          <w:color w:val="auto"/>
          <w:sz w:val="24"/>
          <w:szCs w:val="24"/>
        </w:rPr>
      </w:pPr>
      <w:r w:rsidRPr="00A97086">
        <w:rPr>
          <w:rFonts w:ascii="Calibri" w:hAnsi="Calibri" w:cs="Calibri"/>
          <w:color w:val="auto"/>
          <w:sz w:val="24"/>
          <w:szCs w:val="24"/>
        </w:rPr>
        <w:t xml:space="preserve">roku, w którym zostały przekazane środki, których dotyczy zwrot, </w:t>
      </w:r>
    </w:p>
    <w:p w14:paraId="3B6796EB" w14:textId="77777777" w:rsidR="00326232" w:rsidRPr="00A97086" w:rsidRDefault="00707619" w:rsidP="00A97086">
      <w:pPr>
        <w:numPr>
          <w:ilvl w:val="1"/>
          <w:numId w:val="17"/>
        </w:numPr>
        <w:spacing w:after="0" w:line="276" w:lineRule="auto"/>
        <w:ind w:firstLine="0"/>
        <w:jc w:val="left"/>
        <w:rPr>
          <w:rFonts w:ascii="Calibri" w:hAnsi="Calibri" w:cs="Calibri"/>
          <w:color w:val="auto"/>
          <w:sz w:val="24"/>
          <w:szCs w:val="24"/>
        </w:rPr>
      </w:pPr>
      <w:r w:rsidRPr="00A97086">
        <w:rPr>
          <w:rFonts w:ascii="Calibri" w:hAnsi="Calibri" w:cs="Calibri"/>
          <w:color w:val="auto"/>
          <w:sz w:val="24"/>
          <w:szCs w:val="24"/>
        </w:rPr>
        <w:lastRenderedPageBreak/>
        <w:t xml:space="preserve">klasyfikacji budżetowej.  </w:t>
      </w:r>
    </w:p>
    <w:p w14:paraId="101580AD" w14:textId="3B44C6AE" w:rsidR="00326232" w:rsidRPr="00A97086" w:rsidRDefault="00707619" w:rsidP="00A97086">
      <w:pPr>
        <w:numPr>
          <w:ilvl w:val="0"/>
          <w:numId w:val="17"/>
        </w:numPr>
        <w:spacing w:after="0" w:line="276" w:lineRule="auto"/>
        <w:ind w:left="373" w:hanging="350"/>
        <w:jc w:val="left"/>
        <w:rPr>
          <w:rFonts w:ascii="Calibri" w:hAnsi="Calibri" w:cs="Calibri"/>
          <w:color w:val="auto"/>
          <w:sz w:val="24"/>
          <w:szCs w:val="24"/>
        </w:rPr>
      </w:pPr>
      <w:r w:rsidRPr="00A97086">
        <w:rPr>
          <w:rFonts w:ascii="Calibri" w:hAnsi="Calibri" w:cs="Calibri"/>
          <w:color w:val="auto"/>
          <w:sz w:val="24"/>
          <w:szCs w:val="24"/>
        </w:rPr>
        <w:t>W przypadku niedokonania przez Beneficjenta zwrotu środków zgodnie z ust. 2 Instytucja Pośrednicząca, po przeprowadzeniu postępowania określ</w:t>
      </w:r>
      <w:r w:rsidR="00377520" w:rsidRPr="00A97086">
        <w:rPr>
          <w:rFonts w:ascii="Calibri" w:hAnsi="Calibri" w:cs="Calibri"/>
          <w:color w:val="auto"/>
          <w:sz w:val="24"/>
          <w:szCs w:val="24"/>
        </w:rPr>
        <w:t xml:space="preserve">onego przepisami ustawy z dnia </w:t>
      </w:r>
      <w:r w:rsidRPr="00A97086">
        <w:rPr>
          <w:rFonts w:ascii="Calibri" w:hAnsi="Calibri" w:cs="Calibri"/>
          <w:color w:val="auto"/>
          <w:sz w:val="24"/>
          <w:szCs w:val="24"/>
        </w:rPr>
        <w:t xml:space="preserve">14 czerwca 1960 r. Kodeks postępowania administracyjnego (Dz. U. z </w:t>
      </w:r>
      <w:r w:rsidR="007E065E" w:rsidRPr="00A97086">
        <w:rPr>
          <w:rFonts w:ascii="Calibri" w:hAnsi="Calibri" w:cs="Calibri"/>
          <w:color w:val="auto"/>
          <w:sz w:val="24"/>
          <w:szCs w:val="24"/>
        </w:rPr>
        <w:t xml:space="preserve">2017 </w:t>
      </w:r>
      <w:r w:rsidRPr="00A97086">
        <w:rPr>
          <w:rFonts w:ascii="Calibri" w:hAnsi="Calibri" w:cs="Calibri"/>
          <w:color w:val="auto"/>
          <w:sz w:val="24"/>
          <w:szCs w:val="24"/>
        </w:rPr>
        <w:t xml:space="preserve">r., poz. </w:t>
      </w:r>
      <w:r w:rsidR="007E065E" w:rsidRPr="00A97086">
        <w:rPr>
          <w:rFonts w:ascii="Calibri" w:hAnsi="Calibri" w:cs="Calibri"/>
          <w:color w:val="auto"/>
          <w:sz w:val="24"/>
          <w:szCs w:val="24"/>
        </w:rPr>
        <w:t>1257</w:t>
      </w:r>
      <w:r w:rsidR="00057976" w:rsidRPr="00A97086">
        <w:rPr>
          <w:rFonts w:ascii="Calibri" w:hAnsi="Calibri" w:cs="Calibri"/>
          <w:color w:val="auto"/>
          <w:sz w:val="24"/>
          <w:szCs w:val="24"/>
        </w:rPr>
        <w:t xml:space="preserve"> z </w:t>
      </w:r>
      <w:proofErr w:type="spellStart"/>
      <w:r w:rsidR="00057976" w:rsidRPr="00A97086">
        <w:rPr>
          <w:rFonts w:ascii="Calibri" w:hAnsi="Calibri" w:cs="Calibri"/>
          <w:color w:val="auto"/>
          <w:sz w:val="24"/>
          <w:szCs w:val="24"/>
        </w:rPr>
        <w:t>późn</w:t>
      </w:r>
      <w:proofErr w:type="spellEnd"/>
      <w:r w:rsidR="00057976" w:rsidRPr="00A97086">
        <w:rPr>
          <w:rFonts w:ascii="Calibri" w:hAnsi="Calibri" w:cs="Calibri"/>
          <w:color w:val="auto"/>
          <w:sz w:val="24"/>
          <w:szCs w:val="24"/>
        </w:rPr>
        <w:t>. zm.</w:t>
      </w:r>
      <w:r w:rsidRPr="00A97086">
        <w:rPr>
          <w:rFonts w:ascii="Calibri" w:hAnsi="Calibri" w:cs="Calibri"/>
          <w:color w:val="auto"/>
          <w:sz w:val="24"/>
          <w:szCs w:val="24"/>
        </w:rPr>
        <w:t xml:space="preserve">), wydaje decyzję, o której mowa w art. 207 ust. 9 ustawy o finansach.  </w:t>
      </w:r>
      <w:r w:rsidR="006A52E5" w:rsidRPr="00A97086">
        <w:rPr>
          <w:rFonts w:ascii="Calibri" w:hAnsi="Calibri" w:cs="Calibri"/>
          <w:color w:val="auto"/>
          <w:sz w:val="24"/>
          <w:szCs w:val="24"/>
        </w:rPr>
        <w:t>Od ww. decyzji Beneficjentowi przysługuje odwołanie do Instytucji Zarządzającej.</w:t>
      </w:r>
    </w:p>
    <w:p w14:paraId="23F63561" w14:textId="77777777" w:rsidR="00326232" w:rsidRPr="00A97086" w:rsidRDefault="00707619" w:rsidP="00A97086">
      <w:pPr>
        <w:numPr>
          <w:ilvl w:val="0"/>
          <w:numId w:val="17"/>
        </w:numPr>
        <w:spacing w:after="0" w:line="276" w:lineRule="auto"/>
        <w:ind w:left="373" w:hanging="350"/>
        <w:jc w:val="left"/>
        <w:rPr>
          <w:rFonts w:ascii="Calibri" w:hAnsi="Calibri" w:cs="Calibri"/>
          <w:color w:val="auto"/>
          <w:sz w:val="24"/>
          <w:szCs w:val="24"/>
        </w:rPr>
      </w:pPr>
      <w:r w:rsidRPr="00A97086">
        <w:rPr>
          <w:rFonts w:ascii="Calibri" w:hAnsi="Calibri" w:cs="Calibri"/>
          <w:color w:val="auto"/>
          <w:sz w:val="24"/>
          <w:szCs w:val="24"/>
        </w:rPr>
        <w:t xml:space="preserve">Decyzji, o której mowa w ust. 6, nie wydaje się, jeżeli Beneficjent dokonał zwrotu środków przed jej wydaniem. </w:t>
      </w:r>
    </w:p>
    <w:p w14:paraId="376A9D7C" w14:textId="77777777" w:rsidR="00326232" w:rsidRPr="00A97086" w:rsidRDefault="00707619" w:rsidP="00A97086">
      <w:pPr>
        <w:numPr>
          <w:ilvl w:val="0"/>
          <w:numId w:val="17"/>
        </w:numPr>
        <w:spacing w:after="0" w:line="276" w:lineRule="auto"/>
        <w:ind w:left="373" w:hanging="350"/>
        <w:jc w:val="left"/>
        <w:rPr>
          <w:rFonts w:ascii="Calibri" w:hAnsi="Calibri" w:cs="Calibri"/>
          <w:color w:val="auto"/>
          <w:sz w:val="24"/>
          <w:szCs w:val="24"/>
        </w:rPr>
      </w:pPr>
      <w:r w:rsidRPr="00A97086">
        <w:rPr>
          <w:rFonts w:ascii="Calibri" w:hAnsi="Calibri" w:cs="Calibri"/>
          <w:color w:val="auto"/>
          <w:sz w:val="24"/>
          <w:szCs w:val="24"/>
        </w:rPr>
        <w:t xml:space="preserve">Beneficjent zobowiązuje się do ponoszenia udokumentowanych kosztów podejmowanych wobec niego działań windykacyjnych, o ile nie narusza to przepisów prawa powszechnego. </w:t>
      </w:r>
    </w:p>
    <w:p w14:paraId="2E4C85EE" w14:textId="27855BB1" w:rsidR="000D1960" w:rsidRPr="00A97086" w:rsidRDefault="000D1960" w:rsidP="00A97086">
      <w:pPr>
        <w:numPr>
          <w:ilvl w:val="0"/>
          <w:numId w:val="17"/>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Beneficjent jest zobowiązany do rozliczenia całości otrzymanego dofinansowania w końcowym wniosku o płatność. W przypadku, gdy z rozliczenia wynika, że dofinansowanie nie zostało w całości rozliczone przez Beneficjenta zwraca on niewykorzystaną część dofinansowania, na rachunek bankowy wskazany przez Instytucję Pośredniczącą w terminie 30 dni kalendarzowych od momentu finansowego zakończenia realizacji Projektu. </w:t>
      </w:r>
    </w:p>
    <w:p w14:paraId="45B27E26" w14:textId="48F595CE" w:rsidR="000D4657" w:rsidRPr="00A97086" w:rsidRDefault="000D1960" w:rsidP="00A97086">
      <w:pPr>
        <w:numPr>
          <w:ilvl w:val="0"/>
          <w:numId w:val="17"/>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W przypadku niedokonania zwrotu dofinansowania w części ze środków europejskich, zgodnie z ust. 9, stosuje się przepisy § 14. </w:t>
      </w:r>
    </w:p>
    <w:p w14:paraId="7E30B043" w14:textId="77777777" w:rsidR="00D55BCA" w:rsidRPr="00A97086" w:rsidRDefault="00D55BCA" w:rsidP="00A97086">
      <w:pPr>
        <w:spacing w:after="0" w:line="276" w:lineRule="auto"/>
        <w:ind w:left="10" w:firstLine="0"/>
        <w:jc w:val="left"/>
        <w:rPr>
          <w:rFonts w:ascii="Calibri" w:hAnsi="Calibri" w:cs="Calibri"/>
          <w:color w:val="auto"/>
          <w:sz w:val="24"/>
          <w:szCs w:val="24"/>
        </w:rPr>
      </w:pPr>
    </w:p>
    <w:p w14:paraId="6B9E468D"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Zabezpieczenie prawidłowej realizacji Umowy </w:t>
      </w:r>
    </w:p>
    <w:p w14:paraId="32058BC1"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15</w:t>
      </w:r>
      <w:r w:rsidRPr="00A97086">
        <w:rPr>
          <w:rFonts w:ascii="Calibri" w:hAnsi="Calibri" w:cs="Calibri"/>
          <w:b/>
          <w:color w:val="auto"/>
          <w:sz w:val="24"/>
          <w:szCs w:val="24"/>
          <w:vertAlign w:val="superscript"/>
        </w:rPr>
        <w:footnoteReference w:id="14"/>
      </w:r>
      <w:r w:rsidRPr="00A97086">
        <w:rPr>
          <w:rFonts w:ascii="Calibri" w:hAnsi="Calibri" w:cs="Calibri"/>
          <w:b/>
          <w:color w:val="auto"/>
          <w:sz w:val="24"/>
          <w:szCs w:val="24"/>
        </w:rPr>
        <w:t xml:space="preserve"> </w:t>
      </w:r>
    </w:p>
    <w:p w14:paraId="19CF40C2" w14:textId="77777777" w:rsidR="00326232" w:rsidRPr="00A97086" w:rsidRDefault="00707619" w:rsidP="00A97086">
      <w:pPr>
        <w:numPr>
          <w:ilvl w:val="0"/>
          <w:numId w:val="18"/>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Zabezpieczeniem prawidłowej realizacji Umowy jest składany przez Beneficjenta, nie później niż  w terminie 15 dni od dnia podpisania Umowy weksel in blanco wraz z wypełnioną deklaracją wystawcy weksla in blanco</w:t>
      </w:r>
      <w:r w:rsidRPr="00A97086">
        <w:rPr>
          <w:rFonts w:ascii="Calibri" w:hAnsi="Calibri" w:cs="Calibri"/>
          <w:color w:val="auto"/>
          <w:sz w:val="24"/>
          <w:szCs w:val="24"/>
          <w:vertAlign w:val="superscript"/>
        </w:rPr>
        <w:footnoteReference w:id="15"/>
      </w:r>
      <w:r w:rsidRPr="00A97086">
        <w:rPr>
          <w:rFonts w:ascii="Calibri" w:hAnsi="Calibri" w:cs="Calibri"/>
          <w:color w:val="auto"/>
          <w:sz w:val="24"/>
          <w:szCs w:val="24"/>
        </w:rPr>
        <w:t xml:space="preserve">. </w:t>
      </w:r>
    </w:p>
    <w:p w14:paraId="3EF41D8E" w14:textId="5857A3FA" w:rsidR="00326232" w:rsidRPr="00A97086" w:rsidRDefault="00707619" w:rsidP="00A97086">
      <w:pPr>
        <w:numPr>
          <w:ilvl w:val="0"/>
          <w:numId w:val="18"/>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Zwrot dokumentu stanowiącego zabezpieczenie Umowy następuje na pisemny wniosek Beneficjenta po ostatecznym rozliczeniu Umowy, tj. po zatwierdzeniu końcowego wniosku</w:t>
      </w:r>
      <w:r w:rsidR="005E7C25" w:rsidRPr="00A97086">
        <w:rPr>
          <w:rFonts w:ascii="Calibri" w:hAnsi="Calibri" w:cs="Calibri"/>
          <w:color w:val="auto"/>
          <w:sz w:val="24"/>
          <w:szCs w:val="24"/>
        </w:rPr>
        <w:t xml:space="preserve"> </w:t>
      </w:r>
      <w:r w:rsidRPr="00A97086">
        <w:rPr>
          <w:rFonts w:ascii="Calibri" w:hAnsi="Calibri" w:cs="Calibri"/>
          <w:color w:val="auto"/>
          <w:sz w:val="24"/>
          <w:szCs w:val="24"/>
        </w:rPr>
        <w:t xml:space="preserve">o płatność w Projekcie oraz – jeśli dotyczy – zwrocie środków niewykorzystanych przez Beneficjenta, z zastrzeżeniem ust. 3 i 4. </w:t>
      </w:r>
    </w:p>
    <w:p w14:paraId="361EAA93" w14:textId="2516862B" w:rsidR="00326232" w:rsidRPr="00A97086" w:rsidRDefault="00707619" w:rsidP="00A97086">
      <w:pPr>
        <w:numPr>
          <w:ilvl w:val="0"/>
          <w:numId w:val="18"/>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lastRenderedPageBreak/>
        <w:t>W przypadku wszczęcia postępowania administracyjnego w celu wydania decyzji o zwrocie środków na podstawie przepisów o finansach publicznych lub postępowania sądowo</w:t>
      </w:r>
      <w:r w:rsidR="00580FBD" w:rsidRPr="00A97086">
        <w:rPr>
          <w:rFonts w:ascii="Calibri" w:hAnsi="Calibri" w:cs="Calibri"/>
          <w:color w:val="auto"/>
          <w:sz w:val="24"/>
          <w:szCs w:val="24"/>
        </w:rPr>
        <w:t>-</w:t>
      </w:r>
      <w:r w:rsidRPr="00A97086">
        <w:rPr>
          <w:rFonts w:ascii="Calibri" w:hAnsi="Calibri" w:cs="Calibri"/>
          <w:color w:val="auto"/>
          <w:sz w:val="24"/>
          <w:szCs w:val="24"/>
        </w:rPr>
        <w:t>administracyjnego w wyniku zaskarżenia takiej decyzji, lub w przypadku prowadzenia egzekucji administracyjnej zwrot zabezpieczenia może nastąpić po zakończeniu postępowania</w:t>
      </w:r>
      <w:r w:rsidR="0093786D">
        <w:rPr>
          <w:rFonts w:ascii="Calibri" w:hAnsi="Calibri" w:cs="Calibri"/>
          <w:color w:val="auto"/>
          <w:sz w:val="24"/>
          <w:szCs w:val="24"/>
        </w:rPr>
        <w:t xml:space="preserve"> </w:t>
      </w:r>
      <w:r w:rsidRPr="00A97086">
        <w:rPr>
          <w:rFonts w:ascii="Calibri" w:hAnsi="Calibri" w:cs="Calibri"/>
          <w:color w:val="auto"/>
          <w:sz w:val="24"/>
          <w:szCs w:val="24"/>
        </w:rPr>
        <w:t xml:space="preserve">i odzyskaniu środków. </w:t>
      </w:r>
    </w:p>
    <w:p w14:paraId="5182A903" w14:textId="77777777" w:rsidR="00326232" w:rsidRPr="00A97086" w:rsidRDefault="00707619" w:rsidP="00A97086">
      <w:pPr>
        <w:numPr>
          <w:ilvl w:val="0"/>
          <w:numId w:val="18"/>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W przypadku, gdy Wniosek przewiduje trwałość Projektu lub rezultatów, zwrot zabezpieczenia następuje po upływie okresu trwałości. </w:t>
      </w:r>
    </w:p>
    <w:p w14:paraId="1C9AA93D" w14:textId="77777777" w:rsidR="00326232" w:rsidRPr="00A97086" w:rsidRDefault="00707619" w:rsidP="00A97086">
      <w:pPr>
        <w:numPr>
          <w:ilvl w:val="0"/>
          <w:numId w:val="18"/>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W szczególnie uzasadnionych przypadkach, w tym ze względu na wybraną formę zabezpieczenia wymagającą podjęcia czynności sądowych przewidzianych prawem polskim, Instytucja Pośrednicząca może na pisemny, uzasadniony wniosek Beneficjenta wydłużyć termin wniesienia zabezpieczenia.  </w:t>
      </w:r>
    </w:p>
    <w:p w14:paraId="745B5822" w14:textId="032E6B9A" w:rsidR="00326232" w:rsidRPr="00A97086" w:rsidRDefault="00707619" w:rsidP="00A97086">
      <w:pPr>
        <w:numPr>
          <w:ilvl w:val="0"/>
          <w:numId w:val="18"/>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Nieprzekazanie przez Beneficjenta do Instytucji Pośredniczącej zabezpieczenia w terminie wskazanym w ust. 1 z zastrzeżeniem ust. 5 może stanowić podstawę do rozwiązania Umowy, w trybie określonym w § 29 ust. 1 pkt 4. </w:t>
      </w:r>
    </w:p>
    <w:p w14:paraId="6F50FB6C" w14:textId="77777777" w:rsidR="00A50609" w:rsidRPr="00A97086"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10CA4DCE"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Zasady wykorzystywania systemu teleinformatycznego SL2014 </w:t>
      </w:r>
    </w:p>
    <w:p w14:paraId="3C179D25"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16 </w:t>
      </w:r>
    </w:p>
    <w:p w14:paraId="70F46EF4" w14:textId="77777777" w:rsidR="00326232" w:rsidRPr="00A97086" w:rsidRDefault="00707619" w:rsidP="00A97086">
      <w:pPr>
        <w:numPr>
          <w:ilvl w:val="0"/>
          <w:numId w:val="19"/>
        </w:numPr>
        <w:spacing w:after="0" w:line="276" w:lineRule="auto"/>
        <w:ind w:left="450" w:hanging="427"/>
        <w:jc w:val="left"/>
        <w:rPr>
          <w:rFonts w:ascii="Calibri" w:hAnsi="Calibri" w:cs="Calibri"/>
          <w:color w:val="auto"/>
          <w:sz w:val="24"/>
          <w:szCs w:val="24"/>
        </w:rPr>
      </w:pPr>
      <w:r w:rsidRPr="00A97086">
        <w:rPr>
          <w:rFonts w:ascii="Calibri" w:hAnsi="Calibri" w:cs="Calibri"/>
          <w:color w:val="auto"/>
          <w:sz w:val="24"/>
          <w:szCs w:val="24"/>
        </w:rPr>
        <w:t xml:space="preserve">Beneficjent zobowiązuje się do wykorzystywania SL2014 w procesie rozliczania Projektu oraz komunikowania z Instytucją Pośredniczącą, zgodnie z Podręcznikiem Beneficjenta, udostępnionym na stronie internetowej Instytucji Pośredniczącej. Wykorzystanie SL2014 obejmuje co najmniej przesyłanie: </w:t>
      </w:r>
    </w:p>
    <w:p w14:paraId="6C5170A9" w14:textId="77777777" w:rsidR="00326232" w:rsidRPr="00A97086" w:rsidRDefault="00707619" w:rsidP="00A97086">
      <w:pPr>
        <w:numPr>
          <w:ilvl w:val="1"/>
          <w:numId w:val="19"/>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wniosków o płatność, </w:t>
      </w:r>
    </w:p>
    <w:p w14:paraId="0B5C0480" w14:textId="77777777" w:rsidR="00326232" w:rsidRPr="00A97086" w:rsidRDefault="00707619" w:rsidP="00A97086">
      <w:pPr>
        <w:numPr>
          <w:ilvl w:val="1"/>
          <w:numId w:val="19"/>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dokumentów potwierdzających kwalifikowalność wydatków ponoszonych w ramach Projektu i wykazywanych we wnioskach o płatność, </w:t>
      </w:r>
    </w:p>
    <w:p w14:paraId="642554C6" w14:textId="77777777" w:rsidR="00326232" w:rsidRPr="00A97086" w:rsidRDefault="00707619" w:rsidP="00A97086">
      <w:pPr>
        <w:numPr>
          <w:ilvl w:val="1"/>
          <w:numId w:val="19"/>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danych uczestników Projektu i informacji na temat osób zatrudnionych do jego realizacji (jeżeli dotyczy), </w:t>
      </w:r>
    </w:p>
    <w:p w14:paraId="07322B91" w14:textId="77777777" w:rsidR="00326232" w:rsidRPr="00A97086" w:rsidRDefault="00707619" w:rsidP="00A97086">
      <w:pPr>
        <w:numPr>
          <w:ilvl w:val="1"/>
          <w:numId w:val="19"/>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harmonogramu płatności, </w:t>
      </w:r>
    </w:p>
    <w:p w14:paraId="2ABE01EA" w14:textId="77777777" w:rsidR="00326232" w:rsidRPr="00A97086" w:rsidRDefault="00707619" w:rsidP="00A97086">
      <w:pPr>
        <w:numPr>
          <w:ilvl w:val="1"/>
          <w:numId w:val="19"/>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innych dokumentów związanych z realizacją Projektu, w tym niezbędnych do przeprowadzenia kontroli Projektu, przy czym Beneficjent zobowiązuje się do wprowadzania danych do SL2014 z należytą starannością i zgodnie z dokumentami źródłowymi. </w:t>
      </w:r>
    </w:p>
    <w:p w14:paraId="565C363D" w14:textId="77777777" w:rsidR="00326232" w:rsidRPr="00A97086" w:rsidRDefault="00707619" w:rsidP="00A97086">
      <w:pPr>
        <w:numPr>
          <w:ilvl w:val="0"/>
          <w:numId w:val="19"/>
        </w:numPr>
        <w:spacing w:after="0" w:line="276" w:lineRule="auto"/>
        <w:ind w:left="450" w:hanging="427"/>
        <w:jc w:val="left"/>
        <w:rPr>
          <w:rFonts w:ascii="Calibri" w:hAnsi="Calibri" w:cs="Calibri"/>
          <w:color w:val="auto"/>
          <w:sz w:val="24"/>
          <w:szCs w:val="24"/>
        </w:rPr>
      </w:pPr>
      <w:r w:rsidRPr="00A97086">
        <w:rPr>
          <w:rFonts w:ascii="Calibri" w:hAnsi="Calibri" w:cs="Calibri"/>
          <w:color w:val="auto"/>
          <w:sz w:val="24"/>
          <w:szCs w:val="24"/>
        </w:rPr>
        <w:t>Przekazanie dokumentów, o których mowa w ust. 1 pkt 2), pkt 3) i pkt 5) drogą elektroniczną nie zdejmuje z Beneficjenta i Partnerów</w:t>
      </w:r>
      <w:r w:rsidRPr="00A97086">
        <w:rPr>
          <w:rFonts w:ascii="Calibri" w:hAnsi="Calibri" w:cs="Calibri"/>
          <w:color w:val="auto"/>
          <w:sz w:val="24"/>
          <w:szCs w:val="24"/>
          <w:vertAlign w:val="superscript"/>
        </w:rPr>
        <w:footnoteReference w:id="16"/>
      </w:r>
      <w:r w:rsidRPr="00A97086">
        <w:rPr>
          <w:rFonts w:ascii="Calibri" w:hAnsi="Calibri" w:cs="Calibri"/>
          <w:color w:val="auto"/>
          <w:sz w:val="24"/>
          <w:szCs w:val="24"/>
        </w:rPr>
        <w:t xml:space="preserve"> obowiązku przechowywania oryginałów dokumentów i ich udostępniania podczas kontroli na miejscu lub na wezwanie Instytucji Pośredniczącej. </w:t>
      </w:r>
    </w:p>
    <w:p w14:paraId="2A999FE6" w14:textId="77777777" w:rsidR="00326232" w:rsidRPr="00A97086" w:rsidRDefault="00707619" w:rsidP="00A97086">
      <w:pPr>
        <w:numPr>
          <w:ilvl w:val="0"/>
          <w:numId w:val="19"/>
        </w:numPr>
        <w:spacing w:after="0" w:line="276" w:lineRule="auto"/>
        <w:ind w:left="450" w:hanging="427"/>
        <w:jc w:val="left"/>
        <w:rPr>
          <w:rFonts w:ascii="Calibri" w:hAnsi="Calibri" w:cs="Calibri"/>
          <w:color w:val="auto"/>
          <w:sz w:val="24"/>
          <w:szCs w:val="24"/>
        </w:rPr>
      </w:pPr>
      <w:r w:rsidRPr="00A97086">
        <w:rPr>
          <w:rFonts w:ascii="Calibri" w:hAnsi="Calibri" w:cs="Calibri"/>
          <w:color w:val="auto"/>
          <w:sz w:val="24"/>
          <w:szCs w:val="24"/>
        </w:rPr>
        <w:lastRenderedPageBreak/>
        <w:t xml:space="preserve">Beneficjent i Instytucja Pośrednicząca uznają za prawnie wiążące przyjęte w Umowie rozwiązania stosowane w zakresie komunikacji i wymiany danych w SL2014, bez możliwości kwestionowania skutków ich stosowania. </w:t>
      </w:r>
    </w:p>
    <w:p w14:paraId="6297F6F2" w14:textId="65F91D3C" w:rsidR="00326232" w:rsidRPr="00A97086" w:rsidRDefault="00707619" w:rsidP="00A97086">
      <w:pPr>
        <w:numPr>
          <w:ilvl w:val="0"/>
          <w:numId w:val="19"/>
        </w:numPr>
        <w:spacing w:after="0" w:line="276" w:lineRule="auto"/>
        <w:ind w:left="450" w:hanging="427"/>
        <w:jc w:val="left"/>
        <w:rPr>
          <w:rFonts w:ascii="Calibri" w:hAnsi="Calibri" w:cs="Calibri"/>
          <w:color w:val="auto"/>
          <w:sz w:val="24"/>
          <w:szCs w:val="24"/>
        </w:rPr>
      </w:pPr>
      <w:r w:rsidRPr="00A97086">
        <w:rPr>
          <w:rFonts w:ascii="Calibri" w:hAnsi="Calibri" w:cs="Calibri"/>
          <w:color w:val="auto"/>
          <w:sz w:val="24"/>
          <w:szCs w:val="24"/>
        </w:rPr>
        <w:t>Beneficjent i Partnerzy</w:t>
      </w:r>
      <w:r w:rsidRPr="00A97086">
        <w:rPr>
          <w:rFonts w:ascii="Calibri" w:hAnsi="Calibri" w:cs="Calibri"/>
          <w:color w:val="auto"/>
          <w:sz w:val="24"/>
          <w:szCs w:val="24"/>
          <w:vertAlign w:val="superscript"/>
        </w:rPr>
        <w:footnoteReference w:id="17"/>
      </w:r>
      <w:r w:rsidRPr="00A97086">
        <w:rPr>
          <w:rFonts w:ascii="Calibri" w:hAnsi="Calibri" w:cs="Calibri"/>
          <w:color w:val="auto"/>
          <w:sz w:val="24"/>
          <w:szCs w:val="24"/>
        </w:rPr>
        <w:t xml:space="preserve"> </w:t>
      </w:r>
      <w:r w:rsidR="003C6C09" w:rsidRPr="00A97086">
        <w:rPr>
          <w:rFonts w:ascii="Calibri" w:hAnsi="Calibri" w:cs="Calibri"/>
          <w:color w:val="auto"/>
          <w:sz w:val="24"/>
          <w:szCs w:val="24"/>
        </w:rPr>
        <w:t xml:space="preserve">wyznaczają osoby do obsługi realizowanego Projektu. Beneficjent jako lider Projektu wyznacza i zgłasza osoby uprawnione do wykonywania w jego imieniu czynności związanych z realizacją Projektu i zgłasza je Instytucji Pośredniczącej do pracy w SL2014. Zgłoszenie ww. osób, zmiana ich uprawnień lub wycofanie dostępu jest  dokonywane na podstawie procedury zgłaszania osób uprawnionych w ramach Projektu stanowiącej załącznik nr 6 do </w:t>
      </w:r>
      <w:r w:rsidR="003C6C09" w:rsidRPr="00A97086">
        <w:rPr>
          <w:rFonts w:ascii="Calibri" w:hAnsi="Calibri" w:cs="Calibri"/>
          <w:i/>
          <w:color w:val="auto"/>
          <w:sz w:val="24"/>
          <w:szCs w:val="24"/>
        </w:rPr>
        <w:t>Wytycznych w zakresie warunków gromadzenia i przekazywania danych w postaci elektronicznej na lata 2014-2020</w:t>
      </w:r>
      <w:r w:rsidR="003C6C09" w:rsidRPr="00A97086">
        <w:rPr>
          <w:rFonts w:ascii="Calibri" w:hAnsi="Calibri" w:cs="Calibri"/>
          <w:color w:val="auto"/>
          <w:sz w:val="24"/>
          <w:szCs w:val="24"/>
        </w:rPr>
        <w:t xml:space="preserve"> oraz w oparciu o formularz udostępniony przez Instytucję Pośredniczącą, który stanowi załącznik nr 12 do Umowy. </w:t>
      </w:r>
    </w:p>
    <w:p w14:paraId="7AE98B2F" w14:textId="1A0D9E4B" w:rsidR="00326232" w:rsidRPr="00A97086" w:rsidRDefault="00707619" w:rsidP="00A97086">
      <w:pPr>
        <w:numPr>
          <w:ilvl w:val="0"/>
          <w:numId w:val="19"/>
        </w:numPr>
        <w:spacing w:after="0" w:line="276" w:lineRule="auto"/>
        <w:ind w:left="450" w:hanging="427"/>
        <w:jc w:val="left"/>
        <w:rPr>
          <w:rFonts w:ascii="Calibri" w:hAnsi="Calibri" w:cs="Calibri"/>
          <w:color w:val="auto"/>
          <w:sz w:val="24"/>
          <w:szCs w:val="24"/>
        </w:rPr>
      </w:pPr>
      <w:r w:rsidRPr="00A97086">
        <w:rPr>
          <w:rFonts w:ascii="Calibri" w:hAnsi="Calibri" w:cs="Calibri"/>
          <w:color w:val="auto"/>
          <w:sz w:val="24"/>
          <w:szCs w:val="24"/>
        </w:rPr>
        <w:t>Beneficjent zapewnia, że osoby</w:t>
      </w:r>
      <w:r w:rsidR="003C6C09" w:rsidRPr="00A97086">
        <w:rPr>
          <w:rFonts w:ascii="Calibri" w:hAnsi="Calibri" w:cs="Calibri"/>
          <w:color w:val="auto"/>
          <w:sz w:val="24"/>
          <w:szCs w:val="24"/>
        </w:rPr>
        <w:t xml:space="preserve"> uprawnione</w:t>
      </w:r>
      <w:r w:rsidRPr="00A97086">
        <w:rPr>
          <w:rFonts w:ascii="Calibri" w:hAnsi="Calibri" w:cs="Calibri"/>
          <w:color w:val="auto"/>
          <w:sz w:val="24"/>
          <w:szCs w:val="24"/>
        </w:rPr>
        <w:t xml:space="preserve">, o których mowa w ust. 4, wykorzystują profil zaufany </w:t>
      </w:r>
      <w:proofErr w:type="spellStart"/>
      <w:r w:rsidRPr="00A97086">
        <w:rPr>
          <w:rFonts w:ascii="Calibri" w:hAnsi="Calibri" w:cs="Calibri"/>
          <w:color w:val="auto"/>
          <w:sz w:val="24"/>
          <w:szCs w:val="24"/>
        </w:rPr>
        <w:t>ePUAP</w:t>
      </w:r>
      <w:proofErr w:type="spellEnd"/>
      <w:r w:rsidRPr="00A97086">
        <w:rPr>
          <w:rFonts w:ascii="Calibri" w:hAnsi="Calibri" w:cs="Calibri"/>
          <w:color w:val="auto"/>
          <w:sz w:val="24"/>
          <w:szCs w:val="24"/>
        </w:rPr>
        <w:t xml:space="preserve"> lub bezpieczny podpis elektroniczny weryfikowany za pomocą ważnego kwalifikowanego certyfikatu w ramach uwierzytelniania czynności dokonywanych w ramach SL2014</w:t>
      </w:r>
      <w:r w:rsidRPr="00A97086">
        <w:rPr>
          <w:rFonts w:ascii="Calibri" w:hAnsi="Calibri" w:cs="Calibri"/>
          <w:color w:val="auto"/>
          <w:sz w:val="24"/>
          <w:szCs w:val="24"/>
          <w:vertAlign w:val="superscript"/>
        </w:rPr>
        <w:footnoteReference w:id="18"/>
      </w:r>
      <w:r w:rsidRPr="00A97086">
        <w:rPr>
          <w:rFonts w:ascii="Calibri" w:hAnsi="Calibri" w:cs="Calibri"/>
          <w:color w:val="auto"/>
          <w:sz w:val="24"/>
          <w:szCs w:val="24"/>
        </w:rPr>
        <w:t xml:space="preserve">. Osoby te zobowiązane są do przestrzegania Podręcznika Beneficjenta udostępnionego na stronie internetowej Instytucji Pośredniczącej. Wszelkie działania w SL2014 osób uprawnionych są traktowane w sensie prawnym jako działanie Beneficjenta. </w:t>
      </w:r>
    </w:p>
    <w:p w14:paraId="6C8D9224" w14:textId="77777777" w:rsidR="00326232" w:rsidRPr="00A97086" w:rsidRDefault="00707619" w:rsidP="00A97086">
      <w:pPr>
        <w:numPr>
          <w:ilvl w:val="0"/>
          <w:numId w:val="19"/>
        </w:numPr>
        <w:spacing w:after="0" w:line="276" w:lineRule="auto"/>
        <w:ind w:left="450" w:hanging="427"/>
        <w:jc w:val="left"/>
        <w:rPr>
          <w:rFonts w:ascii="Calibri" w:hAnsi="Calibri" w:cs="Calibri"/>
          <w:color w:val="auto"/>
          <w:sz w:val="24"/>
          <w:szCs w:val="24"/>
        </w:rPr>
      </w:pPr>
      <w:r w:rsidRPr="00A97086">
        <w:rPr>
          <w:rFonts w:ascii="Calibri" w:hAnsi="Calibri" w:cs="Calibri"/>
          <w:color w:val="auto"/>
          <w:sz w:val="24"/>
          <w:szCs w:val="24"/>
        </w:rPr>
        <w:t xml:space="preserve">W przypadku, gdy z powodów technicznych wykorzystanie profilu zaufanego </w:t>
      </w:r>
      <w:proofErr w:type="spellStart"/>
      <w:r w:rsidRPr="00A97086">
        <w:rPr>
          <w:rFonts w:ascii="Calibri" w:hAnsi="Calibri" w:cs="Calibri"/>
          <w:color w:val="auto"/>
          <w:sz w:val="24"/>
          <w:szCs w:val="24"/>
        </w:rPr>
        <w:t>ePUAP</w:t>
      </w:r>
      <w:proofErr w:type="spellEnd"/>
      <w:r w:rsidRPr="00A97086">
        <w:rPr>
          <w:rFonts w:ascii="Calibri" w:hAnsi="Calibri" w:cs="Calibri"/>
          <w:color w:val="auto"/>
          <w:sz w:val="24"/>
          <w:szCs w:val="24"/>
        </w:rPr>
        <w:t xml:space="preserve"> nie jest możliwe, o czym Instytucja Pośrednicząca informuje Beneficjenta na adresy e-mail osób uprawnionych przez Beneficjenta do pracy w SL2014, uwierzytelnianie następuje przez wykorzystanie loginu i hasła wygenerowanego przez SL2014, gdzie jako login stosuje się PESEL danej osoby uprawnionej</w:t>
      </w:r>
      <w:r w:rsidRPr="00A97086">
        <w:rPr>
          <w:rFonts w:ascii="Calibri" w:hAnsi="Calibri" w:cs="Calibri"/>
          <w:color w:val="auto"/>
          <w:sz w:val="24"/>
          <w:szCs w:val="24"/>
          <w:vertAlign w:val="superscript"/>
        </w:rPr>
        <w:footnoteReference w:id="19"/>
      </w:r>
      <w:r w:rsidRPr="00A97086">
        <w:rPr>
          <w:rFonts w:ascii="Calibri" w:hAnsi="Calibri" w:cs="Calibri"/>
          <w:color w:val="auto"/>
          <w:sz w:val="24"/>
          <w:szCs w:val="24"/>
        </w:rPr>
        <w:t>/adres e-mail</w:t>
      </w:r>
      <w:r w:rsidRPr="00A97086">
        <w:rPr>
          <w:rFonts w:ascii="Calibri" w:hAnsi="Calibri" w:cs="Calibri"/>
          <w:color w:val="auto"/>
          <w:sz w:val="24"/>
          <w:szCs w:val="24"/>
          <w:vertAlign w:val="superscript"/>
        </w:rPr>
        <w:footnoteReference w:id="20"/>
      </w:r>
      <w:r w:rsidRPr="00A97086">
        <w:rPr>
          <w:rFonts w:ascii="Calibri" w:hAnsi="Calibri" w:cs="Calibri"/>
          <w:color w:val="auto"/>
          <w:sz w:val="24"/>
          <w:szCs w:val="24"/>
        </w:rPr>
        <w:t xml:space="preserve">. </w:t>
      </w:r>
    </w:p>
    <w:p w14:paraId="0E2C69E4" w14:textId="77777777" w:rsidR="00326232" w:rsidRPr="00A97086" w:rsidRDefault="00707619" w:rsidP="00A97086">
      <w:pPr>
        <w:numPr>
          <w:ilvl w:val="0"/>
          <w:numId w:val="19"/>
        </w:numPr>
        <w:spacing w:after="0" w:line="276" w:lineRule="auto"/>
        <w:ind w:left="450" w:hanging="427"/>
        <w:jc w:val="left"/>
        <w:rPr>
          <w:rFonts w:ascii="Calibri" w:hAnsi="Calibri" w:cs="Calibri"/>
          <w:color w:val="auto"/>
          <w:sz w:val="24"/>
          <w:szCs w:val="24"/>
        </w:rPr>
      </w:pPr>
      <w:r w:rsidRPr="00A97086">
        <w:rPr>
          <w:rFonts w:ascii="Calibri" w:hAnsi="Calibri" w:cs="Calibri"/>
          <w:color w:val="auto"/>
          <w:sz w:val="24"/>
          <w:szCs w:val="24"/>
        </w:rPr>
        <w:t xml:space="preserve">Beneficjent zapewnia, że wszystkie osoby, o których mowa w ust. 4 przestrzegają regulaminu bezpieczeństwa informacji przetwarzanych w SL2014.  </w:t>
      </w:r>
    </w:p>
    <w:p w14:paraId="58E6F837" w14:textId="0BF27678" w:rsidR="00326232" w:rsidRPr="00A97086" w:rsidRDefault="00707619" w:rsidP="00A97086">
      <w:pPr>
        <w:numPr>
          <w:ilvl w:val="0"/>
          <w:numId w:val="19"/>
        </w:numPr>
        <w:spacing w:after="0" w:line="276" w:lineRule="auto"/>
        <w:ind w:left="450" w:hanging="427"/>
        <w:jc w:val="left"/>
        <w:rPr>
          <w:rFonts w:ascii="Calibri" w:hAnsi="Calibri" w:cs="Calibri"/>
          <w:color w:val="auto"/>
          <w:sz w:val="24"/>
          <w:szCs w:val="24"/>
        </w:rPr>
      </w:pPr>
      <w:r w:rsidRPr="00A97086">
        <w:rPr>
          <w:rFonts w:ascii="Calibri" w:hAnsi="Calibri" w:cs="Calibri"/>
          <w:color w:val="auto"/>
          <w:sz w:val="24"/>
          <w:szCs w:val="24"/>
        </w:rPr>
        <w:t>Beneficjent zobowiązuje się do każdorazowego informow</w:t>
      </w:r>
      <w:r w:rsidR="002C3C8A" w:rsidRPr="00A97086">
        <w:rPr>
          <w:rFonts w:ascii="Calibri" w:hAnsi="Calibri" w:cs="Calibri"/>
          <w:color w:val="auto"/>
          <w:sz w:val="24"/>
          <w:szCs w:val="24"/>
        </w:rPr>
        <w:t xml:space="preserve">ania Instytucji Pośredniczącej </w:t>
      </w:r>
      <w:r w:rsidR="002C3C8A" w:rsidRPr="00A97086">
        <w:rPr>
          <w:rFonts w:ascii="Calibri" w:hAnsi="Calibri" w:cs="Calibri"/>
          <w:color w:val="auto"/>
          <w:sz w:val="24"/>
          <w:szCs w:val="24"/>
        </w:rPr>
        <w:br/>
      </w:r>
      <w:r w:rsidRPr="00A97086">
        <w:rPr>
          <w:rFonts w:ascii="Calibri" w:hAnsi="Calibri" w:cs="Calibri"/>
          <w:color w:val="auto"/>
          <w:sz w:val="24"/>
          <w:szCs w:val="24"/>
        </w:rPr>
        <w:t>o nieautoryzowanym dostępie do danych Beneficjenta w SL2014</w:t>
      </w:r>
      <w:r w:rsidR="000D1960" w:rsidRPr="00A97086">
        <w:rPr>
          <w:rFonts w:ascii="Calibri" w:hAnsi="Calibri" w:cs="Calibri"/>
          <w:color w:val="auto"/>
          <w:sz w:val="24"/>
          <w:szCs w:val="24"/>
        </w:rPr>
        <w:t xml:space="preserve"> w ciągu 24 godzin</w:t>
      </w:r>
      <w:r w:rsidRPr="00A97086">
        <w:rPr>
          <w:rFonts w:ascii="Calibri" w:hAnsi="Calibri" w:cs="Calibri"/>
          <w:color w:val="auto"/>
          <w:sz w:val="24"/>
          <w:szCs w:val="24"/>
        </w:rPr>
        <w:t xml:space="preserve">. </w:t>
      </w:r>
    </w:p>
    <w:p w14:paraId="2FCD2C26" w14:textId="26E2A23A" w:rsidR="00326232" w:rsidRPr="00A97086" w:rsidRDefault="00707619" w:rsidP="00A97086">
      <w:pPr>
        <w:numPr>
          <w:ilvl w:val="0"/>
          <w:numId w:val="19"/>
        </w:numPr>
        <w:spacing w:after="0" w:line="276" w:lineRule="auto"/>
        <w:ind w:left="450" w:hanging="427"/>
        <w:jc w:val="left"/>
        <w:rPr>
          <w:rFonts w:ascii="Calibri" w:hAnsi="Calibri" w:cs="Calibri"/>
          <w:color w:val="auto"/>
          <w:sz w:val="24"/>
          <w:szCs w:val="24"/>
        </w:rPr>
      </w:pPr>
      <w:r w:rsidRPr="00A97086">
        <w:rPr>
          <w:rFonts w:ascii="Calibri" w:hAnsi="Calibri" w:cs="Calibri"/>
          <w:color w:val="auto"/>
          <w:sz w:val="24"/>
          <w:szCs w:val="24"/>
        </w:rPr>
        <w:t>Wsparciem technicznym i merytorycznym dla Beneficjenta w ramach SL2014 są Administratorzy Merytoryczni przy Instytucji Pośredniczącej. W przypadku pytań, wystąpienia problemów lub niedostępności SL2014 Beneficjent zgłasza Instytucji Pośredniczącej zaistniały problem na adres  e-mail: ami.rpop@wup.opole.pl lub telefonicznie pod numerem +48 77</w:t>
      </w:r>
      <w:r w:rsidR="00F37288" w:rsidRPr="00A97086">
        <w:rPr>
          <w:rFonts w:ascii="Calibri" w:hAnsi="Calibri" w:cs="Calibri"/>
          <w:color w:val="auto"/>
          <w:sz w:val="24"/>
          <w:szCs w:val="24"/>
        </w:rPr>
        <w:t xml:space="preserve"> </w:t>
      </w:r>
      <w:r w:rsidRPr="00A97086">
        <w:rPr>
          <w:rFonts w:ascii="Calibri" w:hAnsi="Calibri" w:cs="Calibri"/>
          <w:color w:val="auto"/>
          <w:sz w:val="24"/>
          <w:szCs w:val="24"/>
        </w:rPr>
        <w:t xml:space="preserve">44-17-461. Po potwierdzeniu awarii SL2014 przez pracownika Instytucji Pośredniczącej proces rozliczania Projektu oraz komunikowania z </w:t>
      </w:r>
      <w:r w:rsidRPr="00A97086">
        <w:rPr>
          <w:rFonts w:ascii="Calibri" w:hAnsi="Calibri" w:cs="Calibri"/>
          <w:color w:val="auto"/>
          <w:sz w:val="24"/>
          <w:szCs w:val="24"/>
        </w:rPr>
        <w:lastRenderedPageBreak/>
        <w:t>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adresy e-mail osób uprawnionych przez Beneficjenta do pracy w SL2014, Beneficjent zaś zobowiązuje się niezwłocznie uzupełnić dane  w SL2014 w zakresie dokumentów przekazanych drogą pisemną</w:t>
      </w:r>
      <w:r w:rsidRPr="00A97086">
        <w:rPr>
          <w:rFonts w:ascii="Calibri" w:hAnsi="Calibri" w:cs="Calibri"/>
          <w:color w:val="auto"/>
          <w:sz w:val="24"/>
          <w:szCs w:val="24"/>
          <w:vertAlign w:val="superscript"/>
        </w:rPr>
        <w:footnoteReference w:id="21"/>
      </w:r>
      <w:r w:rsidR="00A74788" w:rsidRPr="00A97086">
        <w:rPr>
          <w:rFonts w:ascii="Calibri" w:hAnsi="Calibri" w:cs="Calibri"/>
          <w:color w:val="auto"/>
          <w:sz w:val="24"/>
          <w:szCs w:val="24"/>
        </w:rPr>
        <w:t>.</w:t>
      </w:r>
      <w:r w:rsidRPr="00A97086">
        <w:rPr>
          <w:rFonts w:ascii="Calibri" w:hAnsi="Calibri" w:cs="Calibri"/>
          <w:color w:val="auto"/>
          <w:sz w:val="24"/>
          <w:szCs w:val="24"/>
        </w:rPr>
        <w:t xml:space="preserve">  </w:t>
      </w:r>
    </w:p>
    <w:p w14:paraId="6D23834C" w14:textId="77777777" w:rsidR="00326232" w:rsidRPr="00A97086" w:rsidRDefault="00707619" w:rsidP="00A97086">
      <w:pPr>
        <w:numPr>
          <w:ilvl w:val="0"/>
          <w:numId w:val="19"/>
        </w:numPr>
        <w:spacing w:after="0" w:line="276" w:lineRule="auto"/>
        <w:ind w:left="450" w:hanging="427"/>
        <w:jc w:val="left"/>
        <w:rPr>
          <w:rFonts w:ascii="Calibri" w:hAnsi="Calibri" w:cs="Calibri"/>
          <w:color w:val="auto"/>
          <w:sz w:val="24"/>
          <w:szCs w:val="24"/>
        </w:rPr>
      </w:pPr>
      <w:r w:rsidRPr="00A97086">
        <w:rPr>
          <w:rFonts w:ascii="Calibri" w:hAnsi="Calibri" w:cs="Calibri"/>
          <w:color w:val="auto"/>
          <w:sz w:val="24"/>
          <w:szCs w:val="24"/>
        </w:rPr>
        <w:t xml:space="preserve">Beneficjent zobowiązuje się do wprowadzania do SL2014 danych dotyczących angażowania personelu Projektu zgodnie z zakresem określonym w </w:t>
      </w:r>
      <w:r w:rsidRPr="00A97086">
        <w:rPr>
          <w:rFonts w:ascii="Calibri" w:hAnsi="Calibri" w:cs="Calibri"/>
          <w:i/>
          <w:color w:val="auto"/>
          <w:sz w:val="24"/>
          <w:szCs w:val="24"/>
        </w:rPr>
        <w:t>Wytycznych w zakresie warunków gromadzenia i przekazywania danych w postaci elektronicznej na lata 2014-2020</w:t>
      </w:r>
      <w:r w:rsidRPr="00A97086">
        <w:rPr>
          <w:rFonts w:ascii="Calibri" w:hAnsi="Calibri" w:cs="Calibri"/>
          <w:color w:val="auto"/>
          <w:sz w:val="24"/>
          <w:szCs w:val="24"/>
        </w:rPr>
        <w:t xml:space="preserve"> pod rygorem uznania związanych z tym wydatków za niekwalifikowalne. </w:t>
      </w:r>
    </w:p>
    <w:p w14:paraId="0670DE1E" w14:textId="77777777" w:rsidR="00326232" w:rsidRPr="00A97086" w:rsidRDefault="00707619" w:rsidP="00A97086">
      <w:pPr>
        <w:numPr>
          <w:ilvl w:val="0"/>
          <w:numId w:val="19"/>
        </w:numPr>
        <w:spacing w:after="0" w:line="276" w:lineRule="auto"/>
        <w:ind w:left="450" w:hanging="427"/>
        <w:jc w:val="left"/>
        <w:rPr>
          <w:rFonts w:ascii="Calibri" w:hAnsi="Calibri" w:cs="Calibri"/>
          <w:color w:val="auto"/>
          <w:sz w:val="24"/>
          <w:szCs w:val="24"/>
        </w:rPr>
      </w:pPr>
      <w:r w:rsidRPr="00A97086">
        <w:rPr>
          <w:rFonts w:ascii="Calibri" w:hAnsi="Calibri" w:cs="Calibri"/>
          <w:color w:val="auto"/>
          <w:sz w:val="24"/>
          <w:szCs w:val="24"/>
        </w:rPr>
        <w:t xml:space="preserve">Nie mogą być przedmiotem komunikacji wyłącznie przy wykorzystaniu SL2014: </w:t>
      </w:r>
    </w:p>
    <w:p w14:paraId="3305E0C4" w14:textId="77777777" w:rsidR="00326232" w:rsidRPr="00A97086" w:rsidRDefault="00707619" w:rsidP="00A97086">
      <w:pPr>
        <w:numPr>
          <w:ilvl w:val="1"/>
          <w:numId w:val="19"/>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zmiany treści Umowy, z wyłączeniem harmonogramu płatności, zgodnie z § 9 ust. 2; </w:t>
      </w:r>
    </w:p>
    <w:p w14:paraId="038C9E11" w14:textId="77777777" w:rsidR="00326232" w:rsidRPr="00A97086" w:rsidRDefault="00707619" w:rsidP="00A97086">
      <w:pPr>
        <w:numPr>
          <w:ilvl w:val="1"/>
          <w:numId w:val="19"/>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kontrole na miejscu przeprowadzane w ramach Projektu; </w:t>
      </w:r>
    </w:p>
    <w:p w14:paraId="4498A401" w14:textId="77777777" w:rsidR="00326232" w:rsidRPr="00A97086" w:rsidRDefault="00707619" w:rsidP="00A97086">
      <w:pPr>
        <w:numPr>
          <w:ilvl w:val="1"/>
          <w:numId w:val="19"/>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dochodzenie zwrotu środków od Beneficjenta, o których mowa w § 14, w tym prowadzenie postępowania administracyjnego w celu wydania decyzji o zwrocie środków. </w:t>
      </w:r>
    </w:p>
    <w:p w14:paraId="2ED88C30" w14:textId="0C9EA4B8" w:rsidR="00326232" w:rsidRPr="00A97086"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4486CE66" w14:textId="0FB163E4"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Pomoc </w:t>
      </w:r>
      <w:r w:rsidR="00045634" w:rsidRPr="00A97086">
        <w:rPr>
          <w:rFonts w:ascii="Calibri" w:hAnsi="Calibri" w:cs="Calibri"/>
          <w:b/>
          <w:color w:val="auto"/>
          <w:sz w:val="24"/>
          <w:szCs w:val="24"/>
        </w:rPr>
        <w:t xml:space="preserve">publiczna / pomoc de </w:t>
      </w:r>
      <w:proofErr w:type="spellStart"/>
      <w:r w:rsidR="00045634" w:rsidRPr="00A97086">
        <w:rPr>
          <w:rFonts w:ascii="Calibri" w:hAnsi="Calibri" w:cs="Calibri"/>
          <w:b/>
          <w:color w:val="auto"/>
          <w:sz w:val="24"/>
          <w:szCs w:val="24"/>
        </w:rPr>
        <w:t>minimis</w:t>
      </w:r>
      <w:proofErr w:type="spellEnd"/>
      <w:r w:rsidR="00045634" w:rsidRPr="00A97086">
        <w:rPr>
          <w:rFonts w:ascii="Calibri" w:hAnsi="Calibri" w:cs="Calibri"/>
          <w:b/>
          <w:color w:val="auto"/>
          <w:sz w:val="24"/>
          <w:szCs w:val="24"/>
          <w:vertAlign w:val="superscript"/>
        </w:rPr>
        <w:t xml:space="preserve"> </w:t>
      </w:r>
      <w:r w:rsidR="00EB09B5" w:rsidRPr="00A97086">
        <w:rPr>
          <w:rStyle w:val="Odwoanieprzypisudolnego"/>
          <w:rFonts w:ascii="Calibri" w:hAnsi="Calibri" w:cs="Calibri"/>
          <w:b/>
          <w:color w:val="auto"/>
          <w:sz w:val="24"/>
          <w:szCs w:val="24"/>
        </w:rPr>
        <w:footnoteReference w:id="22"/>
      </w:r>
      <w:r w:rsidRPr="00A97086">
        <w:rPr>
          <w:rFonts w:ascii="Calibri" w:hAnsi="Calibri" w:cs="Calibri"/>
          <w:b/>
          <w:color w:val="auto"/>
          <w:sz w:val="24"/>
          <w:szCs w:val="24"/>
        </w:rPr>
        <w:t xml:space="preserve"> </w:t>
      </w:r>
    </w:p>
    <w:p w14:paraId="02A90B68"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§17 </w:t>
      </w:r>
    </w:p>
    <w:p w14:paraId="2A273AEC" w14:textId="77777777" w:rsidR="00326232" w:rsidRPr="00A97086" w:rsidRDefault="00707619" w:rsidP="00A97086">
      <w:pPr>
        <w:numPr>
          <w:ilvl w:val="0"/>
          <w:numId w:val="2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Pomoc udzielana w oparciu o niniejszą Umowę jest zgodna ze wspólnym rynkiem oraz  art. 107 Traktatu o funkcjonowaniu Unii Europejskiej (Dz. Ur. UE 2012 C 326 z 26.10.2012r.)  i dlatego jest zwolniona z wymogu notyfikacji zgodnie z art. 108 Traktatu o funkcjonowaniu Unii Europejskiej. </w:t>
      </w:r>
    </w:p>
    <w:p w14:paraId="3E0C34AC" w14:textId="77777777" w:rsidR="00326232" w:rsidRPr="00A97086" w:rsidRDefault="00707619" w:rsidP="00A97086">
      <w:pPr>
        <w:numPr>
          <w:ilvl w:val="0"/>
          <w:numId w:val="2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Pomoc, o której mowa w ust. 1, udzielana jest na podstawie Rozporządzenia Ministra Infrastruktury i Rozwoju z dnia 2 lipca 2015 r. w sprawie udzielania pomocy de </w:t>
      </w:r>
      <w:proofErr w:type="spellStart"/>
      <w:r w:rsidRPr="00A97086">
        <w:rPr>
          <w:rFonts w:ascii="Calibri" w:hAnsi="Calibri" w:cs="Calibri"/>
          <w:color w:val="auto"/>
          <w:sz w:val="24"/>
          <w:szCs w:val="24"/>
        </w:rPr>
        <w:t>minimis</w:t>
      </w:r>
      <w:proofErr w:type="spellEnd"/>
      <w:r w:rsidRPr="00A97086">
        <w:rPr>
          <w:rFonts w:ascii="Calibri" w:hAnsi="Calibri" w:cs="Calibri"/>
          <w:color w:val="auto"/>
          <w:sz w:val="24"/>
          <w:szCs w:val="24"/>
        </w:rPr>
        <w:t xml:space="preserve">   oraz pomocy publicznej w ramach programów operacyjnych finansowanych z Europejskiego Funduszu Społecznego na lata 2014-2020 (Dz. U. z 2015 r., poz. 1073). </w:t>
      </w:r>
    </w:p>
    <w:p w14:paraId="0980864B" w14:textId="734DED57" w:rsidR="00654A5D"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75C6D338" w14:textId="77777777" w:rsidR="00FB4A09" w:rsidRPr="00A97086" w:rsidRDefault="00FB4A09" w:rsidP="00A97086">
      <w:pPr>
        <w:spacing w:after="0" w:line="276" w:lineRule="auto"/>
        <w:ind w:left="10" w:firstLine="0"/>
        <w:jc w:val="left"/>
        <w:rPr>
          <w:rFonts w:ascii="Calibri" w:hAnsi="Calibri" w:cs="Calibri"/>
          <w:color w:val="auto"/>
          <w:sz w:val="24"/>
          <w:szCs w:val="24"/>
        </w:rPr>
      </w:pPr>
    </w:p>
    <w:p w14:paraId="382DE918"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§18</w:t>
      </w:r>
      <w:r w:rsidRPr="00A97086">
        <w:rPr>
          <w:rFonts w:ascii="Calibri" w:hAnsi="Calibri" w:cs="Calibri"/>
          <w:b/>
          <w:color w:val="auto"/>
          <w:sz w:val="24"/>
          <w:szCs w:val="24"/>
          <w:vertAlign w:val="superscript"/>
        </w:rPr>
        <w:footnoteReference w:id="23"/>
      </w:r>
      <w:r w:rsidRPr="00A97086">
        <w:rPr>
          <w:rFonts w:ascii="Calibri" w:hAnsi="Calibri" w:cs="Calibri"/>
          <w:b/>
          <w:color w:val="auto"/>
          <w:sz w:val="24"/>
          <w:szCs w:val="24"/>
        </w:rPr>
        <w:t xml:space="preserve"> </w:t>
      </w:r>
    </w:p>
    <w:p w14:paraId="54541768" w14:textId="51ADF478" w:rsidR="00326232" w:rsidRPr="00A97086" w:rsidRDefault="00707619" w:rsidP="00A97086">
      <w:pPr>
        <w:numPr>
          <w:ilvl w:val="0"/>
          <w:numId w:val="21"/>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Beneficjentowi przyznana zostaje pomoc publiczna lub pomoc de </w:t>
      </w:r>
      <w:proofErr w:type="spellStart"/>
      <w:r w:rsidRPr="00A97086">
        <w:rPr>
          <w:rFonts w:ascii="Calibri" w:hAnsi="Calibri" w:cs="Calibri"/>
          <w:color w:val="auto"/>
          <w:sz w:val="24"/>
          <w:szCs w:val="24"/>
        </w:rPr>
        <w:t>minimis</w:t>
      </w:r>
      <w:proofErr w:type="spellEnd"/>
      <w:r w:rsidRPr="00A97086">
        <w:rPr>
          <w:rFonts w:ascii="Calibri" w:hAnsi="Calibri" w:cs="Calibri"/>
          <w:color w:val="auto"/>
          <w:sz w:val="24"/>
          <w:szCs w:val="24"/>
        </w:rPr>
        <w:t xml:space="preserve"> w wysokości określonej we Wniosku, zgodnie z którym na podstawie § 3 ust. </w:t>
      </w:r>
      <w:r w:rsidR="0089293B" w:rsidRPr="00A97086">
        <w:rPr>
          <w:rFonts w:ascii="Calibri" w:hAnsi="Calibri" w:cs="Calibri"/>
          <w:color w:val="auto"/>
          <w:sz w:val="24"/>
          <w:szCs w:val="24"/>
        </w:rPr>
        <w:t xml:space="preserve">8 </w:t>
      </w:r>
      <w:r w:rsidRPr="00A97086">
        <w:rPr>
          <w:rFonts w:ascii="Calibri" w:hAnsi="Calibri" w:cs="Calibri"/>
          <w:color w:val="auto"/>
          <w:sz w:val="24"/>
          <w:szCs w:val="24"/>
        </w:rPr>
        <w:t xml:space="preserve">niniejszej Umowy Beneficjent jest zobowiązany do realizacji Projektu.  </w:t>
      </w:r>
    </w:p>
    <w:p w14:paraId="3912DAE1" w14:textId="77777777" w:rsidR="00326232" w:rsidRPr="00A97086" w:rsidRDefault="00707619" w:rsidP="00A97086">
      <w:pPr>
        <w:numPr>
          <w:ilvl w:val="0"/>
          <w:numId w:val="21"/>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lastRenderedPageBreak/>
        <w:t>W przypadku stwierdzenia, iż nie zostały dotrzymane warunki udzielania pomocy określone  w rozporządzeniu, o którym mowa w § 17 ust. 2 niniejszej Umowy, w szczególności  gdy stwierdzone zostanie, że pomoc została wykorzyst</w:t>
      </w:r>
      <w:r w:rsidR="004347E5" w:rsidRPr="00A97086">
        <w:rPr>
          <w:rFonts w:ascii="Calibri" w:hAnsi="Calibri" w:cs="Calibri"/>
          <w:color w:val="auto"/>
          <w:sz w:val="24"/>
          <w:szCs w:val="24"/>
        </w:rPr>
        <w:t>ana niezgodnie z przeznaczeniem</w:t>
      </w:r>
      <w:r w:rsidRPr="00A97086">
        <w:rPr>
          <w:rFonts w:ascii="Calibri" w:hAnsi="Calibri" w:cs="Calibri"/>
          <w:color w:val="auto"/>
          <w:sz w:val="24"/>
          <w:szCs w:val="24"/>
        </w:rPr>
        <w:t xml:space="preserve"> oraz stwierdzone zostanie niedotrzymanie warunków dotyczących:  </w:t>
      </w:r>
    </w:p>
    <w:p w14:paraId="2363CB5F" w14:textId="77777777" w:rsidR="00326232" w:rsidRPr="00A97086" w:rsidRDefault="00707619" w:rsidP="00A97086">
      <w:pPr>
        <w:numPr>
          <w:ilvl w:val="1"/>
          <w:numId w:val="21"/>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w przypadku pomocy publicznej:  </w:t>
      </w:r>
    </w:p>
    <w:p w14:paraId="467DC8FD" w14:textId="77777777" w:rsidR="00326232" w:rsidRPr="00A97086" w:rsidRDefault="00707619" w:rsidP="00A97086">
      <w:pPr>
        <w:numPr>
          <w:ilvl w:val="2"/>
          <w:numId w:val="21"/>
        </w:numPr>
        <w:spacing w:after="0" w:line="276" w:lineRule="auto"/>
        <w:ind w:hanging="286"/>
        <w:jc w:val="left"/>
        <w:rPr>
          <w:rFonts w:ascii="Calibri" w:hAnsi="Calibri" w:cs="Calibri"/>
          <w:color w:val="auto"/>
          <w:sz w:val="24"/>
          <w:szCs w:val="24"/>
        </w:rPr>
      </w:pPr>
      <w:r w:rsidRPr="00A97086">
        <w:rPr>
          <w:rFonts w:ascii="Calibri" w:hAnsi="Calibri" w:cs="Calibri"/>
          <w:color w:val="auto"/>
          <w:sz w:val="24"/>
          <w:szCs w:val="24"/>
        </w:rPr>
        <w:t xml:space="preserve">wystąpienia efektu zachęty,  </w:t>
      </w:r>
    </w:p>
    <w:p w14:paraId="629464B4" w14:textId="59D3E0CC" w:rsidR="00326232" w:rsidRPr="00A97086" w:rsidRDefault="00707619" w:rsidP="00A97086">
      <w:pPr>
        <w:numPr>
          <w:ilvl w:val="2"/>
          <w:numId w:val="21"/>
        </w:numPr>
        <w:spacing w:after="0" w:line="276" w:lineRule="auto"/>
        <w:ind w:hanging="286"/>
        <w:jc w:val="left"/>
        <w:rPr>
          <w:rFonts w:ascii="Calibri" w:hAnsi="Calibri" w:cs="Calibri"/>
          <w:color w:val="auto"/>
          <w:sz w:val="24"/>
          <w:szCs w:val="24"/>
        </w:rPr>
      </w:pPr>
      <w:r w:rsidRPr="00A97086">
        <w:rPr>
          <w:rFonts w:ascii="Calibri" w:hAnsi="Calibri" w:cs="Calibri"/>
          <w:color w:val="auto"/>
          <w:sz w:val="24"/>
          <w:szCs w:val="24"/>
        </w:rPr>
        <w:t xml:space="preserve">dopuszczalnej intensywności pomocy, jeśli dotyczy danego rodzaju pomocy udzielanej w ramach niniejszej Umowy; </w:t>
      </w:r>
    </w:p>
    <w:p w14:paraId="71E84293" w14:textId="77777777" w:rsidR="00326232" w:rsidRPr="00A97086" w:rsidRDefault="00707619" w:rsidP="00A97086">
      <w:pPr>
        <w:numPr>
          <w:ilvl w:val="1"/>
          <w:numId w:val="21"/>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w przypadku pomocy de </w:t>
      </w:r>
      <w:proofErr w:type="spellStart"/>
      <w:r w:rsidRPr="00A97086">
        <w:rPr>
          <w:rFonts w:ascii="Calibri" w:hAnsi="Calibri" w:cs="Calibri"/>
          <w:color w:val="auto"/>
          <w:sz w:val="24"/>
          <w:szCs w:val="24"/>
        </w:rPr>
        <w:t>minimis</w:t>
      </w:r>
      <w:proofErr w:type="spellEnd"/>
      <w:r w:rsidRPr="00A97086">
        <w:rPr>
          <w:rFonts w:ascii="Calibri" w:hAnsi="Calibri" w:cs="Calibri"/>
          <w:color w:val="auto"/>
          <w:sz w:val="24"/>
          <w:szCs w:val="24"/>
        </w:rPr>
        <w:t xml:space="preserve">: </w:t>
      </w:r>
    </w:p>
    <w:p w14:paraId="764F04E6" w14:textId="77777777" w:rsidR="00326232" w:rsidRPr="00A97086" w:rsidRDefault="00707619" w:rsidP="00A97086">
      <w:pPr>
        <w:numPr>
          <w:ilvl w:val="2"/>
          <w:numId w:val="21"/>
        </w:numPr>
        <w:spacing w:after="0" w:line="276" w:lineRule="auto"/>
        <w:ind w:hanging="286"/>
        <w:jc w:val="left"/>
        <w:rPr>
          <w:rFonts w:ascii="Calibri" w:hAnsi="Calibri" w:cs="Calibri"/>
          <w:color w:val="auto"/>
          <w:sz w:val="24"/>
          <w:szCs w:val="24"/>
        </w:rPr>
      </w:pPr>
      <w:r w:rsidRPr="00A97086">
        <w:rPr>
          <w:rFonts w:ascii="Calibri" w:hAnsi="Calibri" w:cs="Calibri"/>
          <w:color w:val="auto"/>
          <w:sz w:val="24"/>
          <w:szCs w:val="24"/>
        </w:rPr>
        <w:t xml:space="preserve">dopuszczalnego pułapu pomocy de </w:t>
      </w:r>
      <w:proofErr w:type="spellStart"/>
      <w:r w:rsidRPr="00A97086">
        <w:rPr>
          <w:rFonts w:ascii="Calibri" w:hAnsi="Calibri" w:cs="Calibri"/>
          <w:color w:val="auto"/>
          <w:sz w:val="24"/>
          <w:szCs w:val="24"/>
        </w:rPr>
        <w:t>minimis</w:t>
      </w:r>
      <w:proofErr w:type="spellEnd"/>
      <w:r w:rsidRPr="00A97086">
        <w:rPr>
          <w:rFonts w:ascii="Calibri" w:hAnsi="Calibri" w:cs="Calibri"/>
          <w:color w:val="auto"/>
          <w:sz w:val="24"/>
          <w:szCs w:val="24"/>
        </w:rPr>
        <w:t xml:space="preserve"> określonego w rozporządzeniu, o którym mowa w § 17 ust. 2 niniejszej Umowy,    </w:t>
      </w:r>
    </w:p>
    <w:p w14:paraId="507BE35D" w14:textId="21CBB9CE" w:rsidR="00326232" w:rsidRPr="00A97086" w:rsidRDefault="00707619" w:rsidP="00A97086">
      <w:pPr>
        <w:spacing w:after="0" w:line="276" w:lineRule="auto"/>
        <w:ind w:left="437" w:firstLine="0"/>
        <w:jc w:val="left"/>
        <w:rPr>
          <w:rFonts w:ascii="Calibri" w:hAnsi="Calibri" w:cs="Calibri"/>
          <w:color w:val="auto"/>
          <w:sz w:val="24"/>
          <w:szCs w:val="24"/>
        </w:rPr>
      </w:pPr>
      <w:r w:rsidRPr="00A97086">
        <w:rPr>
          <w:rFonts w:ascii="Calibri" w:hAnsi="Calibri" w:cs="Calibri"/>
          <w:color w:val="auto"/>
          <w:sz w:val="24"/>
          <w:szCs w:val="24"/>
        </w:rPr>
        <w:t>Beneficjent zobowiązany jest do zwrotu całości lub części przyznanej pomocy wraz  z odsetkami naliczanymi jak dla zaległości podatkow</w:t>
      </w:r>
      <w:r w:rsidR="004347E5" w:rsidRPr="00A97086">
        <w:rPr>
          <w:rFonts w:ascii="Calibri" w:hAnsi="Calibri" w:cs="Calibri"/>
          <w:color w:val="auto"/>
          <w:sz w:val="24"/>
          <w:szCs w:val="24"/>
        </w:rPr>
        <w:t xml:space="preserve">ych od dnia udzielenia pomocy, </w:t>
      </w:r>
      <w:r w:rsidRPr="00A97086">
        <w:rPr>
          <w:rFonts w:ascii="Calibri" w:hAnsi="Calibri" w:cs="Calibri"/>
          <w:color w:val="auto"/>
          <w:sz w:val="24"/>
          <w:szCs w:val="24"/>
        </w:rPr>
        <w:t xml:space="preserve">na zasadach i w terminie określonym w § 14 ust. 1 i 2 niniejszej Umowy. </w:t>
      </w:r>
    </w:p>
    <w:p w14:paraId="3BCE51B5" w14:textId="77777777" w:rsidR="00326232"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22AC9CA0" w14:textId="77777777" w:rsidR="00654A5D" w:rsidRPr="00A97086" w:rsidRDefault="00654A5D" w:rsidP="00A97086">
      <w:pPr>
        <w:spacing w:after="0" w:line="276" w:lineRule="auto"/>
        <w:ind w:left="10" w:firstLine="0"/>
        <w:jc w:val="left"/>
        <w:rPr>
          <w:rFonts w:ascii="Calibri" w:hAnsi="Calibri" w:cs="Calibri"/>
          <w:color w:val="auto"/>
          <w:sz w:val="24"/>
          <w:szCs w:val="24"/>
        </w:rPr>
      </w:pPr>
    </w:p>
    <w:p w14:paraId="75216E4F"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§19</w:t>
      </w:r>
      <w:r w:rsidR="00310285" w:rsidRPr="00A97086">
        <w:rPr>
          <w:rStyle w:val="Odwoanieprzypisudolnego"/>
          <w:rFonts w:ascii="Calibri" w:hAnsi="Calibri" w:cs="Calibri"/>
          <w:b/>
          <w:color w:val="auto"/>
          <w:sz w:val="24"/>
          <w:szCs w:val="24"/>
        </w:rPr>
        <w:footnoteReference w:id="24"/>
      </w:r>
      <w:r w:rsidRPr="00A97086">
        <w:rPr>
          <w:rFonts w:ascii="Calibri" w:hAnsi="Calibri" w:cs="Calibri"/>
          <w:b/>
          <w:color w:val="auto"/>
          <w:sz w:val="24"/>
          <w:szCs w:val="24"/>
        </w:rPr>
        <w:t xml:space="preserve"> </w:t>
      </w:r>
    </w:p>
    <w:p w14:paraId="1E91B993" w14:textId="7F1580A3" w:rsidR="00326232" w:rsidRPr="00A97086" w:rsidRDefault="00707619" w:rsidP="00A97086">
      <w:pPr>
        <w:numPr>
          <w:ilvl w:val="0"/>
          <w:numId w:val="22"/>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Beneficjent, jako podmiot udzielający pomocy, zobowiązany jest do wprowadzenia odpowiednio w Umowie o udzieleniu pomocy, zawieranej z Beneficjentem pomocy, zapisów ujętych w § 17 i § 18.  </w:t>
      </w:r>
    </w:p>
    <w:p w14:paraId="5788ED08" w14:textId="2BA14680" w:rsidR="00326232" w:rsidRPr="00A97086" w:rsidRDefault="00707619" w:rsidP="00A97086">
      <w:pPr>
        <w:numPr>
          <w:ilvl w:val="0"/>
          <w:numId w:val="22"/>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Zobowiązuje się podmiot udzielający pomocy do wypełniania wszelkich obowiązków, jakie nakładają na niego przepisy prawa wspólnotowego i krajowego w zakresie pomocy publicznej i pomocy de </w:t>
      </w:r>
      <w:proofErr w:type="spellStart"/>
      <w:r w:rsidRPr="00A97086">
        <w:rPr>
          <w:rFonts w:ascii="Calibri" w:hAnsi="Calibri" w:cs="Calibri"/>
          <w:color w:val="auto"/>
          <w:sz w:val="24"/>
          <w:szCs w:val="24"/>
        </w:rPr>
        <w:t>minimis</w:t>
      </w:r>
      <w:proofErr w:type="spellEnd"/>
      <w:r w:rsidRPr="00A97086">
        <w:rPr>
          <w:rFonts w:ascii="Calibri" w:hAnsi="Calibri" w:cs="Calibri"/>
          <w:color w:val="auto"/>
          <w:sz w:val="24"/>
          <w:szCs w:val="24"/>
        </w:rPr>
        <w:t xml:space="preserve">, w szczególności do: </w:t>
      </w:r>
    </w:p>
    <w:p w14:paraId="3AFA2153" w14:textId="0136FE88" w:rsidR="00326232" w:rsidRPr="00A97086" w:rsidRDefault="00707619" w:rsidP="00A97086">
      <w:pPr>
        <w:numPr>
          <w:ilvl w:val="1"/>
          <w:numId w:val="22"/>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sporządzania i przedstawiania Prezesowi Urzędu Ochrony Konkurencji i Konsumentów sprawozdań o udzielonej pomocy publicznej, zgodnie z art. 32 ust. 1 ustawy z dnia  30 kwietnia 2004 r. o postępowaniu w sprawach dotyczących pomocy publicznej (Dz. U.  z </w:t>
      </w:r>
      <w:r w:rsidR="0089293B" w:rsidRPr="00A97086">
        <w:rPr>
          <w:rFonts w:ascii="Calibri" w:hAnsi="Calibri" w:cs="Calibri"/>
          <w:color w:val="auto"/>
          <w:sz w:val="24"/>
          <w:szCs w:val="24"/>
        </w:rPr>
        <w:t>201</w:t>
      </w:r>
      <w:r w:rsidR="00E20D07" w:rsidRPr="00A97086">
        <w:rPr>
          <w:rFonts w:ascii="Calibri" w:hAnsi="Calibri" w:cs="Calibri"/>
          <w:color w:val="auto"/>
          <w:sz w:val="24"/>
          <w:szCs w:val="24"/>
        </w:rPr>
        <w:t>8</w:t>
      </w:r>
      <w:r w:rsidR="0089293B" w:rsidRPr="00A97086">
        <w:rPr>
          <w:rFonts w:ascii="Calibri" w:hAnsi="Calibri" w:cs="Calibri"/>
          <w:color w:val="auto"/>
          <w:sz w:val="24"/>
          <w:szCs w:val="24"/>
        </w:rPr>
        <w:t xml:space="preserve"> </w:t>
      </w:r>
      <w:r w:rsidRPr="00A97086">
        <w:rPr>
          <w:rFonts w:ascii="Calibri" w:hAnsi="Calibri" w:cs="Calibri"/>
          <w:color w:val="auto"/>
          <w:sz w:val="24"/>
          <w:szCs w:val="24"/>
        </w:rPr>
        <w:t xml:space="preserve">r., poz. </w:t>
      </w:r>
      <w:r w:rsidR="00E20D07" w:rsidRPr="00A97086">
        <w:rPr>
          <w:rFonts w:ascii="Calibri" w:hAnsi="Calibri" w:cs="Calibri"/>
          <w:color w:val="auto"/>
          <w:sz w:val="24"/>
          <w:szCs w:val="24"/>
        </w:rPr>
        <w:t>362),</w:t>
      </w:r>
      <w:r w:rsidRPr="00A97086">
        <w:rPr>
          <w:rFonts w:ascii="Calibri" w:hAnsi="Calibri" w:cs="Calibri"/>
          <w:color w:val="auto"/>
          <w:sz w:val="24"/>
          <w:szCs w:val="24"/>
        </w:rPr>
        <w:t xml:space="preserve"> </w:t>
      </w:r>
    </w:p>
    <w:p w14:paraId="28DD49B1" w14:textId="77777777" w:rsidR="00326232" w:rsidRPr="00A97086" w:rsidRDefault="00707619" w:rsidP="00A97086">
      <w:pPr>
        <w:numPr>
          <w:ilvl w:val="1"/>
          <w:numId w:val="22"/>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wydawania Beneficjentom pomocy zaświadczeń o pomocy de </w:t>
      </w:r>
      <w:proofErr w:type="spellStart"/>
      <w:r w:rsidRPr="00A97086">
        <w:rPr>
          <w:rFonts w:ascii="Calibri" w:hAnsi="Calibri" w:cs="Calibri"/>
          <w:color w:val="auto"/>
          <w:sz w:val="24"/>
          <w:szCs w:val="24"/>
        </w:rPr>
        <w:t>minimis</w:t>
      </w:r>
      <w:proofErr w:type="spellEnd"/>
      <w:r w:rsidRPr="00A97086">
        <w:rPr>
          <w:rFonts w:ascii="Calibri" w:hAnsi="Calibri" w:cs="Calibri"/>
          <w:color w:val="auto"/>
          <w:sz w:val="24"/>
          <w:szCs w:val="24"/>
        </w:rPr>
        <w:t xml:space="preserve">. </w:t>
      </w:r>
    </w:p>
    <w:p w14:paraId="4C60CB4A" w14:textId="651A70CB" w:rsidR="00326232" w:rsidRPr="00A97086" w:rsidRDefault="00707619" w:rsidP="00A97086">
      <w:pPr>
        <w:numPr>
          <w:ilvl w:val="0"/>
          <w:numId w:val="22"/>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Jeżeli na etapie kontroli Projektu lub weryfikacji wniosków o płatność zostanie stwierdzone, że pomoc została przyznana niezgodnie z zasadami jej udzielania w wyniku niedopełnienia obowiązków przez podmiot udzielający pomocy, tj. Beneficjenta, wydatki objęte pomocą zostaną uznane za niekwalifikowalne i w takim wypadku konieczne będzie dokonanie ich zwrotu wraz z odsetkami naliczanymi jak dla zaległości podatkowych od dnia przekazania transzy na zasadach i w terminie określonym w § 14 ust. 1 i 2 niniejszej Umowy. </w:t>
      </w:r>
    </w:p>
    <w:p w14:paraId="3863B45E" w14:textId="77777777" w:rsidR="00326232" w:rsidRDefault="00326232" w:rsidP="00A97086">
      <w:pPr>
        <w:spacing w:after="0" w:line="276" w:lineRule="auto"/>
        <w:ind w:left="10" w:firstLine="0"/>
        <w:jc w:val="left"/>
        <w:rPr>
          <w:rFonts w:ascii="Calibri" w:hAnsi="Calibri" w:cs="Calibri"/>
          <w:b/>
          <w:color w:val="auto"/>
          <w:sz w:val="24"/>
          <w:szCs w:val="24"/>
        </w:rPr>
      </w:pPr>
    </w:p>
    <w:p w14:paraId="01B5960E" w14:textId="77777777" w:rsidR="006578A6" w:rsidRDefault="006578A6" w:rsidP="00A97086">
      <w:pPr>
        <w:spacing w:after="0" w:line="276" w:lineRule="auto"/>
        <w:ind w:left="10" w:firstLine="0"/>
        <w:jc w:val="left"/>
        <w:rPr>
          <w:rFonts w:ascii="Calibri" w:hAnsi="Calibri" w:cs="Calibri"/>
          <w:b/>
          <w:color w:val="auto"/>
          <w:sz w:val="24"/>
          <w:szCs w:val="24"/>
        </w:rPr>
      </w:pPr>
    </w:p>
    <w:p w14:paraId="757AC035" w14:textId="77777777" w:rsidR="00A97086" w:rsidRDefault="00A97086" w:rsidP="00A97086">
      <w:pPr>
        <w:spacing w:after="0" w:line="276" w:lineRule="auto"/>
        <w:ind w:left="10" w:firstLine="0"/>
        <w:jc w:val="left"/>
        <w:rPr>
          <w:rFonts w:ascii="Calibri" w:hAnsi="Calibri" w:cs="Calibri"/>
          <w:b/>
          <w:color w:val="auto"/>
          <w:sz w:val="24"/>
          <w:szCs w:val="24"/>
        </w:rPr>
      </w:pPr>
    </w:p>
    <w:p w14:paraId="640B55DC"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bookmarkStart w:id="0" w:name="_GoBack"/>
      <w:bookmarkEnd w:id="0"/>
      <w:r w:rsidRPr="00A97086">
        <w:rPr>
          <w:rFonts w:ascii="Calibri" w:hAnsi="Calibri" w:cs="Calibri"/>
          <w:b/>
          <w:color w:val="auto"/>
          <w:sz w:val="24"/>
          <w:szCs w:val="24"/>
        </w:rPr>
        <w:t xml:space="preserve">Dokumentacja Projektu </w:t>
      </w:r>
    </w:p>
    <w:p w14:paraId="21E9BF5A"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20 </w:t>
      </w:r>
    </w:p>
    <w:p w14:paraId="1F5E9ECA" w14:textId="426602D9" w:rsidR="00326232" w:rsidRPr="00A97086" w:rsidRDefault="00707619" w:rsidP="00A97086">
      <w:pPr>
        <w:numPr>
          <w:ilvl w:val="0"/>
          <w:numId w:val="23"/>
        </w:numPr>
        <w:spacing w:after="0" w:line="276" w:lineRule="auto"/>
        <w:ind w:hanging="365"/>
        <w:jc w:val="left"/>
        <w:rPr>
          <w:rFonts w:ascii="Calibri" w:hAnsi="Calibri" w:cs="Calibri"/>
          <w:color w:val="auto"/>
          <w:sz w:val="24"/>
          <w:szCs w:val="24"/>
        </w:rPr>
      </w:pPr>
      <w:r w:rsidRPr="00A97086">
        <w:rPr>
          <w:rFonts w:ascii="Calibri" w:hAnsi="Calibri" w:cs="Calibri"/>
          <w:color w:val="auto"/>
          <w:sz w:val="24"/>
          <w:szCs w:val="24"/>
        </w:rPr>
        <w:t xml:space="preserve">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 </w:t>
      </w:r>
    </w:p>
    <w:p w14:paraId="0BFE5C9D" w14:textId="5E881646" w:rsidR="00326232" w:rsidRPr="00A97086" w:rsidRDefault="00707619" w:rsidP="00A97086">
      <w:pPr>
        <w:numPr>
          <w:ilvl w:val="0"/>
          <w:numId w:val="23"/>
        </w:numPr>
        <w:spacing w:after="0" w:line="276" w:lineRule="auto"/>
        <w:ind w:hanging="365"/>
        <w:jc w:val="left"/>
        <w:rPr>
          <w:rFonts w:ascii="Calibri" w:hAnsi="Calibri" w:cs="Calibri"/>
          <w:color w:val="auto"/>
          <w:sz w:val="24"/>
          <w:szCs w:val="24"/>
        </w:rPr>
      </w:pPr>
      <w:r w:rsidRPr="00A97086">
        <w:rPr>
          <w:rFonts w:ascii="Calibri" w:hAnsi="Calibri" w:cs="Calibri"/>
          <w:color w:val="auto"/>
          <w:sz w:val="24"/>
          <w:szCs w:val="24"/>
        </w:rPr>
        <w:t>Dokumenty zawierające pomoc publiczną udzielaną przedsiębiorcom Beneficjent zobowiązuje się przechowywać przez 10 lat, licząc od dnia jej przyznania, w sposób zapewniający poufność</w:t>
      </w:r>
      <w:r w:rsidR="0089293B" w:rsidRPr="00A97086">
        <w:rPr>
          <w:rFonts w:ascii="Calibri" w:hAnsi="Calibri" w:cs="Calibri"/>
          <w:color w:val="auto"/>
          <w:sz w:val="24"/>
          <w:szCs w:val="24"/>
        </w:rPr>
        <w:t xml:space="preserve"> </w:t>
      </w:r>
      <w:r w:rsidRPr="00A97086">
        <w:rPr>
          <w:rFonts w:ascii="Calibri" w:hAnsi="Calibri" w:cs="Calibri"/>
          <w:color w:val="auto"/>
          <w:sz w:val="24"/>
          <w:szCs w:val="24"/>
        </w:rPr>
        <w:t xml:space="preserve">i bezpieczeństwo, o ile Projekt dotyczy pomocy publicznej. </w:t>
      </w:r>
    </w:p>
    <w:p w14:paraId="3833B379" w14:textId="77777777" w:rsidR="00326232" w:rsidRPr="00A97086" w:rsidRDefault="00707619" w:rsidP="00A97086">
      <w:pPr>
        <w:numPr>
          <w:ilvl w:val="0"/>
          <w:numId w:val="23"/>
        </w:numPr>
        <w:spacing w:after="0" w:line="276" w:lineRule="auto"/>
        <w:ind w:hanging="365"/>
        <w:jc w:val="left"/>
        <w:rPr>
          <w:rFonts w:ascii="Calibri" w:hAnsi="Calibri" w:cs="Calibri"/>
          <w:color w:val="auto"/>
          <w:sz w:val="24"/>
          <w:szCs w:val="24"/>
        </w:rPr>
      </w:pPr>
      <w:r w:rsidRPr="00A97086">
        <w:rPr>
          <w:rFonts w:ascii="Calibri" w:hAnsi="Calibri" w:cs="Calibri"/>
          <w:color w:val="auto"/>
          <w:sz w:val="24"/>
          <w:szCs w:val="24"/>
        </w:rPr>
        <w:t xml:space="preserve">Beneficjent przechowuje dokumentację związaną z realizacją Projektu w sposób zapewniający dostępność, poufność i bezpieczeństwo oraz jest zobowiązany do poinformowania Instytucji Pośredniczącej o miejscu jej archiwizacji. </w:t>
      </w:r>
    </w:p>
    <w:p w14:paraId="32790AE4" w14:textId="77777777" w:rsidR="00326232" w:rsidRPr="00A97086" w:rsidRDefault="00707619" w:rsidP="00A97086">
      <w:pPr>
        <w:numPr>
          <w:ilvl w:val="0"/>
          <w:numId w:val="23"/>
        </w:numPr>
        <w:spacing w:after="0" w:line="276" w:lineRule="auto"/>
        <w:ind w:hanging="365"/>
        <w:jc w:val="left"/>
        <w:rPr>
          <w:rFonts w:ascii="Calibri" w:hAnsi="Calibri" w:cs="Calibri"/>
          <w:color w:val="auto"/>
          <w:sz w:val="24"/>
          <w:szCs w:val="24"/>
        </w:rPr>
      </w:pPr>
      <w:r w:rsidRPr="00A97086">
        <w:rPr>
          <w:rFonts w:ascii="Calibri" w:hAnsi="Calibri" w:cs="Calibri"/>
          <w:color w:val="auto"/>
          <w:sz w:val="24"/>
          <w:szCs w:val="24"/>
        </w:rPr>
        <w:t xml:space="preserve">W przypadku zmiany miejsca archiwizacji dokumentów oraz w przypadku zawieszenia lub zaprzestania przez Beneficjenta działalności przed terminem, o którym mowa w ust. 1 i 2 Beneficjent zobowiązany jest pisemnie poinformować Instytucję Pośredniczącą o miejscu archiwizacji dokumentów związanych z realizowanym Projektem.  </w:t>
      </w:r>
    </w:p>
    <w:p w14:paraId="68A38FD0" w14:textId="77777777" w:rsidR="00326232" w:rsidRPr="00A97086" w:rsidRDefault="00707619" w:rsidP="00A97086">
      <w:pPr>
        <w:numPr>
          <w:ilvl w:val="0"/>
          <w:numId w:val="23"/>
        </w:numPr>
        <w:spacing w:after="0" w:line="276" w:lineRule="auto"/>
        <w:ind w:hanging="365"/>
        <w:jc w:val="left"/>
        <w:rPr>
          <w:rFonts w:ascii="Calibri" w:hAnsi="Calibri" w:cs="Calibri"/>
          <w:color w:val="auto"/>
          <w:sz w:val="24"/>
          <w:szCs w:val="24"/>
        </w:rPr>
      </w:pPr>
      <w:r w:rsidRPr="00A97086">
        <w:rPr>
          <w:rFonts w:ascii="Calibri" w:hAnsi="Calibri" w:cs="Calibri"/>
          <w:color w:val="auto"/>
          <w:sz w:val="24"/>
          <w:szCs w:val="24"/>
        </w:rPr>
        <w:t xml:space="preserve">W przypadku, gdy w ramach Projektu istnieje konieczność zlecenia wykonawcy całości lub części zadań, Beneficjent zobowiązany jest do zastrzeżenia w umowie z wykonawcą prawa wglądu do dokumentów wykonawcy, związanych z realizowanym Projektem. </w:t>
      </w:r>
    </w:p>
    <w:p w14:paraId="65D1073C" w14:textId="77777777" w:rsidR="00326232" w:rsidRPr="00A97086" w:rsidRDefault="00707619" w:rsidP="00A97086">
      <w:pPr>
        <w:pStyle w:val="Akapitzlist"/>
        <w:numPr>
          <w:ilvl w:val="0"/>
          <w:numId w:val="23"/>
        </w:numPr>
        <w:spacing w:line="276" w:lineRule="auto"/>
        <w:ind w:hanging="388"/>
        <w:rPr>
          <w:rFonts w:ascii="Calibri" w:hAnsi="Calibri" w:cs="Calibri"/>
        </w:rPr>
      </w:pPr>
      <w:r w:rsidRPr="00A97086">
        <w:rPr>
          <w:rFonts w:ascii="Calibri" w:hAnsi="Calibri" w:cs="Calibri"/>
        </w:rPr>
        <w:t xml:space="preserve">Postanowienia ust. 1-5 stosuje się także do Partnera/Partnerów, z zastrzeżeniem, że obowiązek informowania o miejscu przechowywania dokumentacji Projektu, w tym gromadzonej przez Partnera/Partnerów, dotyczy wyłącznie Beneficjenta. </w:t>
      </w:r>
    </w:p>
    <w:p w14:paraId="1F0F7F7C" w14:textId="77777777" w:rsidR="00326232" w:rsidRPr="00A97086" w:rsidRDefault="00326232" w:rsidP="00A97086">
      <w:pPr>
        <w:spacing w:after="0" w:line="276" w:lineRule="auto"/>
        <w:ind w:left="10" w:firstLine="0"/>
        <w:jc w:val="left"/>
        <w:rPr>
          <w:rFonts w:ascii="Calibri" w:hAnsi="Calibri" w:cs="Calibri"/>
          <w:color w:val="auto"/>
          <w:sz w:val="24"/>
          <w:szCs w:val="24"/>
        </w:rPr>
      </w:pPr>
    </w:p>
    <w:p w14:paraId="5EC22EEF" w14:textId="77777777" w:rsidR="00F433BC" w:rsidRPr="00A97086" w:rsidRDefault="00F433BC" w:rsidP="00A97086">
      <w:pPr>
        <w:spacing w:after="0" w:line="276" w:lineRule="auto"/>
        <w:ind w:left="10" w:right="-15" w:hanging="10"/>
        <w:jc w:val="left"/>
        <w:rPr>
          <w:rFonts w:ascii="Calibri" w:hAnsi="Calibri" w:cs="Calibri"/>
          <w:b/>
          <w:color w:val="auto"/>
          <w:sz w:val="24"/>
          <w:szCs w:val="24"/>
        </w:rPr>
      </w:pPr>
    </w:p>
    <w:p w14:paraId="309A8719"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Kontrola i przekazywanie informacji </w:t>
      </w:r>
    </w:p>
    <w:p w14:paraId="333D95C3"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21 </w:t>
      </w:r>
    </w:p>
    <w:p w14:paraId="5CA71ED9" w14:textId="77777777" w:rsidR="00326232" w:rsidRPr="00A97086" w:rsidRDefault="00707619" w:rsidP="00A97086">
      <w:pPr>
        <w:numPr>
          <w:ilvl w:val="0"/>
          <w:numId w:val="24"/>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Beneficjent i Partner/Partnerzy zobowiązani są poddać się kontroli dokonywanej przez Instytucję Pośredniczącą oraz inne uprawnione podmioty w zakresie prawidłowości realizacji Projektu.  </w:t>
      </w:r>
    </w:p>
    <w:p w14:paraId="12574FD7" w14:textId="25CB544C" w:rsidR="00326232" w:rsidRPr="00A97086" w:rsidRDefault="00707619" w:rsidP="00A97086">
      <w:pPr>
        <w:numPr>
          <w:ilvl w:val="0"/>
          <w:numId w:val="24"/>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Kontrola może zostać przeprowadzona zarówno w siedzibie Beneficjenta, w siedzibie podmiotu, o którym mowa w § 3 ust. 5, w siedzibie Partnera/Partnerów, jak i w miejscu realizacji Projektu, przy czym niektóre czynności kontrolne mogą być prowadzone w </w:t>
      </w:r>
      <w:r w:rsidRPr="00A97086">
        <w:rPr>
          <w:rFonts w:ascii="Calibri" w:hAnsi="Calibri" w:cs="Calibri"/>
          <w:color w:val="auto"/>
          <w:sz w:val="24"/>
          <w:szCs w:val="24"/>
        </w:rPr>
        <w:lastRenderedPageBreak/>
        <w:t xml:space="preserve">siedzibie podmiotu kontrolującego na podstawie danych i dokumentów zamieszczonych w SL2014 i innych dokumentów przekazywanych przez Beneficjenta lub Partnera/Partnerów, w terminie, o którym mowa w ust. 3. </w:t>
      </w:r>
    </w:p>
    <w:p w14:paraId="3A9E98E3" w14:textId="77777777" w:rsidR="00326232" w:rsidRPr="00A97086" w:rsidRDefault="00707619" w:rsidP="00A97086">
      <w:pPr>
        <w:numPr>
          <w:ilvl w:val="0"/>
          <w:numId w:val="24"/>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Beneficjent zapewnia podmiotom, o których mowa w ust. 1, prawo wglądu we wszystkie dokumenty związane, jak i niezwiązane z realizacją Projektu, o ile jest to konieczne  do stwierdzenia kwalifikowalności wydatków w Projekcie, w tym: dokumenty elektroniczne oraz dokumenty związane z częściami Projektu realizowanymi bezpośrednio przez Partnera/ Partnerów, przez cały okres ich przechowywania określony w § 20 ust. 1 i 2. </w:t>
      </w:r>
    </w:p>
    <w:p w14:paraId="715C15A0" w14:textId="491DC35B" w:rsidR="00326232" w:rsidRPr="00A97086" w:rsidRDefault="007C7947" w:rsidP="00A97086">
      <w:pPr>
        <w:numPr>
          <w:ilvl w:val="0"/>
          <w:numId w:val="24"/>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Ustalenia podmiotów, o których mowa w ust. 1, mogą prowadzić do stwierdzenia wydatków niekwalifikowalnych</w:t>
      </w:r>
      <w:r w:rsidRPr="00A97086">
        <w:rPr>
          <w:rFonts w:ascii="Calibri" w:hAnsi="Calibri" w:cs="Calibri"/>
          <w:color w:val="FF0000"/>
          <w:sz w:val="24"/>
          <w:szCs w:val="24"/>
        </w:rPr>
        <w:t xml:space="preserve"> </w:t>
      </w:r>
      <w:r w:rsidRPr="00A97086">
        <w:rPr>
          <w:rFonts w:ascii="Calibri" w:hAnsi="Calibri" w:cs="Calibri"/>
          <w:color w:val="auto"/>
          <w:sz w:val="24"/>
          <w:szCs w:val="24"/>
        </w:rPr>
        <w:t>w ramach Projektu</w:t>
      </w:r>
      <w:r w:rsidR="00CE56A0" w:rsidRPr="00A97086">
        <w:rPr>
          <w:rFonts w:ascii="Calibri" w:hAnsi="Calibri" w:cs="Calibri"/>
          <w:color w:val="auto"/>
          <w:sz w:val="24"/>
          <w:szCs w:val="24"/>
        </w:rPr>
        <w:t>.</w:t>
      </w:r>
      <w:r w:rsidR="00707619" w:rsidRPr="00A97086">
        <w:rPr>
          <w:rFonts w:ascii="Calibri" w:hAnsi="Calibri" w:cs="Calibri"/>
          <w:color w:val="auto"/>
          <w:sz w:val="24"/>
          <w:szCs w:val="24"/>
        </w:rPr>
        <w:t xml:space="preserve"> </w:t>
      </w:r>
    </w:p>
    <w:p w14:paraId="74B6A12B" w14:textId="15DC4A03" w:rsidR="00326232" w:rsidRPr="00A97086" w:rsidRDefault="007C7947" w:rsidP="00A97086">
      <w:pPr>
        <w:numPr>
          <w:ilvl w:val="0"/>
          <w:numId w:val="24"/>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W wyniku kontroli wydawane są zalecenia pokontrolne. Beneficjent/Partnerzy zobowiązani są do podjęcia działań naprawczych wskazanych w zaleceniach pokontrolnych i w określonym w nich terminie</w:t>
      </w:r>
      <w:r w:rsidR="002A2B43" w:rsidRPr="00A97086">
        <w:rPr>
          <w:rFonts w:ascii="Calibri" w:hAnsi="Calibri" w:cs="Calibri"/>
          <w:color w:val="auto"/>
          <w:sz w:val="24"/>
          <w:szCs w:val="24"/>
        </w:rPr>
        <w:t>.</w:t>
      </w:r>
    </w:p>
    <w:p w14:paraId="1D51ED2D" w14:textId="77777777" w:rsidR="00326232" w:rsidRPr="00A97086" w:rsidRDefault="00707619" w:rsidP="00A97086">
      <w:pPr>
        <w:numPr>
          <w:ilvl w:val="0"/>
          <w:numId w:val="24"/>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Beneficjent zobowiązany jest do przekazywania Instytucji Pośredniczącej informacji o wynikach  kontroli i audytów, przeprowadzonych w ramach realizacji Projektu przez uprawnione instytucje, w terminie 14 dni od daty otrzymania dokumentu stwierdzającego ustalenia kontroli.  </w:t>
      </w:r>
    </w:p>
    <w:p w14:paraId="6B04A93E" w14:textId="77777777" w:rsidR="00326232" w:rsidRPr="00A97086" w:rsidRDefault="00707619" w:rsidP="00A97086">
      <w:pPr>
        <w:numPr>
          <w:ilvl w:val="0"/>
          <w:numId w:val="24"/>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Beneficjent zobowiązany jest do niezwłocznego przekazywania do Instytucji Pośredniczącej  powziętych przez siebie informacji o postępowaniach prowadzonych przez organy ścigania oraz    Urząd Ochrony Konkurencji i Konsumentów. </w:t>
      </w:r>
    </w:p>
    <w:p w14:paraId="2CDD9DD2" w14:textId="77777777" w:rsidR="00326232" w:rsidRDefault="00707619" w:rsidP="00A97086">
      <w:pPr>
        <w:numPr>
          <w:ilvl w:val="0"/>
          <w:numId w:val="24"/>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Szczegółowe zasady dotyczące kontroli określają </w:t>
      </w:r>
      <w:r w:rsidRPr="00A97086">
        <w:rPr>
          <w:rFonts w:ascii="Calibri" w:hAnsi="Calibri" w:cs="Calibri"/>
          <w:i/>
          <w:color w:val="auto"/>
          <w:sz w:val="24"/>
          <w:szCs w:val="24"/>
        </w:rPr>
        <w:t>Wytyczne w zakresie kontroli realizacji  programów operacyjnych na lata 2014-2020</w:t>
      </w:r>
      <w:r w:rsidRPr="00A97086">
        <w:rPr>
          <w:rFonts w:ascii="Calibri" w:hAnsi="Calibri" w:cs="Calibri"/>
          <w:color w:val="auto"/>
          <w:sz w:val="24"/>
          <w:szCs w:val="24"/>
        </w:rPr>
        <w:t xml:space="preserve"> dostępne na stronie internetowej Instytucji Pośredniczącej. </w:t>
      </w:r>
    </w:p>
    <w:p w14:paraId="5B42988E" w14:textId="77777777" w:rsidR="006578A6" w:rsidRPr="00A97086" w:rsidRDefault="006578A6" w:rsidP="00A97086">
      <w:pPr>
        <w:spacing w:after="0" w:line="276" w:lineRule="auto"/>
        <w:ind w:firstLine="0"/>
        <w:jc w:val="left"/>
        <w:rPr>
          <w:rFonts w:ascii="Calibri" w:hAnsi="Calibri" w:cs="Calibri"/>
          <w:color w:val="auto"/>
          <w:sz w:val="24"/>
          <w:szCs w:val="24"/>
        </w:rPr>
      </w:pPr>
    </w:p>
    <w:p w14:paraId="04A8FC0C" w14:textId="3F10014C" w:rsidR="00326232" w:rsidRPr="00A97086" w:rsidRDefault="00707619" w:rsidP="00A97086">
      <w:pPr>
        <w:spacing w:after="0" w:line="276" w:lineRule="auto"/>
        <w:ind w:left="10" w:firstLine="0"/>
        <w:jc w:val="left"/>
        <w:rPr>
          <w:rFonts w:ascii="Calibri" w:hAnsi="Calibri" w:cs="Calibri"/>
          <w:b/>
          <w:color w:val="auto"/>
          <w:sz w:val="24"/>
          <w:szCs w:val="24"/>
        </w:rPr>
      </w:pPr>
      <w:r w:rsidRPr="00A97086">
        <w:rPr>
          <w:rFonts w:ascii="Calibri" w:hAnsi="Calibri" w:cs="Calibri"/>
          <w:color w:val="auto"/>
          <w:sz w:val="24"/>
          <w:szCs w:val="24"/>
        </w:rPr>
        <w:t xml:space="preserve"> </w:t>
      </w:r>
      <w:r w:rsidRPr="00A97086">
        <w:rPr>
          <w:rFonts w:ascii="Calibri" w:hAnsi="Calibri" w:cs="Calibri"/>
          <w:b/>
          <w:color w:val="auto"/>
          <w:sz w:val="24"/>
          <w:szCs w:val="24"/>
        </w:rPr>
        <w:t>§ 22</w:t>
      </w:r>
    </w:p>
    <w:p w14:paraId="76B8CEF8" w14:textId="77777777" w:rsidR="00E542E4" w:rsidRPr="00A97086" w:rsidRDefault="00E542E4" w:rsidP="00A97086">
      <w:pPr>
        <w:numPr>
          <w:ilvl w:val="0"/>
          <w:numId w:val="2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Beneficjent zobowiązany jest do przedstawiania na wezwanie Instytucji Pośredniczącej wszelkich informacji i wyjaśnień związanych z realizacją Projektu, w terminie określonym w wezwaniu. </w:t>
      </w:r>
    </w:p>
    <w:p w14:paraId="2AE905FE" w14:textId="046DAB6C" w:rsidR="00E542E4" w:rsidRPr="00A97086" w:rsidRDefault="00E542E4" w:rsidP="00A97086">
      <w:pPr>
        <w:numPr>
          <w:ilvl w:val="0"/>
          <w:numId w:val="2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Postanowienia ust. 1 stosuje się w okresie realizacji Projektu, o którym mowa w § 3 ust. 1 oraz w okresie wskazanym w § 20 ust. 1 i 2. </w:t>
      </w:r>
    </w:p>
    <w:p w14:paraId="4897AB87" w14:textId="33C74AC4" w:rsidR="00E542E4" w:rsidRPr="00A97086" w:rsidRDefault="007C7947" w:rsidP="00A97086">
      <w:pPr>
        <w:numPr>
          <w:ilvl w:val="0"/>
          <w:numId w:val="2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Beneficjent zobowiązany jest do przesyłania, bez wezwania Instytucji Pośredniczącej, harmonogramów form wsparcia realizowanych w ramach Projektu. Harmonogramy należy przekazywać w wersji elektronicznej do Instytucji Pośredniczącej w terminie do 7 dni roboczych przed planowanym rozpoczęciem poszczególnych form wsparcia na adres e-mail: </w:t>
      </w:r>
      <w:r w:rsidR="00A050E6" w:rsidRPr="00A97086">
        <w:rPr>
          <w:rStyle w:val="Hipercze"/>
          <w:rFonts w:ascii="Calibri" w:hAnsi="Calibri" w:cs="Calibri"/>
          <w:sz w:val="24"/>
          <w:szCs w:val="24"/>
        </w:rPr>
        <w:t>harmonogramy@wup.opole.pl.</w:t>
      </w:r>
      <w:r w:rsidR="00A050E6" w:rsidRPr="00A97086">
        <w:rPr>
          <w:rFonts w:ascii="Calibri" w:hAnsi="Calibri" w:cs="Calibri"/>
          <w:color w:val="2E74B5" w:themeColor="accent1" w:themeShade="BF"/>
          <w:sz w:val="24"/>
          <w:szCs w:val="24"/>
        </w:rPr>
        <w:t xml:space="preserve"> </w:t>
      </w:r>
      <w:r w:rsidR="00A050E6" w:rsidRPr="00A97086">
        <w:rPr>
          <w:rFonts w:ascii="Calibri" w:hAnsi="Calibri" w:cs="Calibri"/>
          <w:sz w:val="24"/>
          <w:szCs w:val="24"/>
        </w:rPr>
        <w:t>W</w:t>
      </w:r>
      <w:r w:rsidR="00704558" w:rsidRPr="00A97086">
        <w:rPr>
          <w:rFonts w:ascii="Calibri" w:hAnsi="Calibri" w:cs="Calibri"/>
          <w:color w:val="auto"/>
          <w:sz w:val="24"/>
          <w:szCs w:val="24"/>
        </w:rPr>
        <w:t xml:space="preserve"> przypadku zmiany Harmonogramu wsparcia należy niezwłocznie przesłać jego aktualizację do Instytucji Pośredniczącej.</w:t>
      </w:r>
      <w:r w:rsidR="00AB3405" w:rsidRPr="00A97086">
        <w:rPr>
          <w:rFonts w:ascii="Calibri" w:hAnsi="Calibri" w:cs="Calibri"/>
          <w:color w:val="auto"/>
          <w:sz w:val="24"/>
          <w:szCs w:val="24"/>
        </w:rPr>
        <w:t xml:space="preserve"> </w:t>
      </w:r>
    </w:p>
    <w:p w14:paraId="7D9C341A" w14:textId="77777777" w:rsidR="00E542E4" w:rsidRPr="00A97086" w:rsidRDefault="00E542E4" w:rsidP="00A97086">
      <w:pPr>
        <w:numPr>
          <w:ilvl w:val="0"/>
          <w:numId w:val="25"/>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Beneficjent zobowiązany jest do współpracy z podmiotami zewnętrznymi realizującymi badanie ewaluacyjne na zlecenie Instytucji Pośredniczącej lub innego podmiotu, który zawarł porozumienie z Instytucją Pośredniczącą na realizację ewaluacji. Beneficjent </w:t>
      </w:r>
      <w:r w:rsidRPr="00A97086">
        <w:rPr>
          <w:rFonts w:ascii="Calibri" w:hAnsi="Calibri" w:cs="Calibri"/>
          <w:color w:val="auto"/>
          <w:sz w:val="24"/>
          <w:szCs w:val="24"/>
        </w:rPr>
        <w:lastRenderedPageBreak/>
        <w:t xml:space="preserve">każdorazowo, na wniosek tych podmiotów, zobowiązany jest do przekazania dokumentów i udzielenia informacji na temat realizacji Projektu, niezbędnych do przeprowadzenia badania ewaluacyjnego. </w:t>
      </w:r>
    </w:p>
    <w:p w14:paraId="04B78D0C" w14:textId="77777777" w:rsidR="00326232" w:rsidRPr="00A97086" w:rsidRDefault="00326232" w:rsidP="00A97086">
      <w:pPr>
        <w:spacing w:after="0" w:line="276" w:lineRule="auto"/>
        <w:ind w:left="10" w:firstLine="0"/>
        <w:jc w:val="left"/>
        <w:rPr>
          <w:rFonts w:ascii="Calibri" w:hAnsi="Calibri" w:cs="Calibri"/>
          <w:color w:val="auto"/>
          <w:sz w:val="24"/>
          <w:szCs w:val="24"/>
        </w:rPr>
      </w:pPr>
    </w:p>
    <w:p w14:paraId="10AAAEB9"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Udzielanie zamówień w ramach Projektu </w:t>
      </w:r>
    </w:p>
    <w:p w14:paraId="7EFDACDF"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23 </w:t>
      </w:r>
    </w:p>
    <w:p w14:paraId="2B727994" w14:textId="77777777" w:rsidR="00E542E4" w:rsidRPr="00A97086" w:rsidRDefault="00E542E4" w:rsidP="00A97086">
      <w:pPr>
        <w:numPr>
          <w:ilvl w:val="0"/>
          <w:numId w:val="26"/>
        </w:numPr>
        <w:spacing w:after="0" w:line="276" w:lineRule="auto"/>
        <w:ind w:hanging="406"/>
        <w:jc w:val="left"/>
        <w:rPr>
          <w:rFonts w:ascii="Calibri" w:hAnsi="Calibri" w:cs="Calibri"/>
          <w:color w:val="auto"/>
          <w:sz w:val="24"/>
          <w:szCs w:val="24"/>
        </w:rPr>
      </w:pPr>
      <w:r w:rsidRPr="00A97086">
        <w:rPr>
          <w:rFonts w:ascii="Calibri" w:hAnsi="Calibri" w:cs="Calibri"/>
          <w:color w:val="auto"/>
          <w:sz w:val="24"/>
          <w:szCs w:val="24"/>
        </w:rPr>
        <w:t xml:space="preserve">Beneficjent zobowiązany jest do udzielenia zamówień w ramach Projektu zgodnie z ustawą </w:t>
      </w:r>
      <w:proofErr w:type="spellStart"/>
      <w:r w:rsidRPr="00A97086">
        <w:rPr>
          <w:rFonts w:ascii="Calibri" w:hAnsi="Calibri" w:cs="Calibri"/>
          <w:color w:val="auto"/>
          <w:sz w:val="24"/>
          <w:szCs w:val="24"/>
        </w:rPr>
        <w:t>Pzp</w:t>
      </w:r>
      <w:proofErr w:type="spellEnd"/>
      <w:r w:rsidRPr="00A97086">
        <w:rPr>
          <w:rFonts w:ascii="Calibri" w:hAnsi="Calibri" w:cs="Calibri"/>
          <w:color w:val="auto"/>
          <w:sz w:val="24"/>
          <w:szCs w:val="24"/>
        </w:rPr>
        <w:t xml:space="preserve">, lub na warunkach określonych w wersji Wytycznych, o których mowa w § 1 pkt 16 obowiązującej na dzień poniesienia wydatku lub na dzień wszczęcia postępowania, które zakończyło się podpisaniem umowy.  </w:t>
      </w:r>
    </w:p>
    <w:p w14:paraId="61AEE839" w14:textId="77777777" w:rsidR="00E542E4" w:rsidRPr="00A97086" w:rsidRDefault="00E542E4" w:rsidP="00A97086">
      <w:pPr>
        <w:numPr>
          <w:ilvl w:val="0"/>
          <w:numId w:val="26"/>
        </w:numPr>
        <w:spacing w:after="0" w:line="276" w:lineRule="auto"/>
        <w:ind w:hanging="406"/>
        <w:jc w:val="left"/>
        <w:rPr>
          <w:rFonts w:ascii="Calibri" w:hAnsi="Calibri" w:cs="Calibri"/>
          <w:color w:val="auto"/>
          <w:sz w:val="24"/>
          <w:szCs w:val="24"/>
        </w:rPr>
      </w:pPr>
      <w:r w:rsidRPr="00A97086">
        <w:rPr>
          <w:rFonts w:ascii="Calibri" w:hAnsi="Calibri" w:cs="Calibri"/>
          <w:color w:val="auto"/>
          <w:sz w:val="24"/>
          <w:szCs w:val="24"/>
        </w:rPr>
        <w:t xml:space="preserve">Beneficjent zobowiązany jest uwzględniać aspekty społeczne, o których mowa w podrozdziale 6.5 pkt 4 w/w Wytycznych przy udzielaniu zamówień, których przedmiotem są usługi cateringowe lub dostawa materiałów promocyjnych, w przypadku, gdy zgodnie z ust. 1 jest jednocześnie zobowiązany stosować do nich ustawę </w:t>
      </w:r>
      <w:proofErr w:type="spellStart"/>
      <w:r w:rsidRPr="00A97086">
        <w:rPr>
          <w:rFonts w:ascii="Calibri" w:hAnsi="Calibri" w:cs="Calibri"/>
          <w:color w:val="auto"/>
          <w:sz w:val="24"/>
          <w:szCs w:val="24"/>
        </w:rPr>
        <w:t>Pzp</w:t>
      </w:r>
      <w:proofErr w:type="spellEnd"/>
      <w:r w:rsidRPr="00A97086">
        <w:rPr>
          <w:rFonts w:ascii="Calibri" w:hAnsi="Calibri" w:cs="Calibri"/>
          <w:color w:val="auto"/>
          <w:sz w:val="24"/>
          <w:szCs w:val="24"/>
        </w:rPr>
        <w:t xml:space="preserve"> albo zasadę konkurencyjności.</w:t>
      </w:r>
    </w:p>
    <w:p w14:paraId="0E0FBB29" w14:textId="7F8C0948" w:rsidR="00E542E4" w:rsidRPr="00A97086" w:rsidRDefault="00E542E4" w:rsidP="00A97086">
      <w:pPr>
        <w:numPr>
          <w:ilvl w:val="0"/>
          <w:numId w:val="26"/>
        </w:numPr>
        <w:tabs>
          <w:tab w:val="left" w:pos="0"/>
        </w:tabs>
        <w:suppressAutoHyphens/>
        <w:spacing w:after="0" w:line="276" w:lineRule="auto"/>
        <w:ind w:hanging="406"/>
        <w:jc w:val="left"/>
        <w:rPr>
          <w:rFonts w:ascii="Calibri" w:hAnsi="Calibri" w:cs="Calibri"/>
          <w:color w:val="auto"/>
          <w:sz w:val="24"/>
          <w:szCs w:val="24"/>
        </w:rPr>
      </w:pPr>
      <w:r w:rsidRPr="00A97086">
        <w:rPr>
          <w:rFonts w:ascii="Calibri" w:hAnsi="Calibri" w:cs="Calibri"/>
          <w:color w:val="auto"/>
          <w:sz w:val="24"/>
          <w:szCs w:val="24"/>
        </w:rPr>
        <w:t xml:space="preserve">W przypadku wydatków  o wartości poniżej 20 tys. zł netto Beneficjent </w:t>
      </w:r>
      <w:r w:rsidR="002A2B43" w:rsidRPr="00A97086">
        <w:rPr>
          <w:rFonts w:ascii="Calibri" w:hAnsi="Calibri" w:cs="Calibri"/>
          <w:color w:val="auto"/>
          <w:sz w:val="24"/>
          <w:szCs w:val="24"/>
        </w:rPr>
        <w:t xml:space="preserve">zapewnia, że wydatek został poniesiony </w:t>
      </w:r>
      <w:r w:rsidRPr="00A97086">
        <w:rPr>
          <w:rFonts w:ascii="Calibri" w:hAnsi="Calibri" w:cs="Calibri"/>
          <w:color w:val="auto"/>
          <w:sz w:val="24"/>
          <w:szCs w:val="24"/>
        </w:rPr>
        <w:t>w sposób przejrzysty, racjonalny i efektywny, z zachowaniem zasad uzyskiwania najlepszych efektów z danych nakładów.</w:t>
      </w:r>
    </w:p>
    <w:p w14:paraId="0719EEC0" w14:textId="08E8F406" w:rsidR="002A2B43" w:rsidRPr="00A97086" w:rsidRDefault="00E542E4" w:rsidP="00A97086">
      <w:pPr>
        <w:numPr>
          <w:ilvl w:val="0"/>
          <w:numId w:val="26"/>
        </w:numPr>
        <w:spacing w:after="0" w:line="276" w:lineRule="auto"/>
        <w:ind w:hanging="406"/>
        <w:jc w:val="left"/>
        <w:rPr>
          <w:rFonts w:ascii="Calibri" w:hAnsi="Calibri" w:cs="Calibri"/>
          <w:b/>
          <w:color w:val="auto"/>
          <w:sz w:val="24"/>
          <w:szCs w:val="24"/>
        </w:rPr>
      </w:pPr>
      <w:r w:rsidRPr="00A97086">
        <w:rPr>
          <w:rFonts w:ascii="Calibri" w:hAnsi="Calibri" w:cs="Calibri"/>
          <w:color w:val="auto"/>
          <w:sz w:val="24"/>
          <w:szCs w:val="24"/>
        </w:rPr>
        <w:t>Instytucja Pośrednicząca, w przypadku stwierdzenia naruszenia przez Beneficjenta zasad określonych w Wytycznych, o których mowa w § 1 pkt 16, dokonuje korekt finansowych, zgodnie z Wytycznymi, o których mowa w art. 5 ust. 1 pkt 7 ustawy wdrożeniowej oraz rozporządzeniem, wydanym na podstawie art. 24 ust. 13 ustawy wdrożeniowej.</w:t>
      </w:r>
      <w:r w:rsidR="002A2B43" w:rsidRPr="00A97086">
        <w:rPr>
          <w:rFonts w:ascii="Calibri" w:hAnsi="Calibri" w:cs="Calibri"/>
          <w:color w:val="auto"/>
          <w:sz w:val="24"/>
          <w:szCs w:val="24"/>
        </w:rPr>
        <w:t xml:space="preserve"> Korekty obejmują całość wydatku poniesionego z naruszeniem ww. zasad w części odpowiadającej kwocie współfinansowania UE.</w:t>
      </w:r>
    </w:p>
    <w:p w14:paraId="6A9D0B79" w14:textId="77777777" w:rsidR="00E542E4" w:rsidRPr="00A97086" w:rsidRDefault="00E542E4" w:rsidP="00A97086">
      <w:pPr>
        <w:numPr>
          <w:ilvl w:val="0"/>
          <w:numId w:val="26"/>
        </w:numPr>
        <w:spacing w:after="0" w:line="276" w:lineRule="auto"/>
        <w:ind w:hanging="406"/>
        <w:jc w:val="left"/>
        <w:rPr>
          <w:rFonts w:ascii="Calibri" w:hAnsi="Calibri" w:cs="Calibri"/>
          <w:color w:val="auto"/>
          <w:sz w:val="24"/>
          <w:szCs w:val="24"/>
        </w:rPr>
      </w:pPr>
      <w:r w:rsidRPr="00A97086">
        <w:rPr>
          <w:rFonts w:ascii="Calibri" w:hAnsi="Calibri" w:cs="Calibri"/>
          <w:color w:val="auto"/>
          <w:sz w:val="24"/>
          <w:szCs w:val="24"/>
        </w:rPr>
        <w:t xml:space="preserve">Instytucja Pośrednicząca, w przypadku stwierdzenia naruszenia przez Beneficjenta zasad określonych w ust. 1-3, może uznać wydatki związane z udzielonym zamówieniem w całości lub części za niekwalifikowalne. </w:t>
      </w:r>
    </w:p>
    <w:p w14:paraId="25CE11E0" w14:textId="77777777" w:rsidR="00E542E4" w:rsidRPr="00A97086" w:rsidRDefault="00E542E4" w:rsidP="00A97086">
      <w:pPr>
        <w:numPr>
          <w:ilvl w:val="0"/>
          <w:numId w:val="26"/>
        </w:numPr>
        <w:spacing w:after="0" w:line="276" w:lineRule="auto"/>
        <w:ind w:hanging="406"/>
        <w:jc w:val="left"/>
        <w:rPr>
          <w:rFonts w:ascii="Calibri" w:hAnsi="Calibri" w:cs="Calibri"/>
          <w:color w:val="auto"/>
          <w:sz w:val="24"/>
          <w:szCs w:val="24"/>
        </w:rPr>
      </w:pPr>
      <w:r w:rsidRPr="00A97086">
        <w:rPr>
          <w:rFonts w:ascii="Calibri" w:hAnsi="Calibri" w:cs="Calibri"/>
          <w:color w:val="auto"/>
          <w:sz w:val="24"/>
          <w:szCs w:val="24"/>
        </w:rPr>
        <w:t xml:space="preserve">Postanowienia ust. 1-5 stosuje się także do Partnerów.  </w:t>
      </w:r>
    </w:p>
    <w:p w14:paraId="3A8192A6" w14:textId="3A4D0552" w:rsidR="000B03D9" w:rsidRPr="00A97086" w:rsidRDefault="000B03D9" w:rsidP="00A97086">
      <w:pPr>
        <w:spacing w:after="0" w:line="276" w:lineRule="auto"/>
        <w:ind w:left="429" w:firstLine="0"/>
        <w:jc w:val="left"/>
        <w:rPr>
          <w:rFonts w:ascii="Calibri" w:hAnsi="Calibri" w:cs="Calibri"/>
          <w:color w:val="auto"/>
          <w:sz w:val="24"/>
          <w:szCs w:val="24"/>
        </w:rPr>
      </w:pPr>
    </w:p>
    <w:p w14:paraId="5C7847D6" w14:textId="77777777" w:rsidR="00172E7C" w:rsidRPr="00A97086" w:rsidRDefault="00172E7C" w:rsidP="00A97086">
      <w:pPr>
        <w:spacing w:after="0" w:line="276" w:lineRule="auto"/>
        <w:ind w:left="444" w:firstLine="0"/>
        <w:jc w:val="left"/>
        <w:rPr>
          <w:rFonts w:ascii="Calibri" w:hAnsi="Calibri" w:cs="Calibri"/>
          <w:b/>
          <w:color w:val="auto"/>
          <w:sz w:val="24"/>
          <w:szCs w:val="24"/>
        </w:rPr>
      </w:pPr>
    </w:p>
    <w:p w14:paraId="55AB515B"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Ochrona danych osobowych </w:t>
      </w:r>
    </w:p>
    <w:p w14:paraId="285CE721"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24 </w:t>
      </w:r>
    </w:p>
    <w:p w14:paraId="04C7D216" w14:textId="77777777" w:rsidR="005D7F36" w:rsidRPr="00A97086" w:rsidRDefault="005D7F36"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Na podstawie: </w:t>
      </w:r>
    </w:p>
    <w:p w14:paraId="00D33E4F" w14:textId="0977FAA2" w:rsidR="005D7F36" w:rsidRPr="00A97086" w:rsidRDefault="00221BD3" w:rsidP="00A97086">
      <w:pPr>
        <w:spacing w:after="0" w:line="276" w:lineRule="auto"/>
        <w:ind w:left="567" w:hanging="141"/>
        <w:jc w:val="left"/>
        <w:rPr>
          <w:rFonts w:ascii="Calibri" w:hAnsi="Calibri" w:cs="Calibri"/>
          <w:color w:val="auto"/>
          <w:sz w:val="24"/>
          <w:szCs w:val="24"/>
          <w:lang w:eastAsia="en-US"/>
        </w:rPr>
      </w:pPr>
      <w:r w:rsidRPr="00A97086">
        <w:rPr>
          <w:rFonts w:ascii="Calibri" w:hAnsi="Calibri" w:cs="Calibri"/>
          <w:color w:val="auto"/>
          <w:sz w:val="24"/>
          <w:szCs w:val="24"/>
          <w:lang w:eastAsia="en-US"/>
        </w:rPr>
        <w:t>1</w:t>
      </w:r>
      <w:r w:rsidR="00E20139" w:rsidRPr="00A97086">
        <w:rPr>
          <w:rFonts w:ascii="Calibri" w:hAnsi="Calibri" w:cs="Calibri"/>
          <w:color w:val="auto"/>
          <w:sz w:val="24"/>
          <w:szCs w:val="24"/>
          <w:lang w:eastAsia="en-US"/>
        </w:rPr>
        <w:t>)</w:t>
      </w:r>
      <w:r w:rsidR="005D7F36" w:rsidRPr="00A97086">
        <w:rPr>
          <w:rFonts w:ascii="Calibri" w:hAnsi="Calibri" w:cs="Calibri"/>
          <w:color w:val="auto"/>
          <w:sz w:val="24"/>
          <w:szCs w:val="24"/>
          <w:lang w:eastAsia="en-US"/>
        </w:rPr>
        <w:t xml:space="preserve"> Porozumienia w sprawie powierzenia przetwarzania danych osobowych w ramach realizacji Regionalnego Programu Operacyjnego Województwa Opolskiego na lata 2014-2020, zawartego pomiędzy Marszałkiem Województwa Opolskiego a Wojewódzkim Urzędem Pracy z</w:t>
      </w:r>
      <w:r w:rsidR="00580FBD" w:rsidRPr="00A97086">
        <w:rPr>
          <w:rFonts w:ascii="Calibri" w:hAnsi="Calibri" w:cs="Calibri"/>
          <w:color w:val="auto"/>
          <w:sz w:val="24"/>
          <w:szCs w:val="24"/>
          <w:lang w:eastAsia="en-US"/>
        </w:rPr>
        <w:t> </w:t>
      </w:r>
      <w:r w:rsidR="005D7F36" w:rsidRPr="00A97086">
        <w:rPr>
          <w:rFonts w:ascii="Calibri" w:hAnsi="Calibri" w:cs="Calibri"/>
          <w:color w:val="auto"/>
          <w:sz w:val="24"/>
          <w:szCs w:val="24"/>
          <w:lang w:eastAsia="en-US"/>
        </w:rPr>
        <w:t>dnia 11 marca 2015 r. (zbiór danych osobowych o nazwie: UMWO-DPO-SYZYF),</w:t>
      </w:r>
    </w:p>
    <w:p w14:paraId="430A0589" w14:textId="1128DB31" w:rsidR="005D7F36" w:rsidRPr="00A97086" w:rsidRDefault="00E20139" w:rsidP="00A97086">
      <w:pPr>
        <w:spacing w:after="0" w:line="276" w:lineRule="auto"/>
        <w:ind w:left="567" w:hanging="142"/>
        <w:jc w:val="left"/>
        <w:rPr>
          <w:rFonts w:ascii="Calibri" w:hAnsi="Calibri" w:cs="Calibri"/>
          <w:color w:val="auto"/>
          <w:sz w:val="24"/>
          <w:szCs w:val="24"/>
          <w:lang w:eastAsia="en-US"/>
        </w:rPr>
      </w:pPr>
      <w:r w:rsidRPr="00A97086">
        <w:rPr>
          <w:rFonts w:ascii="Calibri" w:hAnsi="Calibri" w:cs="Calibri"/>
          <w:color w:val="auto"/>
          <w:sz w:val="24"/>
          <w:szCs w:val="24"/>
          <w:lang w:eastAsia="en-US"/>
        </w:rPr>
        <w:lastRenderedPageBreak/>
        <w:t>2)</w:t>
      </w:r>
      <w:r w:rsidR="00A74788" w:rsidRPr="00A97086">
        <w:rPr>
          <w:rFonts w:ascii="Calibri" w:hAnsi="Calibri" w:cs="Calibri"/>
          <w:color w:val="auto"/>
          <w:sz w:val="24"/>
          <w:szCs w:val="24"/>
          <w:lang w:eastAsia="en-US"/>
        </w:rPr>
        <w:t xml:space="preserve"> </w:t>
      </w:r>
      <w:r w:rsidR="005D7F36" w:rsidRPr="00A97086">
        <w:rPr>
          <w:rFonts w:ascii="Calibri" w:hAnsi="Calibri" w:cs="Calibri"/>
          <w:color w:val="auto"/>
          <w:sz w:val="24"/>
          <w:szCs w:val="24"/>
          <w:lang w:eastAsia="en-US"/>
        </w:rPr>
        <w:t>Porozumienia w sprawie powierzenia przetwarzania danych osobowych w ramach centralnego systemu teleinformatycznego wspierającego realizację programów operacyjnych w związku</w:t>
      </w:r>
      <w:r w:rsidR="00A050E6" w:rsidRPr="00A97086">
        <w:rPr>
          <w:rFonts w:ascii="Calibri" w:hAnsi="Calibri" w:cs="Calibri"/>
          <w:color w:val="auto"/>
          <w:sz w:val="24"/>
          <w:szCs w:val="24"/>
          <w:lang w:eastAsia="en-US"/>
        </w:rPr>
        <w:t xml:space="preserve"> z</w:t>
      </w:r>
      <w:r w:rsidR="005D7F36" w:rsidRPr="00A97086">
        <w:rPr>
          <w:rFonts w:ascii="Calibri" w:hAnsi="Calibri" w:cs="Calibri"/>
          <w:color w:val="auto"/>
          <w:sz w:val="24"/>
          <w:szCs w:val="24"/>
          <w:lang w:eastAsia="en-US"/>
        </w:rPr>
        <w:t xml:space="preserve"> realizacją Regionalnego Programu Operacyjnego Województwa Opolskiego na lata 2014-2020, zawartego pomiędzy Zarządem Województwa Opolskiego a Wojewódzkim Urzędem</w:t>
      </w:r>
      <w:r w:rsidR="00A050E6" w:rsidRPr="00A97086">
        <w:rPr>
          <w:rFonts w:ascii="Calibri" w:hAnsi="Calibri" w:cs="Calibri"/>
          <w:color w:val="auto"/>
          <w:sz w:val="24"/>
          <w:szCs w:val="24"/>
          <w:lang w:eastAsia="en-US"/>
        </w:rPr>
        <w:t xml:space="preserve"> </w:t>
      </w:r>
      <w:r w:rsidR="005D7F36" w:rsidRPr="00A97086">
        <w:rPr>
          <w:rFonts w:ascii="Calibri" w:hAnsi="Calibri" w:cs="Calibri"/>
          <w:color w:val="auto"/>
          <w:sz w:val="24"/>
          <w:szCs w:val="24"/>
          <w:lang w:eastAsia="en-US"/>
        </w:rPr>
        <w:t>Pracy</w:t>
      </w:r>
      <w:r w:rsidR="00A050E6" w:rsidRPr="00A97086">
        <w:rPr>
          <w:rFonts w:ascii="Calibri" w:hAnsi="Calibri" w:cs="Calibri"/>
          <w:color w:val="auto"/>
          <w:sz w:val="24"/>
          <w:szCs w:val="24"/>
          <w:lang w:eastAsia="en-US"/>
        </w:rPr>
        <w:t xml:space="preserve"> </w:t>
      </w:r>
      <w:r w:rsidR="005D7F36" w:rsidRPr="00A97086">
        <w:rPr>
          <w:rFonts w:ascii="Calibri" w:hAnsi="Calibri" w:cs="Calibri"/>
          <w:color w:val="auto"/>
          <w:sz w:val="24"/>
          <w:szCs w:val="24"/>
          <w:lang w:eastAsia="en-US"/>
        </w:rPr>
        <w:t>w dniu 30 września 2015 r.,</w:t>
      </w:r>
    </w:p>
    <w:p w14:paraId="72833262" w14:textId="740EF897" w:rsidR="005D7F36" w:rsidRPr="00A97086" w:rsidRDefault="00221BD3" w:rsidP="00A97086">
      <w:pPr>
        <w:spacing w:after="0" w:line="276" w:lineRule="auto"/>
        <w:ind w:left="567" w:hanging="141"/>
        <w:jc w:val="left"/>
        <w:rPr>
          <w:rFonts w:ascii="Calibri" w:hAnsi="Calibri" w:cs="Calibri"/>
          <w:color w:val="auto"/>
          <w:sz w:val="24"/>
          <w:szCs w:val="24"/>
          <w:lang w:eastAsia="en-US"/>
        </w:rPr>
      </w:pPr>
      <w:r w:rsidRPr="00A97086">
        <w:rPr>
          <w:rFonts w:ascii="Calibri" w:hAnsi="Calibri" w:cs="Calibri"/>
          <w:color w:val="auto"/>
          <w:sz w:val="24"/>
          <w:szCs w:val="24"/>
          <w:lang w:eastAsia="en-US"/>
        </w:rPr>
        <w:t>3</w:t>
      </w:r>
      <w:r w:rsidR="00E20139" w:rsidRPr="00A97086">
        <w:rPr>
          <w:rFonts w:ascii="Calibri" w:hAnsi="Calibri" w:cs="Calibri"/>
          <w:color w:val="auto"/>
          <w:sz w:val="24"/>
          <w:szCs w:val="24"/>
          <w:lang w:eastAsia="en-US"/>
        </w:rPr>
        <w:t>)</w:t>
      </w:r>
      <w:r w:rsidR="005D7F36" w:rsidRPr="00A97086">
        <w:rPr>
          <w:rFonts w:ascii="Calibri" w:hAnsi="Calibri" w:cs="Calibri"/>
          <w:color w:val="auto"/>
          <w:sz w:val="24"/>
          <w:szCs w:val="24"/>
          <w:lang w:eastAsia="en-US"/>
        </w:rPr>
        <w:t xml:space="preserve"> Porozumienia w sprawie powierzenia przetwarzania danych osobowych w ramach realizacji Regionalnego Programu Operacyjnego Województwa Opolskiego na lata 2014-2020, zawartego pomiędzy Marszałkiem Województwa Opolskiego a Wojewódzkim Urzędem Pracy z</w:t>
      </w:r>
      <w:r w:rsidR="00580FBD" w:rsidRPr="00A97086">
        <w:rPr>
          <w:rFonts w:ascii="Calibri" w:hAnsi="Calibri" w:cs="Calibri"/>
          <w:color w:val="auto"/>
          <w:sz w:val="24"/>
          <w:szCs w:val="24"/>
          <w:lang w:eastAsia="en-US"/>
        </w:rPr>
        <w:t> </w:t>
      </w:r>
      <w:r w:rsidR="005D7F36" w:rsidRPr="00A97086">
        <w:rPr>
          <w:rFonts w:ascii="Calibri" w:hAnsi="Calibri" w:cs="Calibri"/>
          <w:color w:val="auto"/>
          <w:sz w:val="24"/>
          <w:szCs w:val="24"/>
          <w:lang w:eastAsia="en-US"/>
        </w:rPr>
        <w:t>dnia 30 września 2015 r. (zbiór danych osobowych o nazwie: RPO WO 2014-2020),</w:t>
      </w:r>
    </w:p>
    <w:p w14:paraId="2E30C832" w14:textId="7D63AB0B" w:rsidR="005D7F36" w:rsidRPr="00A97086" w:rsidRDefault="00E20139" w:rsidP="00A97086">
      <w:pPr>
        <w:spacing w:after="0" w:line="276" w:lineRule="auto"/>
        <w:ind w:left="567" w:hanging="142"/>
        <w:jc w:val="left"/>
        <w:rPr>
          <w:rFonts w:ascii="Calibri" w:hAnsi="Calibri" w:cs="Calibri"/>
          <w:color w:val="auto"/>
          <w:sz w:val="24"/>
          <w:szCs w:val="24"/>
          <w:lang w:eastAsia="en-US"/>
        </w:rPr>
      </w:pPr>
      <w:r w:rsidRPr="00A97086">
        <w:rPr>
          <w:rFonts w:ascii="Calibri" w:hAnsi="Calibri" w:cs="Calibri"/>
          <w:color w:val="auto"/>
          <w:sz w:val="24"/>
          <w:szCs w:val="24"/>
          <w:lang w:eastAsia="en-US"/>
        </w:rPr>
        <w:t>4)</w:t>
      </w:r>
      <w:r w:rsidR="00221BD3" w:rsidRPr="00A97086">
        <w:rPr>
          <w:rFonts w:ascii="Calibri" w:hAnsi="Calibri" w:cs="Calibri"/>
          <w:color w:val="auto"/>
          <w:sz w:val="24"/>
          <w:szCs w:val="24"/>
          <w:lang w:eastAsia="en-US"/>
        </w:rPr>
        <w:t xml:space="preserve"> </w:t>
      </w:r>
      <w:r w:rsidR="005D7F36" w:rsidRPr="00A97086">
        <w:rPr>
          <w:rFonts w:ascii="Calibri" w:hAnsi="Calibri" w:cs="Calibri"/>
          <w:color w:val="auto"/>
          <w:sz w:val="24"/>
          <w:szCs w:val="24"/>
          <w:lang w:eastAsia="en-US"/>
        </w:rPr>
        <w:t xml:space="preserve">art. </w:t>
      </w:r>
      <w:r w:rsidR="00221BD3" w:rsidRPr="00A97086">
        <w:rPr>
          <w:rFonts w:ascii="Calibri" w:hAnsi="Calibri" w:cs="Calibri"/>
          <w:color w:val="auto"/>
          <w:sz w:val="24"/>
          <w:szCs w:val="24"/>
          <w:lang w:eastAsia="en-US"/>
        </w:rPr>
        <w:t>28 RODO</w:t>
      </w:r>
      <w:r w:rsidR="005D7F36" w:rsidRPr="00A97086">
        <w:rPr>
          <w:rFonts w:ascii="Calibri" w:hAnsi="Calibri" w:cs="Calibri"/>
          <w:color w:val="auto"/>
          <w:sz w:val="24"/>
          <w:szCs w:val="24"/>
          <w:lang w:eastAsia="en-US"/>
        </w:rPr>
        <w:t>,</w:t>
      </w:r>
    </w:p>
    <w:p w14:paraId="207D03E7" w14:textId="7E561078" w:rsidR="005D7F36" w:rsidRPr="00A97086" w:rsidRDefault="005D7F36" w:rsidP="00A97086">
      <w:pPr>
        <w:spacing w:after="0" w:line="276" w:lineRule="auto"/>
        <w:ind w:left="437" w:firstLine="0"/>
        <w:jc w:val="left"/>
        <w:rPr>
          <w:rFonts w:ascii="Calibri" w:hAnsi="Calibri" w:cs="Calibri"/>
          <w:color w:val="auto"/>
          <w:sz w:val="24"/>
          <w:szCs w:val="24"/>
        </w:rPr>
      </w:pPr>
      <w:r w:rsidRPr="00A97086">
        <w:rPr>
          <w:rFonts w:ascii="Calibri" w:hAnsi="Calibri" w:cs="Calibri"/>
          <w:color w:val="auto"/>
          <w:sz w:val="24"/>
          <w:szCs w:val="24"/>
          <w:lang w:eastAsia="en-US"/>
        </w:rPr>
        <w:t xml:space="preserve">Instytucja Pośrednicząca powierza Beneficjentowi przetwarzanie danych osobowych, w imieniu i na rzecz Powierzającego, na </w:t>
      </w:r>
      <w:r w:rsidR="00221BD3" w:rsidRPr="00A97086">
        <w:rPr>
          <w:rFonts w:ascii="Calibri" w:hAnsi="Calibri" w:cs="Calibri"/>
          <w:color w:val="auto"/>
          <w:sz w:val="24"/>
          <w:szCs w:val="24"/>
          <w:lang w:eastAsia="en-US"/>
        </w:rPr>
        <w:t xml:space="preserve">warunkach i w celach </w:t>
      </w:r>
      <w:r w:rsidRPr="00A97086">
        <w:rPr>
          <w:rFonts w:ascii="Calibri" w:hAnsi="Calibri" w:cs="Calibri"/>
          <w:color w:val="auto"/>
          <w:sz w:val="24"/>
          <w:szCs w:val="24"/>
          <w:lang w:eastAsia="en-US"/>
        </w:rPr>
        <w:t>opisanych w niniejszym paragrafie</w:t>
      </w:r>
      <w:r w:rsidRPr="00A97086">
        <w:rPr>
          <w:rFonts w:ascii="Calibri" w:hAnsi="Calibri" w:cs="Calibri"/>
          <w:color w:val="auto"/>
          <w:sz w:val="24"/>
          <w:szCs w:val="24"/>
        </w:rPr>
        <w:t xml:space="preserve">. </w:t>
      </w:r>
    </w:p>
    <w:p w14:paraId="770B714F" w14:textId="77777777" w:rsidR="005D7F36" w:rsidRPr="00A97086" w:rsidRDefault="005D7F36"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Przetwarzanie danych osobowych jest dopuszczalne na podstawie: </w:t>
      </w:r>
    </w:p>
    <w:p w14:paraId="0D06CCFA" w14:textId="77777777" w:rsidR="005D7F36" w:rsidRPr="00A97086" w:rsidRDefault="005D7F36" w:rsidP="00A97086">
      <w:pPr>
        <w:numPr>
          <w:ilvl w:val="1"/>
          <w:numId w:val="27"/>
        </w:numPr>
        <w:spacing w:after="0" w:line="276" w:lineRule="auto"/>
        <w:ind w:left="709" w:hanging="272"/>
        <w:jc w:val="left"/>
        <w:rPr>
          <w:rFonts w:ascii="Calibri" w:hAnsi="Calibri" w:cs="Calibri"/>
          <w:color w:val="auto"/>
          <w:sz w:val="24"/>
          <w:szCs w:val="24"/>
        </w:rPr>
      </w:pPr>
      <w:r w:rsidRPr="00A97086">
        <w:rPr>
          <w:rFonts w:ascii="Calibri" w:hAnsi="Calibri" w:cs="Calibri"/>
          <w:color w:val="auto"/>
          <w:sz w:val="24"/>
          <w:szCs w:val="24"/>
        </w:rPr>
        <w:t xml:space="preserve">w odniesieniu do zbioru RPO WO 2014-2020 oraz do zbioru UMWO-DPO-SYZYF: </w:t>
      </w:r>
    </w:p>
    <w:p w14:paraId="58F24E3D" w14:textId="77777777" w:rsidR="005D7F36" w:rsidRPr="00A97086" w:rsidRDefault="005D7F36" w:rsidP="00A97086">
      <w:pPr>
        <w:numPr>
          <w:ilvl w:val="2"/>
          <w:numId w:val="27"/>
        </w:numPr>
        <w:spacing w:after="0" w:line="276" w:lineRule="auto"/>
        <w:ind w:left="1004" w:hanging="286"/>
        <w:jc w:val="left"/>
        <w:rPr>
          <w:rFonts w:ascii="Calibri" w:hAnsi="Calibri" w:cs="Calibri"/>
          <w:color w:val="auto"/>
          <w:sz w:val="24"/>
          <w:szCs w:val="24"/>
        </w:rPr>
      </w:pPr>
      <w:r w:rsidRPr="00A97086">
        <w:rPr>
          <w:rFonts w:ascii="Calibri" w:hAnsi="Calibri" w:cs="Calibri"/>
          <w:color w:val="auto"/>
          <w:sz w:val="24"/>
          <w:szCs w:val="24"/>
        </w:rPr>
        <w:t xml:space="preserve">rozporządzenia ogólnego;  </w:t>
      </w:r>
    </w:p>
    <w:p w14:paraId="62B05592" w14:textId="2B7C1566" w:rsidR="005D7F36" w:rsidRPr="00A97086" w:rsidRDefault="005D7F36" w:rsidP="00A97086">
      <w:pPr>
        <w:numPr>
          <w:ilvl w:val="2"/>
          <w:numId w:val="27"/>
        </w:numPr>
        <w:spacing w:after="0" w:line="276" w:lineRule="auto"/>
        <w:ind w:left="1004" w:hanging="284"/>
        <w:jc w:val="left"/>
        <w:rPr>
          <w:rFonts w:ascii="Calibri" w:hAnsi="Calibri" w:cs="Calibri"/>
          <w:color w:val="auto"/>
          <w:sz w:val="24"/>
          <w:szCs w:val="24"/>
        </w:rPr>
      </w:pPr>
      <w:r w:rsidRPr="00A97086">
        <w:rPr>
          <w:rFonts w:ascii="Calibri" w:hAnsi="Calibri" w:cs="Calibri"/>
          <w:color w:val="auto"/>
          <w:sz w:val="24"/>
          <w:szCs w:val="24"/>
        </w:rPr>
        <w:t xml:space="preserve"> rozporządzeni</w:t>
      </w:r>
      <w:r w:rsidR="00221BD3" w:rsidRPr="00A97086">
        <w:rPr>
          <w:rFonts w:ascii="Calibri" w:hAnsi="Calibri" w:cs="Calibri"/>
          <w:color w:val="auto"/>
          <w:sz w:val="24"/>
          <w:szCs w:val="24"/>
        </w:rPr>
        <w:t>a</w:t>
      </w:r>
      <w:r w:rsidRPr="00A97086">
        <w:rPr>
          <w:rFonts w:ascii="Calibri" w:hAnsi="Calibri" w:cs="Calibri"/>
          <w:color w:val="auto"/>
          <w:sz w:val="24"/>
          <w:szCs w:val="24"/>
        </w:rPr>
        <w:t xml:space="preserve"> nr 1304/2013; </w:t>
      </w:r>
    </w:p>
    <w:p w14:paraId="21CFB2F5" w14:textId="77777777" w:rsidR="005D7F36" w:rsidRPr="00A97086" w:rsidRDefault="005D7F36" w:rsidP="00A97086">
      <w:pPr>
        <w:numPr>
          <w:ilvl w:val="2"/>
          <w:numId w:val="27"/>
        </w:numPr>
        <w:spacing w:after="0" w:line="276" w:lineRule="auto"/>
        <w:ind w:left="1004" w:hanging="284"/>
        <w:jc w:val="left"/>
        <w:rPr>
          <w:rFonts w:ascii="Calibri" w:hAnsi="Calibri" w:cs="Calibri"/>
          <w:color w:val="auto"/>
          <w:sz w:val="24"/>
          <w:szCs w:val="24"/>
        </w:rPr>
      </w:pPr>
      <w:r w:rsidRPr="00A97086">
        <w:rPr>
          <w:rFonts w:ascii="Calibri" w:hAnsi="Calibri" w:cs="Calibri"/>
          <w:color w:val="auto"/>
          <w:sz w:val="24"/>
          <w:szCs w:val="24"/>
        </w:rPr>
        <w:t xml:space="preserve">ustawy wdrożeniowej. </w:t>
      </w:r>
    </w:p>
    <w:p w14:paraId="38113094" w14:textId="77777777" w:rsidR="005D7F36" w:rsidRPr="00A97086" w:rsidRDefault="005D7F36" w:rsidP="00A97086">
      <w:pPr>
        <w:numPr>
          <w:ilvl w:val="1"/>
          <w:numId w:val="27"/>
        </w:numPr>
        <w:spacing w:after="0" w:line="276" w:lineRule="auto"/>
        <w:ind w:left="709" w:hanging="272"/>
        <w:jc w:val="left"/>
        <w:rPr>
          <w:rFonts w:ascii="Calibri" w:hAnsi="Calibri" w:cs="Calibri"/>
          <w:color w:val="auto"/>
          <w:sz w:val="24"/>
          <w:szCs w:val="24"/>
        </w:rPr>
      </w:pPr>
      <w:r w:rsidRPr="00A97086">
        <w:rPr>
          <w:rFonts w:ascii="Calibri" w:hAnsi="Calibri" w:cs="Calibri"/>
          <w:color w:val="auto"/>
          <w:sz w:val="24"/>
          <w:szCs w:val="24"/>
        </w:rPr>
        <w:t xml:space="preserve">w odniesieniu do zbioru Centralny system teleinformatyczny wspierający realizację programów operacyjnych:  </w:t>
      </w:r>
    </w:p>
    <w:p w14:paraId="068173DD" w14:textId="77777777" w:rsidR="005D7F36" w:rsidRPr="00A97086" w:rsidRDefault="005D7F36" w:rsidP="00A97086">
      <w:pPr>
        <w:numPr>
          <w:ilvl w:val="2"/>
          <w:numId w:val="27"/>
        </w:numPr>
        <w:spacing w:after="0" w:line="276" w:lineRule="auto"/>
        <w:ind w:left="1004" w:hanging="286"/>
        <w:jc w:val="left"/>
        <w:rPr>
          <w:rFonts w:ascii="Calibri" w:hAnsi="Calibri" w:cs="Calibri"/>
          <w:color w:val="auto"/>
          <w:sz w:val="24"/>
          <w:szCs w:val="24"/>
        </w:rPr>
      </w:pPr>
      <w:r w:rsidRPr="00A97086">
        <w:rPr>
          <w:rFonts w:ascii="Calibri" w:hAnsi="Calibri" w:cs="Calibri"/>
          <w:color w:val="auto"/>
          <w:sz w:val="24"/>
          <w:szCs w:val="24"/>
        </w:rPr>
        <w:t xml:space="preserve">rozporządzenia ogólnego; </w:t>
      </w:r>
    </w:p>
    <w:p w14:paraId="2F468D73" w14:textId="77777777" w:rsidR="005D7F36" w:rsidRPr="00A97086" w:rsidRDefault="005D7F36" w:rsidP="00A97086">
      <w:pPr>
        <w:numPr>
          <w:ilvl w:val="2"/>
          <w:numId w:val="27"/>
        </w:numPr>
        <w:spacing w:after="0" w:line="276" w:lineRule="auto"/>
        <w:ind w:left="1004" w:hanging="286"/>
        <w:jc w:val="left"/>
        <w:rPr>
          <w:rFonts w:ascii="Calibri" w:hAnsi="Calibri" w:cs="Calibri"/>
          <w:color w:val="auto"/>
          <w:sz w:val="24"/>
          <w:szCs w:val="24"/>
        </w:rPr>
      </w:pPr>
      <w:r w:rsidRPr="00A97086">
        <w:rPr>
          <w:rFonts w:ascii="Calibri" w:hAnsi="Calibri" w:cs="Calibri"/>
          <w:color w:val="auto"/>
          <w:sz w:val="24"/>
          <w:szCs w:val="24"/>
        </w:rPr>
        <w:t xml:space="preserve">rozporządzenia nr 1304/2013; </w:t>
      </w:r>
    </w:p>
    <w:p w14:paraId="40AD360A" w14:textId="77777777" w:rsidR="005D7F36" w:rsidRPr="00A97086" w:rsidRDefault="005D7F36" w:rsidP="00A97086">
      <w:pPr>
        <w:numPr>
          <w:ilvl w:val="2"/>
          <w:numId w:val="27"/>
        </w:numPr>
        <w:spacing w:after="0" w:line="276" w:lineRule="auto"/>
        <w:ind w:left="1004" w:hanging="286"/>
        <w:jc w:val="left"/>
        <w:rPr>
          <w:rFonts w:ascii="Calibri" w:hAnsi="Calibri" w:cs="Calibri"/>
          <w:color w:val="auto"/>
          <w:sz w:val="24"/>
          <w:szCs w:val="24"/>
        </w:rPr>
      </w:pPr>
      <w:r w:rsidRPr="00A97086">
        <w:rPr>
          <w:rFonts w:ascii="Calibri" w:hAnsi="Calibri" w:cs="Calibri"/>
          <w:color w:val="auto"/>
          <w:sz w:val="24"/>
          <w:szCs w:val="24"/>
        </w:rPr>
        <w:t xml:space="preserve">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30.09.2014r., str. 1); </w:t>
      </w:r>
    </w:p>
    <w:p w14:paraId="4FFEFF7D" w14:textId="77777777" w:rsidR="005D7F36" w:rsidRPr="00A97086" w:rsidRDefault="005D7F36" w:rsidP="00A97086">
      <w:pPr>
        <w:numPr>
          <w:ilvl w:val="2"/>
          <w:numId w:val="27"/>
        </w:numPr>
        <w:spacing w:after="0" w:line="276" w:lineRule="auto"/>
        <w:ind w:left="1004" w:hanging="286"/>
        <w:jc w:val="left"/>
        <w:rPr>
          <w:rFonts w:ascii="Calibri" w:hAnsi="Calibri" w:cs="Calibri"/>
          <w:color w:val="auto"/>
          <w:sz w:val="24"/>
          <w:szCs w:val="24"/>
        </w:rPr>
      </w:pPr>
      <w:r w:rsidRPr="00A97086">
        <w:rPr>
          <w:rFonts w:ascii="Calibri" w:hAnsi="Calibri" w:cs="Calibri"/>
          <w:color w:val="auto"/>
          <w:sz w:val="24"/>
          <w:szCs w:val="24"/>
        </w:rPr>
        <w:t xml:space="preserve">ustawy wdrożeniowej. </w:t>
      </w:r>
    </w:p>
    <w:p w14:paraId="050FEDB8" w14:textId="77777777" w:rsidR="000128F8" w:rsidRPr="00A97086" w:rsidRDefault="000128F8" w:rsidP="00A97086">
      <w:pPr>
        <w:numPr>
          <w:ilvl w:val="0"/>
          <w:numId w:val="27"/>
        </w:numPr>
        <w:spacing w:after="0" w:line="276" w:lineRule="auto"/>
        <w:ind w:hanging="357"/>
        <w:jc w:val="left"/>
        <w:rPr>
          <w:rFonts w:ascii="Calibri" w:hAnsi="Calibri" w:cs="Calibri"/>
          <w:color w:val="000000" w:themeColor="text1"/>
          <w:sz w:val="24"/>
          <w:szCs w:val="24"/>
        </w:rPr>
      </w:pPr>
      <w:r w:rsidRPr="00A97086">
        <w:rPr>
          <w:rFonts w:ascii="Calibri" w:hAnsi="Calibri" w:cs="Calibri"/>
          <w:color w:val="000000" w:themeColor="text1"/>
          <w:sz w:val="24"/>
          <w:szCs w:val="24"/>
        </w:rPr>
        <w:t xml:space="preserve">Beneficjent zobowiązuje się, przy przetwarzaniu powierzonych danych osobowych, do ich zabezpieczenia poprzez stosowanie odpowiednich środków technicznych </w:t>
      </w:r>
      <w:r w:rsidRPr="00A97086">
        <w:rPr>
          <w:rFonts w:ascii="Calibri" w:hAnsi="Calibri" w:cs="Calibri"/>
          <w:color w:val="000000" w:themeColor="text1"/>
          <w:sz w:val="24"/>
          <w:szCs w:val="24"/>
        </w:rPr>
        <w:br/>
        <w:t xml:space="preserve">i organizacyjnych zapewniających adekwatny stopień bezpieczeństwa odpowiadający ryzyku związanemu z przetwarzaniem danych osobowych, o których mowa w art. 32 RODO. </w:t>
      </w:r>
    </w:p>
    <w:p w14:paraId="4F1F57AD" w14:textId="77777777" w:rsidR="000128F8" w:rsidRPr="00A97086" w:rsidRDefault="000128F8" w:rsidP="00A97086">
      <w:pPr>
        <w:numPr>
          <w:ilvl w:val="0"/>
          <w:numId w:val="27"/>
        </w:numPr>
        <w:spacing w:after="0" w:line="276" w:lineRule="auto"/>
        <w:ind w:hanging="357"/>
        <w:jc w:val="left"/>
        <w:rPr>
          <w:rFonts w:ascii="Calibri" w:hAnsi="Calibri" w:cs="Calibri"/>
          <w:color w:val="000000" w:themeColor="text1"/>
          <w:sz w:val="24"/>
          <w:szCs w:val="24"/>
        </w:rPr>
      </w:pPr>
      <w:r w:rsidRPr="00A97086">
        <w:rPr>
          <w:rFonts w:ascii="Calibri" w:hAnsi="Calibri" w:cs="Calibri"/>
          <w:color w:val="000000" w:themeColor="text1"/>
          <w:sz w:val="24"/>
          <w:szCs w:val="24"/>
        </w:rPr>
        <w:t xml:space="preserve">Beneficjent zapewnia gwarancje wdrożenia odpowiednich środków technicznych </w:t>
      </w:r>
      <w:r w:rsidRPr="00A97086">
        <w:rPr>
          <w:rFonts w:ascii="Calibri" w:hAnsi="Calibri" w:cs="Calibri"/>
          <w:color w:val="000000" w:themeColor="text1"/>
          <w:sz w:val="24"/>
          <w:szCs w:val="24"/>
        </w:rPr>
        <w:br/>
        <w:t>i organizacyjnych, by przetwarzanie spełniało wymogi RODO i chroniło prawa osób, których dane dotyczą.</w:t>
      </w:r>
    </w:p>
    <w:p w14:paraId="00736BA8" w14:textId="77777777" w:rsidR="000128F8" w:rsidRPr="00A97086" w:rsidRDefault="000128F8" w:rsidP="00A97086">
      <w:pPr>
        <w:numPr>
          <w:ilvl w:val="0"/>
          <w:numId w:val="27"/>
        </w:numPr>
        <w:spacing w:after="0" w:line="276" w:lineRule="auto"/>
        <w:ind w:hanging="357"/>
        <w:jc w:val="left"/>
        <w:rPr>
          <w:rFonts w:ascii="Calibri" w:hAnsi="Calibri" w:cs="Calibri"/>
          <w:color w:val="000000" w:themeColor="text1"/>
          <w:sz w:val="24"/>
          <w:szCs w:val="24"/>
        </w:rPr>
      </w:pPr>
      <w:r w:rsidRPr="00A97086">
        <w:rPr>
          <w:rFonts w:ascii="Calibri" w:hAnsi="Calibri" w:cs="Calibri"/>
          <w:color w:val="000000" w:themeColor="text1"/>
          <w:sz w:val="24"/>
          <w:szCs w:val="24"/>
        </w:rPr>
        <w:lastRenderedPageBreak/>
        <w:t>Beneficjent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796E722D" w14:textId="482BA92D" w:rsidR="005D7F36" w:rsidRPr="00A97086" w:rsidRDefault="005D7F36" w:rsidP="00A97086">
      <w:pPr>
        <w:numPr>
          <w:ilvl w:val="0"/>
          <w:numId w:val="27"/>
        </w:numPr>
        <w:spacing w:after="0" w:line="276" w:lineRule="auto"/>
        <w:ind w:left="380" w:hanging="357"/>
        <w:jc w:val="left"/>
        <w:rPr>
          <w:rFonts w:ascii="Calibri" w:hAnsi="Calibri" w:cs="Calibri"/>
          <w:color w:val="auto"/>
          <w:sz w:val="24"/>
          <w:szCs w:val="24"/>
        </w:rPr>
      </w:pPr>
      <w:r w:rsidRPr="00A97086">
        <w:rPr>
          <w:rFonts w:ascii="Calibri" w:hAnsi="Calibri" w:cs="Calibri"/>
          <w:color w:val="auto"/>
          <w:sz w:val="24"/>
          <w:szCs w:val="24"/>
        </w:rPr>
        <w:t>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w:t>
      </w:r>
      <w:r w:rsidR="00580FBD" w:rsidRPr="00A97086">
        <w:rPr>
          <w:rFonts w:ascii="Calibri" w:hAnsi="Calibri" w:cs="Calibri"/>
          <w:color w:val="auto"/>
          <w:sz w:val="24"/>
          <w:szCs w:val="24"/>
        </w:rPr>
        <w:t> </w:t>
      </w:r>
      <w:r w:rsidRPr="00A97086">
        <w:rPr>
          <w:rFonts w:ascii="Calibri" w:hAnsi="Calibri" w:cs="Calibri"/>
          <w:color w:val="auto"/>
          <w:sz w:val="24"/>
          <w:szCs w:val="24"/>
        </w:rPr>
        <w:t xml:space="preserve">ramach Programu w zakresie określonym w załączniku nr 8 do Umowy. </w:t>
      </w:r>
    </w:p>
    <w:p w14:paraId="30584405" w14:textId="02A4D905" w:rsidR="00221BD3" w:rsidRPr="00A97086" w:rsidRDefault="00221BD3" w:rsidP="00A97086">
      <w:pPr>
        <w:numPr>
          <w:ilvl w:val="0"/>
          <w:numId w:val="27"/>
        </w:numPr>
        <w:spacing w:after="0" w:line="276" w:lineRule="auto"/>
        <w:ind w:left="380" w:hanging="357"/>
        <w:jc w:val="left"/>
        <w:rPr>
          <w:rFonts w:ascii="Calibri" w:hAnsi="Calibri" w:cs="Calibri"/>
          <w:color w:val="auto"/>
          <w:sz w:val="24"/>
          <w:szCs w:val="24"/>
        </w:rPr>
      </w:pPr>
      <w:r w:rsidRPr="00A97086">
        <w:rPr>
          <w:rFonts w:ascii="Calibri" w:hAnsi="Calibri" w:cs="Calibri"/>
          <w:color w:val="auto"/>
          <w:sz w:val="24"/>
          <w:szCs w:val="24"/>
        </w:rPr>
        <w:t>Przy przetwarzaniu danych osobowych Beneficjent zobowiązany jest do przestrzegania zasad wskazanych w niniejszym paragrafie, w RODO, w ustawie o ochronie danych osobowych oraz innych przepisach prawa powszechnie obowiązującego dotyczącego ochrony danych osobowych.</w:t>
      </w:r>
    </w:p>
    <w:p w14:paraId="4DE80C0A" w14:textId="77777777" w:rsidR="005D7F36" w:rsidRPr="00A97086" w:rsidRDefault="005D7F36"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nie decyduje o celach i środkach przetwarzania powierzonych danych osobowych. </w:t>
      </w:r>
    </w:p>
    <w:p w14:paraId="5A22C2E2" w14:textId="77777777" w:rsidR="005D7F36" w:rsidRPr="00A97086" w:rsidRDefault="005D7F36"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w przypadku przetwarzania powierzonych danych osobowych w systemie informatycznym, zobowiązany jest do przetwarzania ich w Lokalnym Systemie Informatycznym SYZYF RPO WO 2014-2020 i w SL2014. </w:t>
      </w:r>
    </w:p>
    <w:p w14:paraId="479930F2" w14:textId="77777777" w:rsidR="000128F8" w:rsidRPr="00A97086" w:rsidRDefault="000128F8" w:rsidP="00A97086">
      <w:pPr>
        <w:numPr>
          <w:ilvl w:val="0"/>
          <w:numId w:val="27"/>
        </w:numPr>
        <w:spacing w:after="0" w:line="276" w:lineRule="auto"/>
        <w:ind w:hanging="360"/>
        <w:jc w:val="left"/>
        <w:rPr>
          <w:rFonts w:ascii="Calibri" w:hAnsi="Calibri" w:cs="Calibri"/>
          <w:color w:val="000000" w:themeColor="text1"/>
          <w:sz w:val="24"/>
          <w:szCs w:val="24"/>
        </w:rPr>
      </w:pPr>
      <w:r w:rsidRPr="00A97086">
        <w:rPr>
          <w:rFonts w:ascii="Calibri" w:hAnsi="Calibri" w:cs="Calibri"/>
          <w:color w:val="000000" w:themeColor="text1"/>
          <w:sz w:val="24"/>
          <w:szCs w:val="24"/>
        </w:rPr>
        <w:t>Beneficjent prowadzi rejestr wszystkich kategorii czynności przetwarzania, o którym mowa w art. 30 ust. 2 RODO.</w:t>
      </w:r>
    </w:p>
    <w:p w14:paraId="029B3D7C" w14:textId="3798BF4F" w:rsidR="005D7F36" w:rsidRPr="00A97086" w:rsidRDefault="005D7F36"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informacji o zamiarze powierzania przetwarzania danych osobowych do Instytucji Pośredniczącej i pod warunkiem, że Beneficjent zawrze z każdym podmiotem, któremu powierzy przetwarzanie danych osobowych umowę powierzenia przetwarzania danych osobowych w kształcie zasadniczo zgodnym z postanowieniami niniejszego paragrafu. </w:t>
      </w:r>
    </w:p>
    <w:p w14:paraId="3546B063" w14:textId="7777777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Instytucja Pośrednicząca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żeby przetwarzanie spełniało wymogi RODO i chroniło prawa osób, których dane dotyczą.</w:t>
      </w:r>
    </w:p>
    <w:p w14:paraId="73E987C0" w14:textId="7777777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lastRenderedPageBreak/>
        <w:t>Instytucja Pośrednicząca w imieniu własnym i Powierzającego zobowiązuje Beneficjenta, do wskazania w umowie powierzenia przetwarzania danych osobowych, o której mowa w ust. 11,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14:paraId="6109BD05" w14:textId="520EEB34"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Instytucja Pośrednicząca w imieniu własnym i Powierzającego zobowiązuje Beneficjenta, by podmioty świadczące usługi na jego rzecz, którym powierzył przetwarzanie danych osobowych w drodze umowy powierzenia przetwarzania danych osobowych, o której mowa w ust. 11 prowadziły rejestr wszystkich kategorii czynności przetwarzania,</w:t>
      </w:r>
      <w:r w:rsidR="00172E7C" w:rsidRPr="00A97086">
        <w:rPr>
          <w:rFonts w:ascii="Calibri" w:hAnsi="Calibri" w:cs="Calibri"/>
          <w:color w:val="auto"/>
          <w:sz w:val="24"/>
          <w:szCs w:val="24"/>
        </w:rPr>
        <w:t xml:space="preserve"> </w:t>
      </w:r>
      <w:r w:rsidRPr="00A97086">
        <w:rPr>
          <w:rFonts w:ascii="Calibri" w:hAnsi="Calibri" w:cs="Calibri"/>
          <w:color w:val="auto"/>
          <w:sz w:val="24"/>
          <w:szCs w:val="24"/>
        </w:rPr>
        <w:t>o którym mowa w art. 30 ust. 2 RODO.</w:t>
      </w:r>
    </w:p>
    <w:p w14:paraId="4DA554CA" w14:textId="7777777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Zakres danych osobowych powierzanych przez Beneficjenta podmiotom, o których mowa w ust. 11, powinien być adekwatny do celu powierzenia oraz każdorazowo indywidualnie dostosowany przez Beneficjenta, przy czym zakres nie może być szerszy niż zakres określony w załączniku nr 8.  </w:t>
      </w:r>
    </w:p>
    <w:p w14:paraId="5AB29968" w14:textId="545011F4"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Beneficjent przed rozpoczęciem przetwarzania danych osobowych podejmie środki umożliwiające należyte zabezpieczenie danych osobowych i prywatności , wymagane przepisami prawa powszechnie obowiązującego dotyczącego ochrony danych osobowych, w tym w</w:t>
      </w:r>
      <w:r w:rsidR="00580FBD" w:rsidRPr="00A97086">
        <w:rPr>
          <w:rFonts w:ascii="Calibri" w:hAnsi="Calibri" w:cs="Calibri"/>
          <w:color w:val="auto"/>
          <w:sz w:val="24"/>
          <w:szCs w:val="24"/>
        </w:rPr>
        <w:t> </w:t>
      </w:r>
      <w:r w:rsidRPr="00A97086">
        <w:rPr>
          <w:rFonts w:ascii="Calibri" w:hAnsi="Calibri" w:cs="Calibri"/>
          <w:color w:val="auto"/>
          <w:sz w:val="24"/>
          <w:szCs w:val="24"/>
        </w:rPr>
        <w:t xml:space="preserve">szczególności art. 32 RODO oraz o których mowa w regulaminie bezpieczeństwa informacji przetwarzanych w SL2014. </w:t>
      </w:r>
    </w:p>
    <w:p w14:paraId="10B40453" w14:textId="2800B2D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uwzględniają warunki przetwarzania</w:t>
      </w:r>
      <w:r w:rsidR="00580FBD" w:rsidRPr="00A97086">
        <w:rPr>
          <w:rFonts w:ascii="Calibri" w:hAnsi="Calibri" w:cs="Calibri"/>
          <w:color w:val="auto"/>
          <w:sz w:val="24"/>
          <w:szCs w:val="24"/>
        </w:rPr>
        <w:t xml:space="preserve"> </w:t>
      </w:r>
      <w:r w:rsidRPr="00A97086">
        <w:rPr>
          <w:rFonts w:ascii="Calibri" w:hAnsi="Calibri" w:cs="Calibri"/>
          <w:color w:val="auto"/>
          <w:sz w:val="24"/>
          <w:szCs w:val="24"/>
        </w:rPr>
        <w:t>w szc</w:t>
      </w:r>
      <w:r w:rsidR="00580FBD" w:rsidRPr="00A97086">
        <w:rPr>
          <w:rFonts w:ascii="Calibri" w:hAnsi="Calibri" w:cs="Calibri"/>
          <w:color w:val="auto"/>
          <w:sz w:val="24"/>
          <w:szCs w:val="24"/>
        </w:rPr>
        <w:t>zególności te, o których mowa w </w:t>
      </w:r>
      <w:r w:rsidRPr="00A97086">
        <w:rPr>
          <w:rFonts w:ascii="Calibri" w:hAnsi="Calibri" w:cs="Calibri"/>
          <w:color w:val="auto"/>
          <w:sz w:val="24"/>
          <w:szCs w:val="24"/>
        </w:rPr>
        <w:t xml:space="preserve">art. 32  RODO. </w:t>
      </w:r>
    </w:p>
    <w:p w14:paraId="651699F3" w14:textId="7128097B"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Do przetwarzania danych osobowych mogą być dopuszczone jedynie osoby upoważnione przez Beneficjenta oraz przez podmioty, o których mowa w ust. 11, posiadające imienne upoważnienie  do przetwarzania danych osobowych. </w:t>
      </w:r>
    </w:p>
    <w:p w14:paraId="2F1CE927" w14:textId="7777777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Instytucja  Pośrednicząca w imieniu własnym i Powierzającego 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14:paraId="032949E6" w14:textId="7777777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Instytucja Pośrednicząca w imieniu własnym i Powierzającego umocowuje Beneficjenta do wydawania oraz odwoływania osobom, o których mowa w ust. 18, imiennych upoważnień do przetwarzania danych osobowych w zbiorach, o których mowa w ust. 2 pkt 1. Upoważnienia przechowuje Beneficjent w swojej siedzibie. Wzór upoważnienia do </w:t>
      </w:r>
      <w:r w:rsidRPr="00A97086">
        <w:rPr>
          <w:rFonts w:ascii="Calibri" w:hAnsi="Calibri" w:cs="Calibri"/>
          <w:color w:val="auto"/>
          <w:sz w:val="24"/>
          <w:szCs w:val="24"/>
        </w:rPr>
        <w:lastRenderedPageBreak/>
        <w:t xml:space="preserve">przetwarzania danych osobowych oraz wzór odwołania upoważnienia do przetwarzania danych osobowych zostały określone odpowiednio w załączniku nr 9 i 10 do Umowy. Instytucja Pośrednicząca dopuszcza stosowanie przez Beneficjenta innych wzorów niż określone odpowiednio w załączniku nr 9 i 10 do Umowy, o ile zawierają one wszystkie elementy wskazane we wzorach określonych  w tych załącznikach. Upoważnienia do przetwarzania danych osobowych w zbiorze, o którym mowa w ust. 2 pkt 2 wydaje wyłącznie Powierzający. </w:t>
      </w:r>
    </w:p>
    <w:p w14:paraId="6204B007" w14:textId="7777777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Imienne upoważnienia, o których mowa w ust. 20 są ważne do dnia odwołania, nie dłużej jednak niż do dnia, o którym mowa w § 20 ust. 1. Upoważnienie wygasa z chwilą ustania stosunku prawnego łączącego Beneficjenta z osobą wskazaną w ust. 18. Beneficjent winien posiadać przynajmniej jedną osobę legitymującą się imiennym upoważnieniem do przetwarzania danych osobowych odpowiedzialną za nadzór nad zarchiwizowaną dokumentacją do dnia zakończenia jej archiwizowania.</w:t>
      </w:r>
    </w:p>
    <w:p w14:paraId="68E1F494" w14:textId="74DF0243"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Beneficjent prowadzi ewidencję osób upoważnionych do p</w:t>
      </w:r>
      <w:r w:rsidR="00580FBD" w:rsidRPr="00A97086">
        <w:rPr>
          <w:rFonts w:ascii="Calibri" w:hAnsi="Calibri" w:cs="Calibri"/>
          <w:color w:val="auto"/>
          <w:sz w:val="24"/>
          <w:szCs w:val="24"/>
        </w:rPr>
        <w:t>rzetwarzania danych osobowych w </w:t>
      </w:r>
      <w:r w:rsidRPr="00A97086">
        <w:rPr>
          <w:rFonts w:ascii="Calibri" w:hAnsi="Calibri" w:cs="Calibri"/>
          <w:color w:val="auto"/>
          <w:sz w:val="24"/>
          <w:szCs w:val="24"/>
        </w:rPr>
        <w:t xml:space="preserve">związku wykonywaniem Umowy. </w:t>
      </w:r>
    </w:p>
    <w:p w14:paraId="3F70C229" w14:textId="7777777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Instytucja Pośrednicząca, w imieniu własnym i Powierzającego, umocowuje Beneficjenta do dalszego umocowywania podmiotów, o których mowa w ust. 11, do wydawania oraz odwoływania osobom, o których mowa w ust. 18, upoważnień do przetwarzania danych osobowych w zbiorach, o których mowa w ust. 2 pkt 1. W takim wypadku stosuje się odpowiednie postanowienia dotyczące Beneficjentów w tym zakresie. Upoważnienia do przetwarzania danych osobowych w zbiorze, o którym mowa w ust. 2 pkt 2, wydaje wyłącznie Powierzający.</w:t>
      </w:r>
    </w:p>
    <w:p w14:paraId="63D5640D" w14:textId="7777777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Instytucja Pośrednicząca, w imieniu własnym i Powierzającego, umocowuje Beneficjenta do określenia wzoru upoważnienia do przetwarzania danych osobowych oraz wzoru odwołania upoważnienia do przetwarzania danych osobowych przez podmioty, </w:t>
      </w:r>
      <w:r w:rsidRPr="00A97086">
        <w:rPr>
          <w:rFonts w:ascii="Calibri" w:hAnsi="Calibri" w:cs="Calibri"/>
          <w:color w:val="auto"/>
          <w:sz w:val="24"/>
          <w:szCs w:val="24"/>
        </w:rPr>
        <w:br/>
        <w:t xml:space="preserve">o których mowa w ust. 11. </w:t>
      </w:r>
    </w:p>
    <w:p w14:paraId="0C6C39AB" w14:textId="25E9A27C"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Instytucja Pośrednicząca, w imieniu własnym i Powierzającego, zobowiązuje Beneficjenta do wykonywania wobec osób, których dane dotyczą, obowiązkó</w:t>
      </w:r>
      <w:r w:rsidR="00580FBD" w:rsidRPr="00A97086">
        <w:rPr>
          <w:rFonts w:ascii="Calibri" w:hAnsi="Calibri" w:cs="Calibri"/>
          <w:color w:val="auto"/>
          <w:sz w:val="24"/>
          <w:szCs w:val="24"/>
        </w:rPr>
        <w:t>w informacyjnych wynikających z </w:t>
      </w:r>
      <w:r w:rsidRPr="00A97086">
        <w:rPr>
          <w:rFonts w:ascii="Calibri" w:hAnsi="Calibri" w:cs="Calibri"/>
          <w:color w:val="auto"/>
          <w:sz w:val="24"/>
          <w:szCs w:val="24"/>
        </w:rPr>
        <w:t>art. 13 i art. 14 RODO.</w:t>
      </w:r>
    </w:p>
    <w:p w14:paraId="2EECFAA9" w14:textId="0C7BA1AC"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W celu zrealizowania, wobec uczestnika Projektu, obowiązku informacyjn</w:t>
      </w:r>
      <w:r w:rsidR="00580FBD" w:rsidRPr="00A97086">
        <w:rPr>
          <w:rFonts w:ascii="Calibri" w:hAnsi="Calibri" w:cs="Calibri"/>
          <w:color w:val="auto"/>
          <w:sz w:val="24"/>
          <w:szCs w:val="24"/>
        </w:rPr>
        <w:t>ego, o którym mowa w </w:t>
      </w:r>
      <w:r w:rsidRPr="00A97086">
        <w:rPr>
          <w:rFonts w:ascii="Calibri" w:hAnsi="Calibri" w:cs="Calibri"/>
          <w:color w:val="auto"/>
          <w:sz w:val="24"/>
          <w:szCs w:val="24"/>
        </w:rPr>
        <w:t>art. 13 i art. 14 RODO, Beneficjent jest zobowiązany odebrać od uczestnika Projektu oświadczenie, którego wzór stanowi załącznik nr 7 do umowy. Oświadczenia przechowuje Beneficjent w swojej siedzibie lub w innym miejscu, w którym są zlokalizowane dokumenty związane z Projektem. Zmiana wzoru oświadczenia nie wymaga aneksowania umowy.</w:t>
      </w:r>
    </w:p>
    <w:p w14:paraId="5458FF4F" w14:textId="237E01C8"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Beneficjent zobowiązany jest do przekazania Instytucji Poś</w:t>
      </w:r>
      <w:r w:rsidR="00580FBD" w:rsidRPr="00A97086">
        <w:rPr>
          <w:rFonts w:ascii="Calibri" w:hAnsi="Calibri" w:cs="Calibri"/>
          <w:color w:val="auto"/>
          <w:sz w:val="24"/>
          <w:szCs w:val="24"/>
        </w:rPr>
        <w:t>redniczącej wykazu podmiotów, o </w:t>
      </w:r>
      <w:r w:rsidRPr="00A97086">
        <w:rPr>
          <w:rFonts w:ascii="Calibri" w:hAnsi="Calibri" w:cs="Calibri"/>
          <w:color w:val="auto"/>
          <w:sz w:val="24"/>
          <w:szCs w:val="24"/>
        </w:rPr>
        <w:t xml:space="preserve">których mowa w ust. 11, za każdym razem, gdy takie powierzenie przetwarzania danych osobowych nastąpi, a także na każde jej żądanie. Wykaz </w:t>
      </w:r>
      <w:r w:rsidRPr="00A97086">
        <w:rPr>
          <w:rFonts w:ascii="Calibri" w:hAnsi="Calibri" w:cs="Calibri"/>
          <w:color w:val="auto"/>
          <w:sz w:val="24"/>
          <w:szCs w:val="24"/>
        </w:rPr>
        <w:lastRenderedPageBreak/>
        <w:t>podmiotów będzie zawierał, co najmniej, nazwę podmiotu oraz dane kontaktowe podmiotu.</w:t>
      </w:r>
    </w:p>
    <w:p w14:paraId="75475256" w14:textId="457974A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Instytucja Pośrednicząca, w imieniu własnym i Powierzającego, umocowuje Beneficjenta do takiego formułowania umów zawieranych przez Beneficjenta</w:t>
      </w:r>
      <w:r w:rsidR="00580FBD" w:rsidRPr="00A97086">
        <w:rPr>
          <w:rFonts w:ascii="Calibri" w:hAnsi="Calibri" w:cs="Calibri"/>
          <w:color w:val="auto"/>
          <w:sz w:val="24"/>
          <w:szCs w:val="24"/>
        </w:rPr>
        <w:t xml:space="preserve"> z podmiotami, o których mowa w </w:t>
      </w:r>
      <w:r w:rsidRPr="00A97086">
        <w:rPr>
          <w:rFonts w:ascii="Calibri" w:hAnsi="Calibri" w:cs="Calibri"/>
          <w:color w:val="auto"/>
          <w:sz w:val="24"/>
          <w:szCs w:val="24"/>
        </w:rPr>
        <w:t xml:space="preserve">ust. 11, by podmioty te były zobowiązane do wykonywania wobec osób, których dane dotyczą, obowiązków informacyjnych wynikających z art. 13 i  art. 14 RODO. </w:t>
      </w:r>
    </w:p>
    <w:p w14:paraId="4C2EA8E0" w14:textId="7777777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zobowiązany jest do podjęcia wszelkich kroków służących zachowaniu tajemnicy danych osobowych przetwarzanych przez mające do nich dostęp osoby upoważnione do przetwarzania danych osobowych oraz sposobu ich zabezpieczenia. </w:t>
      </w:r>
    </w:p>
    <w:p w14:paraId="35116820" w14:textId="7777777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niezwłocznie informuje Instytucję Pośredniczącą o: </w:t>
      </w:r>
    </w:p>
    <w:p w14:paraId="77D469CA" w14:textId="08EBBADB" w:rsidR="00FD18F1" w:rsidRPr="00BA3C6F" w:rsidRDefault="00FD18F1" w:rsidP="00A97086">
      <w:pPr>
        <w:pStyle w:val="Akapitzlist"/>
        <w:numPr>
          <w:ilvl w:val="1"/>
          <w:numId w:val="27"/>
        </w:numPr>
        <w:spacing w:line="276" w:lineRule="auto"/>
        <w:rPr>
          <w:rFonts w:ascii="Calibri" w:hAnsi="Calibri" w:cs="Calibri"/>
        </w:rPr>
      </w:pPr>
      <w:r w:rsidRPr="00A97086">
        <w:rPr>
          <w:rFonts w:ascii="Calibri" w:hAnsi="Calibri" w:cs="Calibri"/>
        </w:rPr>
        <w:t xml:space="preserve">wszelkich przypadkach naruszenia tajemnicy danych osobowych lub o ich niewłaściwym użyciu oraz naruszeniu obowiązków dotyczących ochrony powierzonych do przetwarzania danych osobowych, z zastrzeżeniem ust. 32; </w:t>
      </w:r>
    </w:p>
    <w:p w14:paraId="2AEB663E" w14:textId="5FF37006" w:rsidR="00FD18F1" w:rsidRPr="00BA3C6F" w:rsidRDefault="00FD18F1" w:rsidP="00A97086">
      <w:pPr>
        <w:pStyle w:val="Akapitzlist"/>
        <w:numPr>
          <w:ilvl w:val="1"/>
          <w:numId w:val="27"/>
        </w:numPr>
        <w:spacing w:line="276" w:lineRule="auto"/>
        <w:rPr>
          <w:rFonts w:ascii="Calibri" w:hAnsi="Calibri" w:cs="Calibri"/>
        </w:rPr>
      </w:pPr>
      <w:r w:rsidRPr="00A97086">
        <w:rPr>
          <w:rFonts w:ascii="Calibri" w:hAnsi="Calibri" w:cs="Calibri"/>
        </w:rPr>
        <w:t xml:space="preserve">wszelkich czynnościach z własnym udziałem w sprawach dotyczących ochrony danych osobowych prowadzonych w szczególności przed Prezesem Urzędu Ochrony Danych Osobowych, Europejskim Inspektoratem Ochrony Danych Osobowych, urzędami państwowymi, policją lub przed sądem; </w:t>
      </w:r>
    </w:p>
    <w:p w14:paraId="23BE15BE" w14:textId="090813DF" w:rsidR="00FD18F1" w:rsidRPr="00FB4A09" w:rsidRDefault="00FD18F1" w:rsidP="00A97086">
      <w:pPr>
        <w:pStyle w:val="Akapitzlist"/>
        <w:numPr>
          <w:ilvl w:val="1"/>
          <w:numId w:val="27"/>
        </w:numPr>
        <w:spacing w:line="276" w:lineRule="auto"/>
        <w:rPr>
          <w:rFonts w:ascii="Calibri" w:hAnsi="Calibri" w:cs="Calibri"/>
        </w:rPr>
      </w:pPr>
      <w:r w:rsidRPr="00BA3C6F">
        <w:rPr>
          <w:rFonts w:ascii="Calibri" w:hAnsi="Calibri" w:cs="Calibri"/>
        </w:rPr>
        <w:t xml:space="preserve">wynikach kontroli prowadzonych przez podmioty uprawnione w zakresie przetwarzania danych osobowych wraz z informacją na temat zastosowania się do wydanych zaleceń, o których mowa w ust. 41. </w:t>
      </w:r>
    </w:p>
    <w:p w14:paraId="4E54DCDC" w14:textId="7777777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14:paraId="28A9BEA9" w14:textId="7777777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Beneficjent, bez zbędnej zwłoki, nie później jednak niż w ciągu 24 godzin po stwierdzeniu naruszenia, zgłosi Instytucji Pośredniczącej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Beneficjent może ich udzielać sukcesywnie bez zbędnej zwłoki.</w:t>
      </w:r>
    </w:p>
    <w:p w14:paraId="130431F6" w14:textId="7777777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W przypadku wystąpienia naruszenia ochrony danych osobowych, mogącego powodować w ocenie Powierzającego wysokie ryzyko naruszenia praw lub wolności osób fizycznych, Beneficjent na wniosek Instytucji Pośredniczącej zgodnie z zaleceniami Powierzającego bez zbędnej zwłoki zawiadomi osoby, których naruszenie ochrony danych osobowych dotyczy, o ile Instytucja Pośrednicząca o to wystąpi.</w:t>
      </w:r>
    </w:p>
    <w:p w14:paraId="22FD78AB" w14:textId="7777777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lastRenderedPageBreak/>
        <w:t xml:space="preserve">Beneficjent pomaga Instytucji Pośredniczącej i Powierzającemu wywiązać się </w:t>
      </w:r>
      <w:r w:rsidRPr="00A97086">
        <w:rPr>
          <w:rFonts w:ascii="Calibri" w:hAnsi="Calibri" w:cs="Calibri"/>
          <w:color w:val="auto"/>
          <w:sz w:val="24"/>
          <w:szCs w:val="24"/>
        </w:rPr>
        <w:br/>
        <w:t>z obowiązków określonych w art. 32 - 36 RODO.</w:t>
      </w:r>
    </w:p>
    <w:p w14:paraId="710B0AD7" w14:textId="7777777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pomaga Instytucji Pośredniczącej i Powierzającemu wywiązać się </w:t>
      </w:r>
      <w:r w:rsidRPr="00A97086">
        <w:rPr>
          <w:rFonts w:ascii="Calibri" w:hAnsi="Calibri" w:cs="Calibri"/>
          <w:color w:val="auto"/>
          <w:sz w:val="24"/>
          <w:szCs w:val="24"/>
        </w:rPr>
        <w:br/>
        <w:t>z obowiązku odpowiadania na żądania osoby, której dane dotyczą, w zakresie wykonywania jej praw określonych w rozdziale III RODO.</w:t>
      </w:r>
    </w:p>
    <w:p w14:paraId="4FABC853" w14:textId="7777777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Beneficjent umożliwi Instytucji Pośredniczącej, Powierzającemu lub podmiotom przez nie upoważnionym, w miejscach, w których są przetwarzane powierzone dane osobowe, dokonanie kontroli lub audytu zgodności przetwarzania powierzonych danych osobowych z ustawą o ochronie danych osobowych, RODO, przepisami prawa powszechnie obowiązującego dotyczącymi ochrony danych osobowych oraz z Umową. Zawiadomienie o zamiarze przeprowadzenia kontroli lub audytu powinno być przekazane podmiotowi kontrolowanemu co najmniej 5 dni przed rozpoczęciem kontroli lub audytu.</w:t>
      </w:r>
    </w:p>
    <w:p w14:paraId="0C30F97D" w14:textId="0228C245"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W przypadku powzięcia przez Instytucję Pośredniczącą lub Powierzającego wiadomości </w:t>
      </w:r>
      <w:r w:rsidRPr="00A97086">
        <w:rPr>
          <w:rFonts w:ascii="Calibri" w:hAnsi="Calibri" w:cs="Calibri"/>
          <w:color w:val="auto"/>
          <w:sz w:val="24"/>
          <w:szCs w:val="24"/>
        </w:rPr>
        <w:br/>
        <w:t>o rażącym naruszeniu przez Beneficjenta obowiązków wynikających z ustawy o ochronie danych osobowych, RODO, przepisów prawa powszechnie obowiązującego dotyczących ochrony danych osobowych lub z Umowy, Beneficjent umożliwi Instytucji Pośredniczącej, Powierzającemu lub podmiotom przez nie upoważnionym dokonanie niezapowiedziane</w:t>
      </w:r>
      <w:r w:rsidR="00580FBD" w:rsidRPr="00A97086">
        <w:rPr>
          <w:rFonts w:ascii="Calibri" w:hAnsi="Calibri" w:cs="Calibri"/>
          <w:color w:val="auto"/>
          <w:sz w:val="24"/>
          <w:szCs w:val="24"/>
        </w:rPr>
        <w:t>j kontroli lub audytu w celu, o </w:t>
      </w:r>
      <w:r w:rsidRPr="00A97086">
        <w:rPr>
          <w:rFonts w:ascii="Calibri" w:hAnsi="Calibri" w:cs="Calibri"/>
          <w:color w:val="auto"/>
          <w:sz w:val="24"/>
          <w:szCs w:val="24"/>
        </w:rPr>
        <w:t xml:space="preserve">którym mowa w ust. 36. </w:t>
      </w:r>
    </w:p>
    <w:p w14:paraId="4DDFE203" w14:textId="7777777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Kontrolerzy Instytucji Pośredniczącej, Powierzającego lub podmiotów przez nich upoważnionych, mają w szczególności prawo: </w:t>
      </w:r>
    </w:p>
    <w:p w14:paraId="20EE705F" w14:textId="21C9506E" w:rsidR="00FD18F1" w:rsidRPr="00BA3C6F" w:rsidRDefault="00FD18F1" w:rsidP="00A97086">
      <w:pPr>
        <w:pStyle w:val="Akapitzlist"/>
        <w:numPr>
          <w:ilvl w:val="0"/>
          <w:numId w:val="64"/>
        </w:numPr>
        <w:spacing w:line="276" w:lineRule="auto"/>
        <w:rPr>
          <w:rFonts w:ascii="Calibri" w:hAnsi="Calibri" w:cs="Calibri"/>
        </w:rPr>
      </w:pPr>
      <w:r w:rsidRPr="00A97086">
        <w:rPr>
          <w:rFonts w:ascii="Calibri" w:hAnsi="Calibri" w:cs="Calibri"/>
        </w:rPr>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ustawą o ochronie danych osobowych, przepisami prawa powszechnie obowiązującego dotyczącymi ochrony danych osobowych oraz Umową;</w:t>
      </w:r>
    </w:p>
    <w:p w14:paraId="7659B9D6" w14:textId="1DB9FA56" w:rsidR="00FD18F1" w:rsidRPr="00BA3C6F" w:rsidRDefault="00FD18F1" w:rsidP="00A97086">
      <w:pPr>
        <w:pStyle w:val="Akapitzlist"/>
        <w:numPr>
          <w:ilvl w:val="0"/>
          <w:numId w:val="64"/>
        </w:numPr>
        <w:spacing w:line="276" w:lineRule="auto"/>
        <w:rPr>
          <w:rFonts w:ascii="Calibri" w:hAnsi="Calibri" w:cs="Calibri"/>
          <w:lang w:val="x-none"/>
        </w:rPr>
      </w:pPr>
      <w:r w:rsidRPr="00A97086">
        <w:rPr>
          <w:rFonts w:ascii="Calibri" w:hAnsi="Calibri" w:cs="Calibri"/>
          <w:lang w:val="x-none"/>
        </w:rPr>
        <w:t xml:space="preserve">żądać złożenia pisemnych lub ustnych wyjaśnień </w:t>
      </w:r>
      <w:r w:rsidRPr="00A97086">
        <w:rPr>
          <w:rFonts w:ascii="Calibri" w:hAnsi="Calibri" w:cs="Calibri"/>
        </w:rPr>
        <w:t>przez osoby upoważnione do przetwarzania danych osobowych, przedstawiciela Beneficjenta oraz pracowników w zakresie niezbędnym do ustalenia stanu faktycznego</w:t>
      </w:r>
      <w:r w:rsidRPr="00A97086">
        <w:rPr>
          <w:rFonts w:ascii="Calibri" w:hAnsi="Calibri" w:cs="Calibri"/>
          <w:lang w:val="x-none"/>
        </w:rPr>
        <w:t xml:space="preserve">; </w:t>
      </w:r>
    </w:p>
    <w:p w14:paraId="6B3B31F6" w14:textId="1521913B" w:rsidR="00FD18F1" w:rsidRPr="00BA3C6F" w:rsidRDefault="00FD18F1" w:rsidP="00A97086">
      <w:pPr>
        <w:pStyle w:val="Akapitzlist"/>
        <w:numPr>
          <w:ilvl w:val="0"/>
          <w:numId w:val="64"/>
        </w:numPr>
        <w:spacing w:line="276" w:lineRule="auto"/>
        <w:rPr>
          <w:rFonts w:ascii="Calibri" w:hAnsi="Calibri" w:cs="Calibri"/>
        </w:rPr>
      </w:pPr>
      <w:r w:rsidRPr="00A97086">
        <w:rPr>
          <w:rFonts w:ascii="Calibri" w:hAnsi="Calibri" w:cs="Calibri"/>
        </w:rPr>
        <w:t xml:space="preserve">wglądu do wszelkich dokumentów i wszelkich danych mających bezpośredni związek z przedmiotem kontroli lub audytu oraz sporządzania ich kopii; </w:t>
      </w:r>
    </w:p>
    <w:p w14:paraId="58F8A7DF" w14:textId="64242774" w:rsidR="00FD18F1" w:rsidRPr="00BA3C6F" w:rsidRDefault="00FD18F1" w:rsidP="00A97086">
      <w:pPr>
        <w:pStyle w:val="Akapitzlist"/>
        <w:numPr>
          <w:ilvl w:val="0"/>
          <w:numId w:val="64"/>
        </w:numPr>
        <w:spacing w:line="276" w:lineRule="auto"/>
        <w:rPr>
          <w:rFonts w:ascii="Calibri" w:hAnsi="Calibri" w:cs="Calibri"/>
        </w:rPr>
      </w:pPr>
      <w:r w:rsidRPr="00A97086">
        <w:rPr>
          <w:rFonts w:ascii="Calibri" w:hAnsi="Calibri" w:cs="Calibri"/>
        </w:rPr>
        <w:t xml:space="preserve">przeprowadzania oględzin urządzeń, nośników oraz systemu informatycznego służącego do przetwarzania danych osobowych.  </w:t>
      </w:r>
    </w:p>
    <w:p w14:paraId="564CF971" w14:textId="7777777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Uprawnienia kontrolerów Instytucji Pośredniczącej, Powierzającego lub podmiotu przez nich upoważnionego, o których mowa w ust. 38, nie wyłączają uprawnień wynikających </w:t>
      </w:r>
      <w:r w:rsidRPr="00A97086">
        <w:rPr>
          <w:rFonts w:ascii="Calibri" w:hAnsi="Calibri" w:cs="Calibri"/>
          <w:color w:val="auto"/>
          <w:sz w:val="24"/>
          <w:szCs w:val="24"/>
        </w:rPr>
        <w:br/>
        <w:t>z wytycznych w zakresie kontroli wydanych na podstawie art. 5 ust. 1 ustawy wdrożeniowej.</w:t>
      </w:r>
    </w:p>
    <w:p w14:paraId="620A3F50" w14:textId="06F39EC4"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lastRenderedPageBreak/>
        <w:t xml:space="preserve">Beneficjent może zostać poddany kontroli lub audytowi zgodności przetwarzania powierzonych do przetwarzania danych osobowych z ustawą o ochronie danych osobowych, RODO, przepisami prawa powszechnie obowiązującego dotyczącymi ochrony </w:t>
      </w:r>
      <w:r w:rsidR="00580FBD" w:rsidRPr="00A97086">
        <w:rPr>
          <w:rFonts w:ascii="Calibri" w:hAnsi="Calibri" w:cs="Calibri"/>
          <w:color w:val="auto"/>
          <w:sz w:val="24"/>
          <w:szCs w:val="24"/>
        </w:rPr>
        <w:t>danych osobowych w miejscach, w </w:t>
      </w:r>
      <w:r w:rsidRPr="00A97086">
        <w:rPr>
          <w:rFonts w:ascii="Calibri" w:hAnsi="Calibri" w:cs="Calibri"/>
          <w:color w:val="auto"/>
          <w:sz w:val="24"/>
          <w:szCs w:val="24"/>
        </w:rPr>
        <w:t>których są one przetwarzane przez instytucje uprawnione do kontroli lub audytu na podstawie odrębnych przepisów.</w:t>
      </w:r>
    </w:p>
    <w:p w14:paraId="3E2BC30B" w14:textId="48F685F1"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Beneficjent zobowiązuje się zastosować zalecenia dotyczące poprawy jakości zabezpieczenia danych osobowych oraz sposobu ich przetwarzania sporządzone</w:t>
      </w:r>
      <w:r w:rsidR="00172E7C" w:rsidRPr="00A97086">
        <w:rPr>
          <w:rFonts w:ascii="Calibri" w:hAnsi="Calibri" w:cs="Calibri"/>
          <w:color w:val="auto"/>
          <w:sz w:val="24"/>
          <w:szCs w:val="24"/>
        </w:rPr>
        <w:t xml:space="preserve"> </w:t>
      </w:r>
      <w:r w:rsidRPr="00A97086">
        <w:rPr>
          <w:rFonts w:ascii="Calibri" w:hAnsi="Calibri" w:cs="Calibri"/>
          <w:color w:val="auto"/>
          <w:sz w:val="24"/>
          <w:szCs w:val="24"/>
        </w:rPr>
        <w:t xml:space="preserve">w wyniku kontroli  przeprowadzonych przez Instytucję Pośredniczącą, Powierzającego lub przez podmioty przez nie upoważnione albo przez inne instytucje upoważnione do kontroli na podstawie odrębnych przepisów. </w:t>
      </w:r>
    </w:p>
    <w:p w14:paraId="2FE654D0" w14:textId="77777777" w:rsidR="00FD18F1" w:rsidRPr="00A97086" w:rsidRDefault="00FD18F1" w:rsidP="00A97086">
      <w:pPr>
        <w:numPr>
          <w:ilvl w:val="0"/>
          <w:numId w:val="2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Instytucja Pośrednicząca w imieniu Powierzającego zobowiązuje Beneficjenta, do zastosowania odpowiednio ustępów 36-41 w stosunku do podmiotów świadczących usługi na jego rzecz, którym powierzył przetwarzanie danych osobowych w drodze umowy powierzenia przetwarzania danych osobowych, o której mowa w ust. 11.</w:t>
      </w:r>
    </w:p>
    <w:p w14:paraId="78E9DB5A" w14:textId="6356395E" w:rsidR="00326232" w:rsidRPr="00A97086" w:rsidRDefault="00FD18F1" w:rsidP="00A97086">
      <w:pPr>
        <w:numPr>
          <w:ilvl w:val="0"/>
          <w:numId w:val="27"/>
        </w:numPr>
        <w:spacing w:after="0" w:line="276" w:lineRule="auto"/>
        <w:ind w:hanging="383"/>
        <w:jc w:val="left"/>
        <w:rPr>
          <w:rFonts w:ascii="Calibri" w:hAnsi="Calibri" w:cs="Calibri"/>
          <w:color w:val="auto"/>
          <w:sz w:val="24"/>
          <w:szCs w:val="24"/>
        </w:rPr>
      </w:pPr>
      <w:r w:rsidRPr="00A97086">
        <w:rPr>
          <w:rFonts w:ascii="Calibri" w:hAnsi="Calibri" w:cs="Calibri"/>
          <w:color w:val="auto"/>
          <w:sz w:val="24"/>
          <w:szCs w:val="24"/>
        </w:rPr>
        <w:t>Postanowienia ust. 1-42 stosuje się odpowiednio do przetwarzania danych osobowych przez Partnerów Projektu, pod warunkiem zawarcia umowy powierzenia przetwarzania danych osobowych, w kształcie zgodnym w postanowieniami niniejszego paragrafu</w:t>
      </w:r>
      <w:r w:rsidR="00707619" w:rsidRPr="00A97086">
        <w:rPr>
          <w:rFonts w:ascii="Calibri" w:hAnsi="Calibri" w:cs="Calibri"/>
          <w:color w:val="auto"/>
          <w:sz w:val="24"/>
          <w:szCs w:val="24"/>
          <w:vertAlign w:val="superscript"/>
        </w:rPr>
        <w:footnoteReference w:id="25"/>
      </w:r>
      <w:r w:rsidR="00707619" w:rsidRPr="00A97086">
        <w:rPr>
          <w:rFonts w:ascii="Calibri" w:hAnsi="Calibri" w:cs="Calibri"/>
          <w:color w:val="auto"/>
          <w:sz w:val="24"/>
          <w:szCs w:val="24"/>
        </w:rPr>
        <w:t xml:space="preserve">. </w:t>
      </w:r>
    </w:p>
    <w:p w14:paraId="6DFB5C5E" w14:textId="77777777" w:rsidR="000B25B8" w:rsidRPr="00A97086" w:rsidRDefault="000B25B8" w:rsidP="00A97086">
      <w:pPr>
        <w:spacing w:after="0" w:line="276" w:lineRule="auto"/>
        <w:ind w:left="383" w:firstLine="0"/>
        <w:jc w:val="left"/>
        <w:rPr>
          <w:rFonts w:ascii="Calibri" w:hAnsi="Calibri" w:cs="Calibri"/>
          <w:color w:val="auto"/>
          <w:sz w:val="24"/>
          <w:szCs w:val="24"/>
        </w:rPr>
      </w:pPr>
    </w:p>
    <w:p w14:paraId="5437DCC6" w14:textId="15EEFF59" w:rsidR="00326232" w:rsidRPr="00A97086" w:rsidRDefault="00707619" w:rsidP="00A97086">
      <w:pPr>
        <w:spacing w:after="0" w:line="276" w:lineRule="auto"/>
        <w:ind w:left="10" w:firstLine="0"/>
        <w:jc w:val="left"/>
        <w:rPr>
          <w:rFonts w:ascii="Calibri" w:hAnsi="Calibri" w:cs="Calibri"/>
          <w:b/>
          <w:color w:val="auto"/>
          <w:sz w:val="24"/>
          <w:szCs w:val="24"/>
        </w:rPr>
      </w:pPr>
      <w:r w:rsidRPr="00A97086">
        <w:rPr>
          <w:rFonts w:ascii="Calibri" w:hAnsi="Calibri" w:cs="Calibri"/>
          <w:b/>
          <w:color w:val="auto"/>
          <w:sz w:val="24"/>
          <w:szCs w:val="24"/>
        </w:rPr>
        <w:t>Obowiązki informacyjne i promocyjne</w:t>
      </w:r>
    </w:p>
    <w:p w14:paraId="7E1D6A1F"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25 </w:t>
      </w:r>
    </w:p>
    <w:p w14:paraId="0C2947EC" w14:textId="77777777" w:rsidR="006F4235" w:rsidRPr="00A97086" w:rsidRDefault="006F4235" w:rsidP="00A97086">
      <w:pPr>
        <w:numPr>
          <w:ilvl w:val="0"/>
          <w:numId w:val="47"/>
        </w:numPr>
        <w:suppressAutoHyphens/>
        <w:autoSpaceDE w:val="0"/>
        <w:autoSpaceDN w:val="0"/>
        <w:adjustRightInd w:val="0"/>
        <w:spacing w:after="0" w:line="276" w:lineRule="auto"/>
        <w:ind w:left="420" w:hanging="406"/>
        <w:jc w:val="left"/>
        <w:rPr>
          <w:rFonts w:ascii="Calibri" w:eastAsia="Calibri" w:hAnsi="Calibri" w:cs="Calibri"/>
          <w:color w:val="auto"/>
          <w:sz w:val="24"/>
          <w:szCs w:val="24"/>
        </w:rPr>
      </w:pPr>
      <w:r w:rsidRPr="00A97086">
        <w:rPr>
          <w:rFonts w:ascii="Calibri" w:eastAsia="Calibri" w:hAnsi="Calibri" w:cs="Calibri"/>
          <w:color w:val="auto"/>
          <w:sz w:val="24"/>
          <w:szCs w:val="24"/>
          <w:lang w:eastAsia="en-US"/>
        </w:rPr>
        <w:t xml:space="preserve">Beneficjent jest zobowiązany do wypełnienia obowiązków informacyjnych i promocyjnych zgodnie z zapisami Rozporządzenia </w:t>
      </w:r>
      <w:r w:rsidRPr="00A97086">
        <w:rPr>
          <w:rFonts w:ascii="Calibri" w:eastAsia="Calibri" w:hAnsi="Calibri" w:cs="Calibri"/>
          <w:color w:val="auto"/>
          <w:sz w:val="24"/>
          <w:szCs w:val="24"/>
        </w:rPr>
        <w:t>Parlamentu Europejskiego i Rady (UE) nr 1303/2013 z dnia 17 grudnia 2013 r.</w:t>
      </w:r>
      <w:r w:rsidRPr="00A97086">
        <w:rPr>
          <w:rFonts w:ascii="Calibri" w:eastAsia="Calibri" w:hAnsi="Calibri" w:cs="Calibri"/>
          <w:color w:val="auto"/>
          <w:sz w:val="24"/>
          <w:szCs w:val="24"/>
          <w:lang w:eastAsia="en-US"/>
        </w:rPr>
        <w:t xml:space="preserve">, Rozporządzenia Wykonawczego Komisji (UE) nr 821/2014 z dnia 28 lipca 2014 r. </w:t>
      </w:r>
      <w:r w:rsidRPr="00A97086">
        <w:rPr>
          <w:rFonts w:ascii="Calibri" w:eastAsia="Calibri" w:hAnsi="Calibri" w:cs="Calibri"/>
          <w:color w:val="auto"/>
          <w:sz w:val="24"/>
          <w:szCs w:val="24"/>
        </w:rPr>
        <w:t>oraz zgodnie z instrukcjami i wskazówkami zawartymi w załączniku nr 11 do niniejszej Umowy.</w:t>
      </w:r>
    </w:p>
    <w:p w14:paraId="26B8E49B" w14:textId="77777777" w:rsidR="006F4235" w:rsidRPr="00A97086" w:rsidRDefault="006F4235" w:rsidP="00A97086">
      <w:pPr>
        <w:numPr>
          <w:ilvl w:val="0"/>
          <w:numId w:val="47"/>
        </w:numPr>
        <w:suppressAutoHyphens/>
        <w:autoSpaceDE w:val="0"/>
        <w:autoSpaceDN w:val="0"/>
        <w:adjustRightInd w:val="0"/>
        <w:spacing w:after="0" w:line="276" w:lineRule="auto"/>
        <w:ind w:left="420" w:hanging="406"/>
        <w:jc w:val="left"/>
        <w:rPr>
          <w:rFonts w:ascii="Calibri" w:eastAsia="Calibri" w:hAnsi="Calibri" w:cs="Calibri"/>
          <w:color w:val="auto"/>
          <w:sz w:val="24"/>
          <w:szCs w:val="24"/>
        </w:rPr>
      </w:pPr>
      <w:r w:rsidRPr="00A97086">
        <w:rPr>
          <w:rFonts w:ascii="Calibri" w:eastAsia="Calibri" w:hAnsi="Calibri" w:cs="Calibri"/>
          <w:color w:val="auto"/>
          <w:sz w:val="24"/>
          <w:szCs w:val="24"/>
          <w:lang w:eastAsia="en-US"/>
        </w:rPr>
        <w:t>Beneficjent jest zobowiązany w szczególności do:</w:t>
      </w:r>
    </w:p>
    <w:p w14:paraId="1E26C6CF" w14:textId="77777777" w:rsidR="006F4235" w:rsidRPr="00A97086" w:rsidRDefault="006F4235" w:rsidP="00A97086">
      <w:pPr>
        <w:numPr>
          <w:ilvl w:val="0"/>
          <w:numId w:val="48"/>
        </w:numPr>
        <w:tabs>
          <w:tab w:val="left" w:pos="357"/>
        </w:tabs>
        <w:suppressAutoHyphens/>
        <w:spacing w:after="0" w:line="276" w:lineRule="auto"/>
        <w:ind w:left="709"/>
        <w:jc w:val="left"/>
        <w:rPr>
          <w:rFonts w:ascii="Calibri" w:eastAsia="Calibri" w:hAnsi="Calibri" w:cs="Calibri"/>
          <w:color w:val="auto"/>
          <w:sz w:val="24"/>
          <w:szCs w:val="24"/>
          <w:lang w:eastAsia="en-US"/>
        </w:rPr>
      </w:pPr>
      <w:r w:rsidRPr="00A97086">
        <w:rPr>
          <w:rFonts w:ascii="Calibri" w:eastAsia="Calibri" w:hAnsi="Calibri" w:cs="Calibri"/>
          <w:color w:val="auto"/>
          <w:sz w:val="24"/>
          <w:szCs w:val="24"/>
          <w:lang w:eastAsia="en-US"/>
        </w:rPr>
        <w:t>oznaczenia znakiem Unii Europejskiej</w:t>
      </w:r>
      <w:r w:rsidRPr="00A97086">
        <w:rPr>
          <w:rFonts w:ascii="Calibri" w:eastAsia="Calibri" w:hAnsi="Calibri" w:cs="Calibri"/>
          <w:sz w:val="24"/>
          <w:szCs w:val="24"/>
          <w:lang w:eastAsia="en-US"/>
        </w:rPr>
        <w:t>, znakiem barw Rzeczypospolitej Polskiej, znakiem Funduszy Europejskich</w:t>
      </w:r>
      <w:r w:rsidRPr="00A97086">
        <w:rPr>
          <w:rFonts w:ascii="Calibri" w:eastAsia="Calibri" w:hAnsi="Calibri" w:cs="Calibri"/>
          <w:color w:val="auto"/>
          <w:sz w:val="24"/>
          <w:szCs w:val="24"/>
          <w:lang w:eastAsia="en-US"/>
        </w:rPr>
        <w:t xml:space="preserve"> oraz oficjalnym logo promocyjnym Województwa Opolskiego „Opolskie”</w:t>
      </w:r>
      <w:r w:rsidRPr="00A97086">
        <w:rPr>
          <w:rFonts w:ascii="Calibri" w:eastAsia="Calibri" w:hAnsi="Calibri" w:cs="Calibri"/>
          <w:sz w:val="24"/>
          <w:szCs w:val="24"/>
          <w:lang w:eastAsia="en-US"/>
        </w:rPr>
        <w:t xml:space="preserve">: </w:t>
      </w:r>
    </w:p>
    <w:p w14:paraId="50A5A507" w14:textId="77777777" w:rsidR="006F4235" w:rsidRPr="00A97086" w:rsidRDefault="006F4235" w:rsidP="00A97086">
      <w:pPr>
        <w:numPr>
          <w:ilvl w:val="0"/>
          <w:numId w:val="49"/>
        </w:numPr>
        <w:tabs>
          <w:tab w:val="left" w:pos="357"/>
        </w:tabs>
        <w:suppressAutoHyphens/>
        <w:spacing w:after="0" w:line="276" w:lineRule="auto"/>
        <w:ind w:left="1066" w:hanging="357"/>
        <w:jc w:val="left"/>
        <w:rPr>
          <w:rFonts w:ascii="Calibri" w:eastAsia="Calibri" w:hAnsi="Calibri" w:cs="Calibri"/>
          <w:color w:val="auto"/>
          <w:sz w:val="24"/>
          <w:szCs w:val="24"/>
          <w:lang w:eastAsia="en-US"/>
        </w:rPr>
      </w:pPr>
      <w:r w:rsidRPr="00A97086">
        <w:rPr>
          <w:rFonts w:ascii="Calibri" w:eastAsia="Calibri" w:hAnsi="Calibri" w:cs="Calibri"/>
          <w:color w:val="auto"/>
          <w:sz w:val="24"/>
          <w:szCs w:val="24"/>
          <w:lang w:eastAsia="en-US"/>
        </w:rPr>
        <w:t>wszystkich prowadzonych działań informacyjnych i promocyjnych dotyczących Projektu,</w:t>
      </w:r>
    </w:p>
    <w:p w14:paraId="7DB8CF5C" w14:textId="77777777" w:rsidR="006F4235" w:rsidRPr="00A97086" w:rsidRDefault="006F4235" w:rsidP="00A97086">
      <w:pPr>
        <w:numPr>
          <w:ilvl w:val="0"/>
          <w:numId w:val="49"/>
        </w:numPr>
        <w:tabs>
          <w:tab w:val="left" w:pos="357"/>
        </w:tabs>
        <w:suppressAutoHyphens/>
        <w:spacing w:after="0" w:line="276" w:lineRule="auto"/>
        <w:ind w:left="1066" w:hanging="357"/>
        <w:jc w:val="left"/>
        <w:rPr>
          <w:rFonts w:ascii="Calibri" w:eastAsia="Calibri" w:hAnsi="Calibri" w:cs="Calibri"/>
          <w:color w:val="auto"/>
          <w:sz w:val="24"/>
          <w:szCs w:val="24"/>
          <w:lang w:eastAsia="en-US"/>
        </w:rPr>
      </w:pPr>
      <w:r w:rsidRPr="00A97086">
        <w:rPr>
          <w:rFonts w:ascii="Calibri" w:eastAsia="Calibri" w:hAnsi="Calibri" w:cs="Calibri"/>
          <w:color w:val="auto"/>
          <w:sz w:val="24"/>
          <w:szCs w:val="24"/>
          <w:lang w:eastAsia="en-US"/>
        </w:rPr>
        <w:t>wszystkich dokumentów związanych z realizacją Projektu, podawanych do wiadomości publicznej,</w:t>
      </w:r>
    </w:p>
    <w:p w14:paraId="35F80A1D" w14:textId="77777777" w:rsidR="006F4235" w:rsidRPr="00A97086" w:rsidRDefault="006F4235" w:rsidP="00A97086">
      <w:pPr>
        <w:numPr>
          <w:ilvl w:val="0"/>
          <w:numId w:val="49"/>
        </w:numPr>
        <w:tabs>
          <w:tab w:val="left" w:pos="357"/>
        </w:tabs>
        <w:suppressAutoHyphens/>
        <w:spacing w:after="0" w:line="276" w:lineRule="auto"/>
        <w:ind w:left="1066" w:hanging="357"/>
        <w:jc w:val="left"/>
        <w:rPr>
          <w:rFonts w:ascii="Calibri" w:eastAsia="Calibri" w:hAnsi="Calibri" w:cs="Calibri"/>
          <w:color w:val="auto"/>
          <w:sz w:val="24"/>
          <w:szCs w:val="24"/>
          <w:lang w:eastAsia="en-US"/>
        </w:rPr>
      </w:pPr>
      <w:r w:rsidRPr="00A97086">
        <w:rPr>
          <w:rFonts w:ascii="Calibri" w:eastAsia="Calibri" w:hAnsi="Calibri" w:cs="Calibri"/>
          <w:color w:val="auto"/>
          <w:sz w:val="24"/>
          <w:szCs w:val="24"/>
          <w:lang w:eastAsia="en-US"/>
        </w:rPr>
        <w:t>wszystkich dokumentów i materiałów dla osób i podmiotów uczestniczących w Projekcie,</w:t>
      </w:r>
    </w:p>
    <w:p w14:paraId="07A8C099" w14:textId="77777777" w:rsidR="006F4235" w:rsidRPr="00A97086" w:rsidRDefault="006F4235" w:rsidP="00A97086">
      <w:pPr>
        <w:numPr>
          <w:ilvl w:val="0"/>
          <w:numId w:val="48"/>
        </w:numPr>
        <w:tabs>
          <w:tab w:val="left" w:pos="357"/>
        </w:tabs>
        <w:suppressAutoHyphens/>
        <w:spacing w:after="0" w:line="276" w:lineRule="auto"/>
        <w:ind w:left="709" w:hanging="357"/>
        <w:jc w:val="left"/>
        <w:rPr>
          <w:rFonts w:ascii="Calibri" w:eastAsia="Calibri" w:hAnsi="Calibri" w:cs="Calibri"/>
          <w:color w:val="auto"/>
          <w:sz w:val="24"/>
          <w:szCs w:val="24"/>
          <w:lang w:eastAsia="en-US"/>
        </w:rPr>
      </w:pPr>
      <w:r w:rsidRPr="00A97086">
        <w:rPr>
          <w:rFonts w:ascii="Calibri" w:eastAsia="Calibri" w:hAnsi="Calibri" w:cs="Calibri"/>
          <w:color w:val="auto"/>
          <w:sz w:val="24"/>
          <w:szCs w:val="24"/>
          <w:lang w:eastAsia="en-US"/>
        </w:rPr>
        <w:t>umieszczenia przynajmniej jednego plakatu o minimalnym formacie A3 lub odpowiednio tablicy informacyjnej i/lub pamiątkowej w miejscu realizacji Projektu,</w:t>
      </w:r>
    </w:p>
    <w:p w14:paraId="6FF15AB0" w14:textId="77777777" w:rsidR="006F4235" w:rsidRPr="00A97086" w:rsidRDefault="006F4235" w:rsidP="00A97086">
      <w:pPr>
        <w:numPr>
          <w:ilvl w:val="0"/>
          <w:numId w:val="48"/>
        </w:numPr>
        <w:tabs>
          <w:tab w:val="left" w:pos="357"/>
        </w:tabs>
        <w:suppressAutoHyphens/>
        <w:spacing w:after="0" w:line="276" w:lineRule="auto"/>
        <w:ind w:left="709" w:hanging="357"/>
        <w:jc w:val="left"/>
        <w:rPr>
          <w:rFonts w:ascii="Calibri" w:eastAsia="Calibri" w:hAnsi="Calibri" w:cs="Calibri"/>
          <w:color w:val="auto"/>
          <w:sz w:val="24"/>
          <w:szCs w:val="24"/>
          <w:lang w:eastAsia="en-US"/>
        </w:rPr>
      </w:pPr>
      <w:r w:rsidRPr="00A97086">
        <w:rPr>
          <w:rFonts w:ascii="Calibri" w:eastAsia="Calibri" w:hAnsi="Calibri" w:cs="Calibri"/>
          <w:color w:val="auto"/>
          <w:sz w:val="24"/>
          <w:szCs w:val="24"/>
          <w:lang w:eastAsia="en-US"/>
        </w:rPr>
        <w:lastRenderedPageBreak/>
        <w:t>umieszczenia opisu Projektu na stronie internetowej, w przypadku posiadania strony internetowej,</w:t>
      </w:r>
    </w:p>
    <w:p w14:paraId="1930F91E" w14:textId="77777777" w:rsidR="006F4235" w:rsidRPr="00A97086" w:rsidRDefault="006F4235" w:rsidP="00A97086">
      <w:pPr>
        <w:numPr>
          <w:ilvl w:val="0"/>
          <w:numId w:val="48"/>
        </w:numPr>
        <w:tabs>
          <w:tab w:val="left" w:pos="357"/>
        </w:tabs>
        <w:suppressAutoHyphens/>
        <w:spacing w:after="0" w:line="276" w:lineRule="auto"/>
        <w:ind w:left="709" w:hanging="357"/>
        <w:jc w:val="left"/>
        <w:rPr>
          <w:rFonts w:ascii="Calibri" w:eastAsia="Calibri" w:hAnsi="Calibri" w:cs="Calibri"/>
          <w:color w:val="auto"/>
          <w:sz w:val="24"/>
          <w:szCs w:val="24"/>
          <w:lang w:eastAsia="en-US"/>
        </w:rPr>
      </w:pPr>
      <w:r w:rsidRPr="00A97086">
        <w:rPr>
          <w:rFonts w:ascii="Calibri" w:eastAsia="Calibri" w:hAnsi="Calibri" w:cs="Calibri"/>
          <w:color w:val="auto"/>
          <w:sz w:val="24"/>
          <w:szCs w:val="24"/>
          <w:lang w:eastAsia="en-US"/>
        </w:rPr>
        <w:t>przekazywania osobom i podmiotom uczestniczącym w Projekcie informacji, że Projekt uzyskał dofinansowanie przynajmniej w formie odpowiedniego oznakowania,</w:t>
      </w:r>
    </w:p>
    <w:p w14:paraId="06D1AC06" w14:textId="77777777" w:rsidR="006F4235" w:rsidRPr="00A97086" w:rsidRDefault="006F4235" w:rsidP="00A97086">
      <w:pPr>
        <w:numPr>
          <w:ilvl w:val="0"/>
          <w:numId w:val="48"/>
        </w:numPr>
        <w:tabs>
          <w:tab w:val="left" w:pos="357"/>
        </w:tabs>
        <w:suppressAutoHyphens/>
        <w:spacing w:after="0" w:line="276" w:lineRule="auto"/>
        <w:ind w:left="709"/>
        <w:jc w:val="left"/>
        <w:rPr>
          <w:rFonts w:ascii="Calibri" w:eastAsia="Calibri" w:hAnsi="Calibri" w:cs="Calibri"/>
          <w:color w:val="auto"/>
          <w:sz w:val="24"/>
          <w:szCs w:val="24"/>
          <w:lang w:eastAsia="en-US"/>
        </w:rPr>
      </w:pPr>
      <w:r w:rsidRPr="00A97086">
        <w:rPr>
          <w:rFonts w:ascii="Calibri" w:eastAsia="Calibri" w:hAnsi="Calibri" w:cs="Calibri"/>
          <w:color w:val="auto"/>
          <w:sz w:val="24"/>
          <w:szCs w:val="24"/>
          <w:lang w:eastAsia="en-US"/>
        </w:rPr>
        <w:t>dokumentowania działań informacyjnych i promocyjnych prowadzonych w ramach Projektu.</w:t>
      </w:r>
    </w:p>
    <w:p w14:paraId="34C11788" w14:textId="77777777" w:rsidR="006F4235" w:rsidRPr="00A97086" w:rsidRDefault="006F4235" w:rsidP="00A97086">
      <w:pPr>
        <w:numPr>
          <w:ilvl w:val="0"/>
          <w:numId w:val="50"/>
        </w:numPr>
        <w:tabs>
          <w:tab w:val="left" w:pos="420"/>
        </w:tabs>
        <w:suppressAutoHyphens/>
        <w:spacing w:after="0" w:line="276" w:lineRule="auto"/>
        <w:ind w:left="434"/>
        <w:jc w:val="left"/>
        <w:rPr>
          <w:rFonts w:ascii="Calibri" w:eastAsia="Calibri" w:hAnsi="Calibri" w:cs="Calibri"/>
          <w:color w:val="auto"/>
          <w:sz w:val="24"/>
          <w:szCs w:val="24"/>
          <w:lang w:eastAsia="ar-SA"/>
        </w:rPr>
      </w:pPr>
      <w:r w:rsidRPr="00A97086">
        <w:rPr>
          <w:rFonts w:ascii="Calibri" w:eastAsia="Calibri" w:hAnsi="Calibri" w:cs="Calibri"/>
          <w:color w:val="auto"/>
          <w:sz w:val="24"/>
          <w:szCs w:val="24"/>
          <w:lang w:eastAsia="ar-SA"/>
        </w:rPr>
        <w:t>Na potrzeby informacji i promocji Programu oraz Europejskiego Funduszu Społecznego, Beneficjent zobowiązany jest udostępnić Instytucji Zarządzającej na jej wezwanie utwory informacyjno-promocyjne powstałe w trakcie realizacji Projektu, w postaci m.in.: materiałów zdjęciowych, materiałów audio-wizualnych i prezentacji dotyczących Projektu oraz udzielić nieodpłatnie licencji niewyłącznej, obejmującej prawo do korzystania z nich.</w:t>
      </w:r>
    </w:p>
    <w:p w14:paraId="6EB07C78" w14:textId="77777777" w:rsidR="006F4235" w:rsidRPr="00A97086" w:rsidRDefault="006F4235" w:rsidP="00A97086">
      <w:pPr>
        <w:numPr>
          <w:ilvl w:val="0"/>
          <w:numId w:val="50"/>
        </w:numPr>
        <w:tabs>
          <w:tab w:val="left" w:pos="420"/>
        </w:tabs>
        <w:suppressAutoHyphens/>
        <w:spacing w:after="0" w:line="276" w:lineRule="auto"/>
        <w:ind w:left="434"/>
        <w:jc w:val="left"/>
        <w:rPr>
          <w:rFonts w:ascii="Calibri" w:eastAsia="Calibri" w:hAnsi="Calibri" w:cs="Calibri"/>
          <w:color w:val="auto"/>
          <w:sz w:val="24"/>
          <w:szCs w:val="24"/>
          <w:lang w:eastAsia="ar-SA"/>
        </w:rPr>
      </w:pPr>
      <w:r w:rsidRPr="00A97086">
        <w:rPr>
          <w:rFonts w:ascii="Calibri" w:eastAsia="Calibri" w:hAnsi="Calibri" w:cs="Calibri"/>
          <w:color w:val="auto"/>
          <w:sz w:val="24"/>
          <w:szCs w:val="24"/>
          <w:lang w:eastAsia="ar-SA"/>
        </w:rPr>
        <w:t>Beneficjent zobowiązany jest do stosowania obowiązujących i aktualnych wzorów dokumentów oraz stosowania się do obowiązujących wytycznych i instrukcji dla Beneficjenta oraz innych dokumentów określających obowiązki Beneficjenta w zakresie działań informacyjno-promocyjnych.</w:t>
      </w:r>
    </w:p>
    <w:p w14:paraId="57C48877" w14:textId="5F137FA7" w:rsidR="004D632F" w:rsidRPr="00A97086" w:rsidRDefault="00707619" w:rsidP="00A97086">
      <w:pPr>
        <w:spacing w:after="0" w:line="276" w:lineRule="auto"/>
        <w:ind w:left="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5AFF5743"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Prawa autorskie </w:t>
      </w:r>
    </w:p>
    <w:p w14:paraId="10C39536"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26 </w:t>
      </w:r>
    </w:p>
    <w:p w14:paraId="2201F25B" w14:textId="0CC6A8B1" w:rsidR="005D7F36" w:rsidRPr="00A97086" w:rsidRDefault="005D7F36" w:rsidP="00A97086">
      <w:pPr>
        <w:numPr>
          <w:ilvl w:val="0"/>
          <w:numId w:val="28"/>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zobowiązany jest do zawarcia z Instytucją Pośredniczącą odrębnej umowy przeniesienia autorskich praw majątkowych do utworów wytworzonych w ramach Projektu, z jednoczesnym udzieleniem licencji na rzecz Beneficjenta na korzystanie z ww. utworów. Umowa, o której mowa w zdaniu pierwszym, zostanie zawarta na pisemny wniosek Instytucji Pośredniczącej w ramach dofinansowania, o którym mowa w § 2 ust. 4. </w:t>
      </w:r>
    </w:p>
    <w:p w14:paraId="3FBB5092" w14:textId="77777777" w:rsidR="005D7F36" w:rsidRPr="00A97086" w:rsidRDefault="005D7F36" w:rsidP="00A97086">
      <w:pPr>
        <w:numPr>
          <w:ilvl w:val="0"/>
          <w:numId w:val="28"/>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W przypadku zlecania części zadań w ramach Projektu wykonawcy obejmujących m.in. opracowanie utworu Beneficjent zobowiązany jest do zastrzeżenia w umowie  z wykonawcą, że autorskie prawa majątkowe do ww. utworu przysługują Beneficjentowi.  </w:t>
      </w:r>
    </w:p>
    <w:p w14:paraId="29E8C31D" w14:textId="77777777" w:rsidR="00326232" w:rsidRPr="00A97086"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6191FBBC" w14:textId="77777777" w:rsidR="00326232" w:rsidRPr="00A97086" w:rsidRDefault="00707619" w:rsidP="00A97086">
      <w:pPr>
        <w:spacing w:after="0" w:line="276" w:lineRule="auto"/>
        <w:ind w:right="-15"/>
        <w:jc w:val="left"/>
        <w:rPr>
          <w:rFonts w:ascii="Calibri" w:hAnsi="Calibri" w:cs="Calibri"/>
          <w:b/>
          <w:color w:val="auto"/>
          <w:sz w:val="24"/>
          <w:szCs w:val="24"/>
        </w:rPr>
      </w:pPr>
      <w:r w:rsidRPr="00A97086">
        <w:rPr>
          <w:rFonts w:ascii="Calibri" w:hAnsi="Calibri" w:cs="Calibri"/>
          <w:b/>
          <w:color w:val="auto"/>
          <w:sz w:val="24"/>
          <w:szCs w:val="24"/>
        </w:rPr>
        <w:t xml:space="preserve">Zmiany w Projekcie </w:t>
      </w:r>
    </w:p>
    <w:p w14:paraId="38735116" w14:textId="77777777" w:rsidR="00326232" w:rsidRPr="00A97086" w:rsidRDefault="00707619" w:rsidP="00A97086">
      <w:pPr>
        <w:spacing w:after="0" w:line="276" w:lineRule="auto"/>
        <w:ind w:right="-15"/>
        <w:jc w:val="left"/>
        <w:rPr>
          <w:rFonts w:ascii="Calibri" w:hAnsi="Calibri" w:cs="Calibri"/>
          <w:b/>
          <w:color w:val="auto"/>
          <w:sz w:val="24"/>
          <w:szCs w:val="24"/>
        </w:rPr>
      </w:pPr>
      <w:r w:rsidRPr="00A97086">
        <w:rPr>
          <w:rFonts w:ascii="Calibri" w:hAnsi="Calibri" w:cs="Calibri"/>
          <w:b/>
          <w:color w:val="auto"/>
          <w:sz w:val="24"/>
          <w:szCs w:val="24"/>
        </w:rPr>
        <w:t xml:space="preserve">§ 27 </w:t>
      </w:r>
    </w:p>
    <w:p w14:paraId="3AFA8126" w14:textId="53B74E6A" w:rsidR="00326232" w:rsidRPr="00A97086" w:rsidRDefault="00707619" w:rsidP="00A97086">
      <w:pPr>
        <w:numPr>
          <w:ilvl w:val="0"/>
          <w:numId w:val="29"/>
        </w:numPr>
        <w:spacing w:after="0" w:line="276" w:lineRule="auto"/>
        <w:ind w:left="378" w:hanging="355"/>
        <w:jc w:val="left"/>
        <w:rPr>
          <w:rFonts w:ascii="Calibri" w:hAnsi="Calibri" w:cs="Calibri"/>
          <w:color w:val="auto"/>
          <w:sz w:val="24"/>
          <w:szCs w:val="24"/>
        </w:rPr>
      </w:pPr>
      <w:r w:rsidRPr="00A97086">
        <w:rPr>
          <w:rFonts w:ascii="Calibri" w:hAnsi="Calibri" w:cs="Calibri"/>
          <w:color w:val="auto"/>
          <w:sz w:val="24"/>
          <w:szCs w:val="24"/>
        </w:rPr>
        <w:t>Beneficjent może dokonywać zmian w Projekcie, w tym zmiany okresu realizacji Projektu, pod warunkiem ich zgłoszenia w formie pisemnej Instytucji Pośredniczącej nie później niż na</w:t>
      </w:r>
      <w:r w:rsidR="005E1E57" w:rsidRPr="00A97086">
        <w:rPr>
          <w:rFonts w:ascii="Calibri" w:hAnsi="Calibri" w:cs="Calibri"/>
          <w:color w:val="auto"/>
          <w:sz w:val="24"/>
          <w:szCs w:val="24"/>
        </w:rPr>
        <w:t xml:space="preserve"> 1 miesiąc przed planowanym zakończeniem rzeczowym realizacji Projektu</w:t>
      </w:r>
      <w:r w:rsidR="005E1E57" w:rsidRPr="00A97086">
        <w:rPr>
          <w:rFonts w:ascii="Calibri" w:hAnsi="Calibri" w:cs="Calibri"/>
          <w:color w:val="auto"/>
          <w:sz w:val="24"/>
          <w:szCs w:val="24"/>
          <w:vertAlign w:val="superscript"/>
        </w:rPr>
        <w:footnoteReference w:id="26"/>
      </w:r>
      <w:r w:rsidR="005E1E57" w:rsidRPr="00A97086">
        <w:rPr>
          <w:rFonts w:ascii="Calibri" w:hAnsi="Calibri" w:cs="Calibri"/>
          <w:color w:val="auto"/>
          <w:sz w:val="24"/>
          <w:szCs w:val="24"/>
        </w:rPr>
        <w:t xml:space="preserve"> oraz przekazania aktualnego wniosku o dofinansowanie i uzyskania pisemnej akceptacji Instytucji Pośredniczącej w terminie 15 dni roboczych z zastrzeżeniem ust. 2 niniejszego </w:t>
      </w:r>
      <w:r w:rsidR="005E1E57" w:rsidRPr="00A97086">
        <w:rPr>
          <w:rFonts w:ascii="Calibri" w:hAnsi="Calibri" w:cs="Calibri"/>
          <w:color w:val="auto"/>
          <w:sz w:val="24"/>
          <w:szCs w:val="24"/>
        </w:rPr>
        <w:lastRenderedPageBreak/>
        <w:t xml:space="preserve">paragrafu. Akceptacja, o której mowa w zdaniu pierwszym, dokonywana będzie w formie </w:t>
      </w:r>
      <w:r w:rsidR="005E1E57" w:rsidRPr="00A97086">
        <w:rPr>
          <w:rFonts w:ascii="Calibri" w:hAnsi="Calibri" w:cs="Calibri"/>
          <w:color w:val="auto"/>
          <w:sz w:val="24"/>
          <w:szCs w:val="24"/>
        </w:rPr>
        <w:tab/>
        <w:t>pisemnej. O konieczności dokonania zmiany Umowy w formie aneksu będzie decydować Instytucja Pośrednicząca.</w:t>
      </w:r>
      <w:r w:rsidRPr="00A97086">
        <w:rPr>
          <w:rFonts w:ascii="Calibri" w:hAnsi="Calibri" w:cs="Calibri"/>
          <w:color w:val="auto"/>
          <w:sz w:val="24"/>
          <w:szCs w:val="24"/>
        </w:rPr>
        <w:t xml:space="preserve">                           </w:t>
      </w:r>
    </w:p>
    <w:p w14:paraId="37396593" w14:textId="77777777" w:rsidR="00326232" w:rsidRPr="00A97086" w:rsidRDefault="00707619" w:rsidP="00A97086">
      <w:pPr>
        <w:numPr>
          <w:ilvl w:val="0"/>
          <w:numId w:val="29"/>
        </w:numPr>
        <w:spacing w:after="0" w:line="276" w:lineRule="auto"/>
        <w:ind w:left="378" w:hanging="355"/>
        <w:jc w:val="left"/>
        <w:rPr>
          <w:rFonts w:ascii="Calibri" w:hAnsi="Calibri" w:cs="Calibri"/>
          <w:color w:val="auto"/>
          <w:sz w:val="24"/>
          <w:szCs w:val="24"/>
        </w:rPr>
      </w:pPr>
      <w:r w:rsidRPr="00A97086">
        <w:rPr>
          <w:rFonts w:ascii="Calibri" w:hAnsi="Calibri" w:cs="Calibri"/>
          <w:color w:val="auto"/>
          <w:sz w:val="24"/>
          <w:szCs w:val="24"/>
        </w:rPr>
        <w:t xml:space="preserve">Beneficjent może dokonywać przesunięć w budżecie Projektu określonym we Wniosku o sumie kontrolnej ………………… </w:t>
      </w:r>
      <w:r w:rsidRPr="00A97086">
        <w:rPr>
          <w:rFonts w:ascii="Calibri" w:hAnsi="Calibri" w:cs="Calibri"/>
          <w:color w:val="auto"/>
          <w:sz w:val="24"/>
          <w:szCs w:val="24"/>
          <w:vertAlign w:val="superscript"/>
        </w:rPr>
        <w:footnoteReference w:id="27"/>
      </w:r>
      <w:r w:rsidRPr="00A97086">
        <w:rPr>
          <w:rFonts w:ascii="Calibri" w:hAnsi="Calibri" w:cs="Calibri"/>
          <w:color w:val="auto"/>
          <w:sz w:val="24"/>
          <w:szCs w:val="24"/>
        </w:rPr>
        <w:t xml:space="preserve"> do 10% wartości środków w odniesieniu do zadania, z którego  przesuwane są środki jak i do zadania, na które przesuwane są środki bez konieczności zachowania wymogu o którym mowa w ust. 1. Przesunięcia, o których mowa w zdaniu pierwszym, nie mogą: </w:t>
      </w:r>
    </w:p>
    <w:p w14:paraId="2FFA78EB" w14:textId="77777777" w:rsidR="00326232" w:rsidRPr="00A97086" w:rsidRDefault="00707619" w:rsidP="00A97086">
      <w:pPr>
        <w:pStyle w:val="Akapitzlist"/>
        <w:numPr>
          <w:ilvl w:val="0"/>
          <w:numId w:val="38"/>
        </w:numPr>
        <w:spacing w:line="276" w:lineRule="auto"/>
        <w:ind w:left="709"/>
        <w:rPr>
          <w:rFonts w:ascii="Calibri" w:hAnsi="Calibri" w:cs="Calibri"/>
        </w:rPr>
      </w:pPr>
      <w:r w:rsidRPr="00A97086">
        <w:rPr>
          <w:rFonts w:ascii="Calibri" w:hAnsi="Calibri" w:cs="Calibri"/>
        </w:rPr>
        <w:t>zwiększać łącznej wysokości wydatków dotyczących cross-</w:t>
      </w:r>
      <w:proofErr w:type="spellStart"/>
      <w:r w:rsidRPr="00A97086">
        <w:rPr>
          <w:rFonts w:ascii="Calibri" w:hAnsi="Calibri" w:cs="Calibri"/>
        </w:rPr>
        <w:t>financingu</w:t>
      </w:r>
      <w:proofErr w:type="spellEnd"/>
      <w:r w:rsidRPr="00A97086">
        <w:rPr>
          <w:rFonts w:ascii="Calibri" w:hAnsi="Calibri" w:cs="Calibri"/>
        </w:rPr>
        <w:t xml:space="preserve"> w ramach Projektu, </w:t>
      </w:r>
    </w:p>
    <w:p w14:paraId="36FD91E9" w14:textId="77777777" w:rsidR="00326232" w:rsidRPr="00A97086" w:rsidRDefault="00707619" w:rsidP="00A97086">
      <w:pPr>
        <w:pStyle w:val="Akapitzlist"/>
        <w:numPr>
          <w:ilvl w:val="0"/>
          <w:numId w:val="38"/>
        </w:numPr>
        <w:spacing w:line="276" w:lineRule="auto"/>
        <w:ind w:left="709"/>
        <w:rPr>
          <w:rFonts w:ascii="Calibri" w:hAnsi="Calibri" w:cs="Calibri"/>
        </w:rPr>
      </w:pPr>
      <w:r w:rsidRPr="00A97086">
        <w:rPr>
          <w:rFonts w:ascii="Calibri" w:hAnsi="Calibri" w:cs="Calibri"/>
        </w:rPr>
        <w:t xml:space="preserve">zwiększać łącznej wysokości wydatków odnoszących się do zakupu środków trwałych, </w:t>
      </w:r>
    </w:p>
    <w:p w14:paraId="1EAAA247" w14:textId="77777777" w:rsidR="00326232" w:rsidRPr="00A97086" w:rsidRDefault="00707619" w:rsidP="00A97086">
      <w:pPr>
        <w:pStyle w:val="Akapitzlist"/>
        <w:numPr>
          <w:ilvl w:val="0"/>
          <w:numId w:val="38"/>
        </w:numPr>
        <w:spacing w:line="276" w:lineRule="auto"/>
        <w:ind w:left="709"/>
        <w:rPr>
          <w:rFonts w:ascii="Calibri" w:hAnsi="Calibri" w:cs="Calibri"/>
        </w:rPr>
      </w:pPr>
      <w:r w:rsidRPr="00A97086">
        <w:rPr>
          <w:rFonts w:ascii="Calibri" w:hAnsi="Calibri" w:cs="Calibri"/>
        </w:rPr>
        <w:t xml:space="preserve">zwiększać łącznej wysokości wydatków dotyczących zatrudnienia personelu merytorycznego Projektu, </w:t>
      </w:r>
    </w:p>
    <w:p w14:paraId="13204A99" w14:textId="77777777" w:rsidR="00326232" w:rsidRPr="00A97086" w:rsidRDefault="00707619" w:rsidP="00A97086">
      <w:pPr>
        <w:pStyle w:val="Akapitzlist"/>
        <w:numPr>
          <w:ilvl w:val="0"/>
          <w:numId w:val="38"/>
        </w:numPr>
        <w:spacing w:line="276" w:lineRule="auto"/>
        <w:ind w:left="709"/>
        <w:rPr>
          <w:rFonts w:ascii="Calibri" w:hAnsi="Calibri" w:cs="Calibri"/>
        </w:rPr>
      </w:pPr>
      <w:r w:rsidRPr="00A97086">
        <w:rPr>
          <w:rFonts w:ascii="Calibri" w:hAnsi="Calibri" w:cs="Calibri"/>
        </w:rPr>
        <w:t xml:space="preserve">wpływać na wysokość i przeznaczenie pomocy publicznej lub pomocy de </w:t>
      </w:r>
      <w:proofErr w:type="spellStart"/>
      <w:r w:rsidRPr="00A97086">
        <w:rPr>
          <w:rFonts w:ascii="Calibri" w:hAnsi="Calibri" w:cs="Calibri"/>
        </w:rPr>
        <w:t>minimis</w:t>
      </w:r>
      <w:proofErr w:type="spellEnd"/>
      <w:r w:rsidRPr="00A97086">
        <w:rPr>
          <w:rFonts w:ascii="Calibri" w:hAnsi="Calibri" w:cs="Calibri"/>
        </w:rPr>
        <w:t xml:space="preserve"> przyznanej Beneficjentowi w ramach Projektu</w:t>
      </w:r>
      <w:r w:rsidRPr="00A97086">
        <w:rPr>
          <w:rFonts w:ascii="Calibri" w:hAnsi="Calibri" w:cs="Calibri"/>
          <w:vertAlign w:val="superscript"/>
        </w:rPr>
        <w:footnoteReference w:id="28"/>
      </w:r>
      <w:r w:rsidRPr="00A97086">
        <w:rPr>
          <w:rFonts w:ascii="Calibri" w:hAnsi="Calibri" w:cs="Calibri"/>
        </w:rPr>
        <w:t xml:space="preserve">, </w:t>
      </w:r>
    </w:p>
    <w:p w14:paraId="58DA8A06" w14:textId="77777777" w:rsidR="00326232" w:rsidRPr="00A97086" w:rsidRDefault="00707619" w:rsidP="00A97086">
      <w:pPr>
        <w:pStyle w:val="Akapitzlist"/>
        <w:numPr>
          <w:ilvl w:val="0"/>
          <w:numId w:val="38"/>
        </w:numPr>
        <w:spacing w:line="276" w:lineRule="auto"/>
        <w:ind w:left="709"/>
        <w:rPr>
          <w:rFonts w:ascii="Calibri" w:hAnsi="Calibri" w:cs="Calibri"/>
        </w:rPr>
      </w:pPr>
      <w:r w:rsidRPr="00A97086">
        <w:rPr>
          <w:rFonts w:ascii="Calibri" w:hAnsi="Calibri" w:cs="Calibri"/>
        </w:rPr>
        <w:t>dotyczyć kosztów rozliczanych ryczałtowo</w:t>
      </w:r>
      <w:r w:rsidR="00463DF3" w:rsidRPr="00A97086">
        <w:rPr>
          <w:rStyle w:val="Odwoanieprzypisudolnego"/>
          <w:rFonts w:ascii="Calibri" w:hAnsi="Calibri" w:cs="Calibri"/>
        </w:rPr>
        <w:footnoteReference w:id="29"/>
      </w:r>
      <w:r w:rsidRPr="00A97086">
        <w:rPr>
          <w:rFonts w:ascii="Calibri" w:hAnsi="Calibri" w:cs="Calibri"/>
        </w:rPr>
        <w:t xml:space="preserve">, </w:t>
      </w:r>
    </w:p>
    <w:p w14:paraId="52EDFC18" w14:textId="77777777" w:rsidR="00326232" w:rsidRPr="00A97086" w:rsidRDefault="00707619" w:rsidP="00A97086">
      <w:pPr>
        <w:pStyle w:val="Akapitzlist"/>
        <w:numPr>
          <w:ilvl w:val="0"/>
          <w:numId w:val="38"/>
        </w:numPr>
        <w:spacing w:line="276" w:lineRule="auto"/>
        <w:ind w:left="709"/>
        <w:rPr>
          <w:rFonts w:ascii="Calibri" w:hAnsi="Calibri" w:cs="Calibri"/>
        </w:rPr>
      </w:pPr>
      <w:r w:rsidRPr="00A97086">
        <w:rPr>
          <w:rFonts w:ascii="Calibri" w:hAnsi="Calibri" w:cs="Calibri"/>
        </w:rPr>
        <w:t xml:space="preserve">prowadzić do utworzenia nowej kategorii kosztów lub zadania. </w:t>
      </w:r>
    </w:p>
    <w:p w14:paraId="0EECFE7C" w14:textId="77777777" w:rsidR="00326232" w:rsidRPr="00A97086" w:rsidRDefault="00707619" w:rsidP="00A97086">
      <w:pPr>
        <w:numPr>
          <w:ilvl w:val="0"/>
          <w:numId w:val="29"/>
        </w:numPr>
        <w:spacing w:after="0" w:line="276" w:lineRule="auto"/>
        <w:ind w:left="380" w:hanging="357"/>
        <w:jc w:val="left"/>
        <w:rPr>
          <w:rFonts w:ascii="Calibri" w:hAnsi="Calibri" w:cs="Calibri"/>
          <w:color w:val="auto"/>
          <w:sz w:val="24"/>
          <w:szCs w:val="24"/>
        </w:rPr>
      </w:pPr>
      <w:r w:rsidRPr="00A97086">
        <w:rPr>
          <w:rFonts w:ascii="Calibri" w:hAnsi="Calibri" w:cs="Calibri"/>
          <w:color w:val="auto"/>
          <w:sz w:val="24"/>
          <w:szCs w:val="24"/>
        </w:rPr>
        <w:t xml:space="preserve">Beneficjent ma możliwość zgłaszania zmian do Projektu wymagających aktualizacji wniosku nie częściej niż raz na kwartał. </w:t>
      </w:r>
    </w:p>
    <w:p w14:paraId="34EBA5C0" w14:textId="3A48187E" w:rsidR="00326232" w:rsidRPr="00A97086" w:rsidRDefault="00707619" w:rsidP="00A97086">
      <w:pPr>
        <w:numPr>
          <w:ilvl w:val="0"/>
          <w:numId w:val="29"/>
        </w:numPr>
        <w:spacing w:after="0" w:line="276" w:lineRule="auto"/>
        <w:ind w:left="378" w:hanging="355"/>
        <w:jc w:val="left"/>
        <w:rPr>
          <w:rFonts w:ascii="Calibri" w:hAnsi="Calibri" w:cs="Calibri"/>
          <w:color w:val="auto"/>
          <w:sz w:val="24"/>
          <w:szCs w:val="24"/>
        </w:rPr>
      </w:pPr>
      <w:r w:rsidRPr="00A97086">
        <w:rPr>
          <w:rFonts w:ascii="Calibri" w:hAnsi="Calibri" w:cs="Calibri"/>
          <w:color w:val="auto"/>
          <w:sz w:val="24"/>
          <w:szCs w:val="24"/>
        </w:rPr>
        <w:t>W razie zmian w prawie krajowym lub wspólnotowym, wpływających na wysokość wydatków kwalifikowalnych w Projekcie, Instytucja Pośredniczą</w:t>
      </w:r>
      <w:r w:rsidR="00283C71" w:rsidRPr="00A97086">
        <w:rPr>
          <w:rFonts w:ascii="Calibri" w:hAnsi="Calibri" w:cs="Calibri"/>
          <w:color w:val="auto"/>
          <w:sz w:val="24"/>
          <w:szCs w:val="24"/>
        </w:rPr>
        <w:t xml:space="preserve">ca ma prawo renegocjować Umowę </w:t>
      </w:r>
      <w:r w:rsidRPr="00A97086">
        <w:rPr>
          <w:rFonts w:ascii="Calibri" w:hAnsi="Calibri" w:cs="Calibri"/>
          <w:color w:val="auto"/>
          <w:sz w:val="24"/>
          <w:szCs w:val="24"/>
        </w:rPr>
        <w:t xml:space="preserve">z Beneficjentem, o ile w wyniku analizy wniosków o płatność i przeprowadzonych kontroli zachodzi podejrzenie nieosiągnięcia założonych we Wniosku rezultatów Projektu. </w:t>
      </w:r>
    </w:p>
    <w:p w14:paraId="4F429443" w14:textId="251D02F7" w:rsidR="00151BE5" w:rsidRPr="00A97086" w:rsidRDefault="00151BE5" w:rsidP="00A97086">
      <w:pPr>
        <w:numPr>
          <w:ilvl w:val="0"/>
          <w:numId w:val="29"/>
        </w:numPr>
        <w:spacing w:after="0" w:line="276" w:lineRule="auto"/>
        <w:jc w:val="left"/>
        <w:rPr>
          <w:rFonts w:ascii="Calibri" w:hAnsi="Calibri" w:cs="Calibri"/>
          <w:color w:val="auto"/>
          <w:sz w:val="24"/>
          <w:szCs w:val="24"/>
        </w:rPr>
      </w:pPr>
      <w:r w:rsidRPr="00A97086">
        <w:rPr>
          <w:rFonts w:ascii="Calibri" w:hAnsi="Calibri" w:cs="Calibri"/>
          <w:color w:val="auto"/>
          <w:sz w:val="24"/>
          <w:szCs w:val="24"/>
        </w:rPr>
        <w:t xml:space="preserve">Dokonanie przesunięcia środków </w:t>
      </w:r>
      <w:r w:rsidR="0071384F" w:rsidRPr="00A97086">
        <w:rPr>
          <w:rFonts w:ascii="Calibri" w:hAnsi="Calibri" w:cs="Calibri"/>
          <w:color w:val="auto"/>
          <w:sz w:val="24"/>
          <w:szCs w:val="24"/>
        </w:rPr>
        <w:t xml:space="preserve">związanych z mechanizmem racjonalnych usprawnień </w:t>
      </w:r>
      <w:r w:rsidRPr="00A97086">
        <w:rPr>
          <w:rFonts w:ascii="Calibri" w:hAnsi="Calibri" w:cs="Calibri"/>
          <w:color w:val="auto"/>
          <w:sz w:val="24"/>
          <w:szCs w:val="24"/>
        </w:rPr>
        <w:t>w</w:t>
      </w:r>
      <w:r w:rsidR="00580FBD" w:rsidRPr="00A97086">
        <w:rPr>
          <w:rFonts w:ascii="Calibri" w:hAnsi="Calibri" w:cs="Calibri"/>
          <w:color w:val="auto"/>
          <w:sz w:val="24"/>
          <w:szCs w:val="24"/>
        </w:rPr>
        <w:t> </w:t>
      </w:r>
      <w:r w:rsidRPr="00A97086">
        <w:rPr>
          <w:rFonts w:ascii="Calibri" w:hAnsi="Calibri" w:cs="Calibri"/>
          <w:color w:val="auto"/>
          <w:sz w:val="24"/>
          <w:szCs w:val="24"/>
        </w:rPr>
        <w:t>ramach budżetu Projektu - z zastosowaniem elastyczności budżetu Projektu, wymaga zgody Instytucji Pośredniczącej.</w:t>
      </w:r>
    </w:p>
    <w:p w14:paraId="483E9C31" w14:textId="0DEB94CA" w:rsidR="00326232" w:rsidRPr="00A97086" w:rsidRDefault="00707619" w:rsidP="00A97086">
      <w:pPr>
        <w:numPr>
          <w:ilvl w:val="0"/>
          <w:numId w:val="29"/>
        </w:numPr>
        <w:spacing w:after="0" w:line="276" w:lineRule="auto"/>
        <w:ind w:left="378" w:hanging="355"/>
        <w:jc w:val="left"/>
        <w:rPr>
          <w:rFonts w:ascii="Calibri" w:hAnsi="Calibri" w:cs="Calibri"/>
          <w:color w:val="auto"/>
          <w:sz w:val="24"/>
          <w:szCs w:val="24"/>
        </w:rPr>
      </w:pPr>
      <w:r w:rsidRPr="00A97086">
        <w:rPr>
          <w:rFonts w:ascii="Calibri" w:hAnsi="Calibri" w:cs="Calibri"/>
          <w:color w:val="auto"/>
          <w:sz w:val="24"/>
          <w:szCs w:val="24"/>
        </w:rPr>
        <w:t xml:space="preserve">Zmiana formy prawnej Beneficjenta, przekształcenia własnościowe lub konieczność wprowadzenia innych zmian, w wyniku wystąpienia okoliczności nieprzewidzianych w momencie składania Wniosku, a mogących skutkować przeniesieniem </w:t>
      </w:r>
      <w:r w:rsidR="00283C71" w:rsidRPr="00A97086">
        <w:rPr>
          <w:rFonts w:ascii="Calibri" w:hAnsi="Calibri" w:cs="Calibri"/>
          <w:color w:val="auto"/>
          <w:sz w:val="24"/>
          <w:szCs w:val="24"/>
        </w:rPr>
        <w:t xml:space="preserve">praw i obowiązków wynikających </w:t>
      </w:r>
      <w:r w:rsidRPr="00A97086">
        <w:rPr>
          <w:rFonts w:ascii="Calibri" w:hAnsi="Calibri" w:cs="Calibri"/>
          <w:color w:val="auto"/>
          <w:sz w:val="24"/>
          <w:szCs w:val="24"/>
        </w:rPr>
        <w:t>z zapisów Umowy, możliwe są wyłącznie po poinformow</w:t>
      </w:r>
      <w:r w:rsidR="00283C71" w:rsidRPr="00A97086">
        <w:rPr>
          <w:rFonts w:ascii="Calibri" w:hAnsi="Calibri" w:cs="Calibri"/>
          <w:color w:val="auto"/>
          <w:sz w:val="24"/>
          <w:szCs w:val="24"/>
        </w:rPr>
        <w:t xml:space="preserve">aniu Instytucji Pośredniczącej </w:t>
      </w:r>
      <w:r w:rsidRPr="00A97086">
        <w:rPr>
          <w:rFonts w:ascii="Calibri" w:hAnsi="Calibri" w:cs="Calibri"/>
          <w:color w:val="auto"/>
          <w:sz w:val="24"/>
          <w:szCs w:val="24"/>
        </w:rPr>
        <w:t xml:space="preserve">o konieczności ich wprowadzenia i zaakceptowaniu ich przez Instytucję Pośredniczącą. Niezgłoszenie ww. zmian przez Beneficjenta Instytucji Pośredniczącej lub nieuzyskanie akceptacji Instytucji Pośredniczącej na dokonanie ww. zmian może skutkować rozwiązaniem Umowy na zasadach w niej przewidzianych. </w:t>
      </w:r>
    </w:p>
    <w:p w14:paraId="32DF8B7C" w14:textId="77777777" w:rsidR="00935D87" w:rsidRPr="00A97086" w:rsidRDefault="00935D87" w:rsidP="00A97086">
      <w:pPr>
        <w:spacing w:after="0" w:line="276" w:lineRule="auto"/>
        <w:ind w:left="386" w:firstLine="0"/>
        <w:jc w:val="left"/>
        <w:rPr>
          <w:rFonts w:ascii="Calibri" w:hAnsi="Calibri" w:cs="Calibri"/>
          <w:color w:val="auto"/>
          <w:sz w:val="24"/>
          <w:szCs w:val="24"/>
        </w:rPr>
      </w:pPr>
    </w:p>
    <w:p w14:paraId="7A4DF102" w14:textId="4A2FC86A" w:rsidR="00935D87" w:rsidRPr="00A97086" w:rsidRDefault="00935D87" w:rsidP="00A97086">
      <w:pPr>
        <w:spacing w:after="0" w:line="276" w:lineRule="auto"/>
        <w:ind w:left="0" w:firstLine="0"/>
        <w:jc w:val="left"/>
        <w:rPr>
          <w:rFonts w:ascii="Calibri" w:hAnsi="Calibri" w:cs="Calibri"/>
          <w:color w:val="auto"/>
          <w:sz w:val="24"/>
          <w:szCs w:val="24"/>
        </w:rPr>
      </w:pPr>
      <w:r w:rsidRPr="00A97086">
        <w:rPr>
          <w:rFonts w:ascii="Calibri" w:hAnsi="Calibri" w:cs="Calibri"/>
          <w:b/>
          <w:color w:val="auto"/>
          <w:sz w:val="24"/>
          <w:szCs w:val="24"/>
        </w:rPr>
        <w:t xml:space="preserve">Zasada równości szans i niedyskryminacji, w tym dostępności dla osób </w:t>
      </w:r>
      <w:r w:rsidRPr="00A97086">
        <w:rPr>
          <w:rFonts w:ascii="Calibri" w:hAnsi="Calibri" w:cs="Calibri"/>
          <w:b/>
          <w:color w:val="auto"/>
          <w:sz w:val="24"/>
          <w:szCs w:val="24"/>
        </w:rPr>
        <w:br/>
        <w:t>z niepełnosprawnościami</w:t>
      </w:r>
    </w:p>
    <w:p w14:paraId="6902540E" w14:textId="6EE7125D" w:rsidR="00326232" w:rsidRPr="00A97086" w:rsidRDefault="00707619" w:rsidP="00A97086">
      <w:pPr>
        <w:spacing w:after="0" w:line="276" w:lineRule="auto"/>
        <w:ind w:right="-15"/>
        <w:jc w:val="left"/>
        <w:rPr>
          <w:rFonts w:ascii="Calibri" w:hAnsi="Calibri" w:cs="Calibri"/>
          <w:color w:val="auto"/>
          <w:sz w:val="24"/>
          <w:szCs w:val="24"/>
        </w:rPr>
      </w:pPr>
      <w:r w:rsidRPr="00A97086">
        <w:rPr>
          <w:rFonts w:ascii="Calibri" w:hAnsi="Calibri" w:cs="Calibri"/>
          <w:b/>
          <w:color w:val="auto"/>
          <w:sz w:val="24"/>
          <w:szCs w:val="24"/>
        </w:rPr>
        <w:t xml:space="preserve">§ 28 </w:t>
      </w:r>
    </w:p>
    <w:p w14:paraId="195F8337" w14:textId="77777777" w:rsidR="00326232" w:rsidRPr="00A97086" w:rsidRDefault="00707619" w:rsidP="00A97086">
      <w:pPr>
        <w:spacing w:after="0" w:line="276" w:lineRule="auto"/>
        <w:ind w:left="23" w:firstLine="0"/>
        <w:jc w:val="left"/>
        <w:rPr>
          <w:rFonts w:ascii="Calibri" w:hAnsi="Calibri" w:cs="Calibri"/>
          <w:color w:val="auto"/>
          <w:sz w:val="24"/>
          <w:szCs w:val="24"/>
        </w:rPr>
      </w:pPr>
      <w:r w:rsidRPr="00A97086">
        <w:rPr>
          <w:rFonts w:ascii="Calibri" w:hAnsi="Calibri" w:cs="Calibri"/>
          <w:color w:val="auto"/>
          <w:sz w:val="24"/>
          <w:szCs w:val="24"/>
        </w:rPr>
        <w:t xml:space="preserve">Beneficjent zobowiązany jest do: </w:t>
      </w:r>
    </w:p>
    <w:p w14:paraId="316BB04E" w14:textId="77777777" w:rsidR="00935D87" w:rsidRPr="00A97086" w:rsidRDefault="00935D87" w:rsidP="00A97086">
      <w:pPr>
        <w:numPr>
          <w:ilvl w:val="1"/>
          <w:numId w:val="43"/>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uzasadnienia konieczności poniesienia kosztu racjonalnego usprawnienia z zastosowaniem najbardziej efektywnego dla danego przypadku sposobu (np. prymat wynajmu nad zakupem); </w:t>
      </w:r>
    </w:p>
    <w:p w14:paraId="0B577695" w14:textId="21B7D00B" w:rsidR="00935D87" w:rsidRPr="00A97086" w:rsidRDefault="00935D87" w:rsidP="00A97086">
      <w:pPr>
        <w:numPr>
          <w:ilvl w:val="1"/>
          <w:numId w:val="43"/>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wykazania i opisania w części wniosku o płatność dotyczącej postępu rzeczowego z realizacji projektu, które z działań w zakresie równości szans i niedyskryminacji, w tym dostępności dla osób z niepełnosprawnościami zaplanowanych we wniosku o dofinansowanie Projektu zostały zrealizowane oraz w jaki sposób realizacja Projektu wpłynęła na sytuację osób z niepełnosprawnościami, a także do wskazania (o ile będą występować) problemów lub trudności w realizacji zasady równości szans kobiet i mężczyzn. </w:t>
      </w:r>
    </w:p>
    <w:p w14:paraId="0B47C817" w14:textId="77777777" w:rsidR="00326232" w:rsidRPr="00A97086" w:rsidRDefault="00707619" w:rsidP="00A97086">
      <w:pPr>
        <w:spacing w:after="0" w:line="276" w:lineRule="auto"/>
        <w:ind w:left="73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5BD3DE3D"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Rozwiązanie Umowy </w:t>
      </w:r>
    </w:p>
    <w:p w14:paraId="6A01B9BA"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29 </w:t>
      </w:r>
    </w:p>
    <w:p w14:paraId="1A45D0B4" w14:textId="77777777" w:rsidR="00935D87" w:rsidRPr="00A97086" w:rsidRDefault="00935D87" w:rsidP="00A97086">
      <w:pPr>
        <w:numPr>
          <w:ilvl w:val="0"/>
          <w:numId w:val="3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Instytucja Pośrednicząca może rozwiązać niniejszą Umowę w trybie natychmiastowym, </w:t>
      </w:r>
      <w:r w:rsidRPr="00A97086">
        <w:rPr>
          <w:rFonts w:ascii="Calibri" w:hAnsi="Calibri" w:cs="Calibri"/>
          <w:color w:val="auto"/>
          <w:sz w:val="24"/>
          <w:szCs w:val="24"/>
        </w:rPr>
        <w:br/>
        <w:t xml:space="preserve">w przypadku gdy: </w:t>
      </w:r>
    </w:p>
    <w:p w14:paraId="03644D81" w14:textId="23B4F47D" w:rsidR="00935D87" w:rsidRPr="00A97086" w:rsidRDefault="00935D87" w:rsidP="00A97086">
      <w:pPr>
        <w:numPr>
          <w:ilvl w:val="1"/>
          <w:numId w:val="3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lub Partner/Partnerzy dopuścili się poważnych nieprawidłowości finansowych w szczególności wykorzystali w całości bądź w części przekazane środki na cel inny niż określony w Projekcie lub niezgodnie z Umową; </w:t>
      </w:r>
    </w:p>
    <w:p w14:paraId="39FE059C" w14:textId="77777777" w:rsidR="00935D87" w:rsidRPr="00A97086" w:rsidRDefault="00935D87" w:rsidP="00A97086">
      <w:pPr>
        <w:numPr>
          <w:ilvl w:val="1"/>
          <w:numId w:val="3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lub Partner/Partnerzy złożyli podrobione, przerobione lub stwierdzające nieprawdę dokumenty w celu uzyskania dofinansowania w ramach niniejszej Umowy, w tym uznania za kwalifikowalne wydatków ponoszonych w ramach Projektu; </w:t>
      </w:r>
    </w:p>
    <w:p w14:paraId="612A10E7" w14:textId="7014259E" w:rsidR="00935D87" w:rsidRPr="00A97086" w:rsidRDefault="00935D87" w:rsidP="00A97086">
      <w:pPr>
        <w:numPr>
          <w:ilvl w:val="1"/>
          <w:numId w:val="30"/>
        </w:numPr>
        <w:spacing w:after="0" w:line="276" w:lineRule="auto"/>
        <w:ind w:left="731" w:hanging="357"/>
        <w:jc w:val="left"/>
        <w:rPr>
          <w:rFonts w:ascii="Calibri" w:hAnsi="Calibri" w:cs="Calibri"/>
          <w:color w:val="auto"/>
          <w:sz w:val="24"/>
          <w:szCs w:val="24"/>
        </w:rPr>
      </w:pPr>
      <w:r w:rsidRPr="00A97086">
        <w:rPr>
          <w:rFonts w:ascii="Calibri" w:hAnsi="Calibri" w:cs="Calibri"/>
          <w:color w:val="auto"/>
          <w:sz w:val="24"/>
          <w:szCs w:val="24"/>
        </w:rPr>
        <w:t xml:space="preserve">Beneficjent lub Partner/Partnerzy ze swojej winy nie rozpoczęli realizacji Projektu w ciągu 3 miesięcy od ustalonej we Wniosku początkowej daty okresu realizacji Projektu; </w:t>
      </w:r>
    </w:p>
    <w:p w14:paraId="25D768F4" w14:textId="77777777" w:rsidR="00935D87" w:rsidRPr="00A97086" w:rsidRDefault="00935D87" w:rsidP="00A97086">
      <w:pPr>
        <w:numPr>
          <w:ilvl w:val="1"/>
          <w:numId w:val="30"/>
        </w:numPr>
        <w:spacing w:after="0" w:line="276" w:lineRule="auto"/>
        <w:ind w:left="731" w:hanging="357"/>
        <w:jc w:val="left"/>
        <w:rPr>
          <w:rFonts w:ascii="Calibri" w:hAnsi="Calibri" w:cs="Calibri"/>
          <w:color w:val="auto"/>
          <w:sz w:val="24"/>
          <w:szCs w:val="24"/>
        </w:rPr>
      </w:pPr>
      <w:r w:rsidRPr="00A97086">
        <w:rPr>
          <w:rFonts w:ascii="Calibri" w:hAnsi="Calibri" w:cs="Calibri"/>
          <w:color w:val="auto"/>
          <w:sz w:val="24"/>
          <w:szCs w:val="24"/>
        </w:rPr>
        <w:t xml:space="preserve">Beneficjent nie przedłoży zabezpieczenia prawidłowej realizacji Umowy zgodnie z § 15; </w:t>
      </w:r>
    </w:p>
    <w:p w14:paraId="53E215DB" w14:textId="4FF3FFCE" w:rsidR="00935D87" w:rsidRPr="00A97086" w:rsidRDefault="00935D87" w:rsidP="00A97086">
      <w:pPr>
        <w:numPr>
          <w:ilvl w:val="1"/>
          <w:numId w:val="30"/>
        </w:numPr>
        <w:spacing w:after="0" w:line="276" w:lineRule="auto"/>
        <w:ind w:left="731" w:hanging="357"/>
        <w:jc w:val="left"/>
        <w:rPr>
          <w:rFonts w:ascii="Calibri" w:hAnsi="Calibri" w:cs="Calibri"/>
          <w:color w:val="auto"/>
          <w:sz w:val="24"/>
          <w:szCs w:val="24"/>
        </w:rPr>
      </w:pPr>
      <w:r w:rsidRPr="00A97086">
        <w:rPr>
          <w:rFonts w:ascii="Calibri" w:hAnsi="Calibri" w:cs="Calibri"/>
          <w:color w:val="auto"/>
          <w:sz w:val="24"/>
          <w:szCs w:val="24"/>
        </w:rPr>
        <w:t xml:space="preserve">Beneficjent lub Partner/Partnerzy w ramach realizacji Projektu nie spełnią któregokolwiek z bezwzględnych kryteriów, o których mowa w § 4 ust. 1. </w:t>
      </w:r>
    </w:p>
    <w:p w14:paraId="236D5BC3" w14:textId="77777777" w:rsidR="00935D87" w:rsidRPr="00A97086" w:rsidRDefault="00935D87" w:rsidP="00A97086">
      <w:pPr>
        <w:numPr>
          <w:ilvl w:val="0"/>
          <w:numId w:val="3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Instytucja Pośrednicząca może rozwiązać Umowę z zachowaniem jednomiesięcznego okresu wypowiedzenia, w przypadku gdy: </w:t>
      </w:r>
    </w:p>
    <w:p w14:paraId="3565FC37" w14:textId="77777777" w:rsidR="00935D87" w:rsidRPr="00A97086" w:rsidRDefault="00935D87" w:rsidP="00A97086">
      <w:pPr>
        <w:numPr>
          <w:ilvl w:val="1"/>
          <w:numId w:val="3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lub Partner/Partnerzy nie realizują Projektu zgodnie z harmonogramem stanowiącym element Wniosku, zaprzestali realizacji Projektu lub realizują go w sposób niezgodny z Umową lub nie przestrzegają zapisów Umowy w okresie jej obowiązywania; </w:t>
      </w:r>
    </w:p>
    <w:p w14:paraId="2489A28C" w14:textId="77777777" w:rsidR="00935D87" w:rsidRPr="00A97086" w:rsidRDefault="00935D87" w:rsidP="00A97086">
      <w:pPr>
        <w:numPr>
          <w:ilvl w:val="1"/>
          <w:numId w:val="3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lastRenderedPageBreak/>
        <w:t xml:space="preserve">Beneficjent lub Partner/Partnerzy odmówili poddania się kontroli; </w:t>
      </w:r>
    </w:p>
    <w:p w14:paraId="4F2DA329" w14:textId="77777777" w:rsidR="00935D87" w:rsidRPr="00A97086" w:rsidRDefault="00935D87" w:rsidP="00A97086">
      <w:pPr>
        <w:numPr>
          <w:ilvl w:val="1"/>
          <w:numId w:val="3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lub Partner/Partnerzy w ustalonym przez Instytucję Pośredniczącą terminie nie doprowadzili do usunięcia stwierdzonych nieprawidłowości; </w:t>
      </w:r>
    </w:p>
    <w:p w14:paraId="24D92E9E" w14:textId="77777777" w:rsidR="00935D87" w:rsidRPr="00A97086" w:rsidRDefault="00935D87" w:rsidP="00A97086">
      <w:pPr>
        <w:numPr>
          <w:ilvl w:val="1"/>
          <w:numId w:val="3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nie przedkłada zgodnie z Umową wniosków o płatność, z zastrzeżeniem § 9 ust.2; </w:t>
      </w:r>
    </w:p>
    <w:p w14:paraId="3ADE2B41" w14:textId="5EA960C5" w:rsidR="00935D87" w:rsidRPr="00A97086" w:rsidRDefault="00935D87" w:rsidP="00A97086">
      <w:pPr>
        <w:numPr>
          <w:ilvl w:val="1"/>
          <w:numId w:val="3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Beneficjent w sposób uporczywy uchyla się od wykonywania obowiązków, o których mowa  w § 22 ust. 1; </w:t>
      </w:r>
    </w:p>
    <w:p w14:paraId="782E3DDE" w14:textId="77777777" w:rsidR="00935D87" w:rsidRPr="00A97086" w:rsidRDefault="00935D87" w:rsidP="00A97086">
      <w:pPr>
        <w:numPr>
          <w:ilvl w:val="1"/>
          <w:numId w:val="3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Beneficjent lub Partner/Partnerzy nie przestrzegają przepisów ustawy z dnia 29 stycznia  2004 r. – Prawo zamówień publicznych lub zasady konkurencyjności w zakresie, w jakim ta ustawa/zasada stosuje się do Beneficjenta lub Partnera/Partnerów lub gdy Beneficjent, Partner/Partnerzy nie wykonują lub nienależycie wykonują obowiązki wynikające z § 23 ust. 2, 3, 4.</w:t>
      </w:r>
    </w:p>
    <w:p w14:paraId="21086503" w14:textId="22F244BA" w:rsidR="00935D87" w:rsidRPr="00A97086" w:rsidRDefault="00935D87" w:rsidP="00A97086">
      <w:pPr>
        <w:numPr>
          <w:ilvl w:val="0"/>
          <w:numId w:val="30"/>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Umowa może zostać rozwiązana na wniosek każdej ze stron w przypadku wystąpienia   okoliczności, które uniemożliwiają dalsze wykonywanie postanowień zawartych w Umowie. W takim przypadku postanowienia § 30 ust. 3 i § 31 stosuje się odpowiednio. </w:t>
      </w:r>
    </w:p>
    <w:p w14:paraId="3987B8A6" w14:textId="77777777" w:rsidR="00326232" w:rsidRPr="00A97086"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26C39332"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30 </w:t>
      </w:r>
    </w:p>
    <w:p w14:paraId="5BCD6097" w14:textId="1ACC3982" w:rsidR="00935D87" w:rsidRPr="00A97086" w:rsidRDefault="00935D87" w:rsidP="00A97086">
      <w:pPr>
        <w:numPr>
          <w:ilvl w:val="0"/>
          <w:numId w:val="31"/>
        </w:numPr>
        <w:spacing w:after="0" w:line="276" w:lineRule="auto"/>
        <w:ind w:hanging="348"/>
        <w:jc w:val="left"/>
        <w:rPr>
          <w:rFonts w:ascii="Calibri" w:hAnsi="Calibri" w:cs="Calibri"/>
          <w:color w:val="auto"/>
          <w:sz w:val="24"/>
          <w:szCs w:val="24"/>
        </w:rPr>
      </w:pPr>
      <w:r w:rsidRPr="00A97086">
        <w:rPr>
          <w:rFonts w:ascii="Calibri" w:hAnsi="Calibri" w:cs="Calibri"/>
          <w:color w:val="auto"/>
          <w:sz w:val="24"/>
          <w:szCs w:val="24"/>
        </w:rPr>
        <w:t>W przypadku rozwiązania Umowy na podstawie § 29 ust. 1, Beneficjent zobowiązany jest do zwrotu całości otrzymanego dofinansowania wraz z odsetkami w wysokości określonej jak dla zaległości podatkowych liczonymi od dnia przekazania środków dofinansowania</w:t>
      </w:r>
      <w:r w:rsidR="00A04D01" w:rsidRPr="00A97086">
        <w:rPr>
          <w:rFonts w:ascii="Calibri" w:hAnsi="Calibri" w:cs="Calibri"/>
          <w:color w:val="auto"/>
          <w:sz w:val="24"/>
          <w:szCs w:val="24"/>
        </w:rPr>
        <w:t>.</w:t>
      </w:r>
      <w:r w:rsidRPr="00A97086">
        <w:rPr>
          <w:rFonts w:ascii="Calibri" w:hAnsi="Calibri" w:cs="Calibri"/>
          <w:color w:val="auto"/>
          <w:sz w:val="24"/>
          <w:szCs w:val="24"/>
        </w:rPr>
        <w:t xml:space="preserve"> </w:t>
      </w:r>
    </w:p>
    <w:p w14:paraId="70FF6B1A" w14:textId="4C5F3808" w:rsidR="00935D87" w:rsidRPr="00A97086" w:rsidRDefault="00935D87" w:rsidP="00A97086">
      <w:pPr>
        <w:numPr>
          <w:ilvl w:val="0"/>
          <w:numId w:val="31"/>
        </w:numPr>
        <w:spacing w:after="0" w:line="276" w:lineRule="auto"/>
        <w:ind w:hanging="348"/>
        <w:jc w:val="left"/>
        <w:rPr>
          <w:rFonts w:ascii="Calibri" w:hAnsi="Calibri" w:cs="Calibri"/>
          <w:color w:val="auto"/>
          <w:sz w:val="24"/>
          <w:szCs w:val="24"/>
        </w:rPr>
      </w:pPr>
      <w:r w:rsidRPr="00A97086">
        <w:rPr>
          <w:rFonts w:ascii="Calibri" w:hAnsi="Calibri" w:cs="Calibri"/>
          <w:color w:val="auto"/>
          <w:sz w:val="24"/>
          <w:szCs w:val="24"/>
        </w:rPr>
        <w:t xml:space="preserve">W przypadku rozwiązania Umowy </w:t>
      </w:r>
      <w:r w:rsidR="00361474" w:rsidRPr="00A97086">
        <w:rPr>
          <w:rFonts w:ascii="Calibri" w:hAnsi="Calibri" w:cs="Calibri"/>
          <w:color w:val="auto"/>
          <w:sz w:val="24"/>
          <w:szCs w:val="24"/>
        </w:rPr>
        <w:t>w trybie</w:t>
      </w:r>
      <w:r w:rsidRPr="00A97086">
        <w:rPr>
          <w:rFonts w:ascii="Calibri" w:hAnsi="Calibri" w:cs="Calibri"/>
          <w:color w:val="auto"/>
          <w:sz w:val="24"/>
          <w:szCs w:val="24"/>
        </w:rPr>
        <w:t xml:space="preserve"> § 29 ust. 2,</w:t>
      </w:r>
      <w:r w:rsidR="00361474" w:rsidRPr="00A97086">
        <w:rPr>
          <w:rFonts w:ascii="Calibri" w:hAnsi="Calibri" w:cs="Calibri"/>
          <w:color w:val="auto"/>
          <w:sz w:val="24"/>
          <w:szCs w:val="24"/>
        </w:rPr>
        <w:t xml:space="preserve"> 3,</w:t>
      </w:r>
      <w:r w:rsidRPr="00A97086">
        <w:rPr>
          <w:rFonts w:ascii="Calibri" w:hAnsi="Calibri" w:cs="Calibri"/>
          <w:color w:val="auto"/>
          <w:sz w:val="24"/>
          <w:szCs w:val="24"/>
        </w:rPr>
        <w:t xml:space="preserve"> Beneficjent ma prawo do </w:t>
      </w:r>
      <w:r w:rsidR="00361474" w:rsidRPr="00A97086">
        <w:rPr>
          <w:rFonts w:ascii="Calibri" w:hAnsi="Calibri" w:cs="Calibri"/>
          <w:color w:val="auto"/>
          <w:sz w:val="24"/>
          <w:szCs w:val="24"/>
        </w:rPr>
        <w:t xml:space="preserve">wykorzystania </w:t>
      </w:r>
      <w:r w:rsidRPr="00A97086">
        <w:rPr>
          <w:rFonts w:ascii="Calibri" w:hAnsi="Calibri" w:cs="Calibri"/>
          <w:color w:val="auto"/>
          <w:sz w:val="24"/>
          <w:szCs w:val="24"/>
        </w:rPr>
        <w:t xml:space="preserve">wyłącznie tej części otrzymanych transz dofinansowania, które odpowiadają prawidłowo zrealizowanej części Projektu, z zastrzeżeniem </w:t>
      </w:r>
      <w:r w:rsidR="00A04D01" w:rsidRPr="00A97086">
        <w:rPr>
          <w:rFonts w:ascii="Calibri" w:hAnsi="Calibri" w:cs="Calibri"/>
          <w:color w:val="auto"/>
          <w:sz w:val="24"/>
          <w:szCs w:val="24"/>
        </w:rPr>
        <w:t>u</w:t>
      </w:r>
      <w:r w:rsidR="0061664B" w:rsidRPr="00A97086">
        <w:rPr>
          <w:rFonts w:ascii="Calibri" w:hAnsi="Calibri" w:cs="Calibri"/>
          <w:color w:val="auto"/>
          <w:sz w:val="24"/>
          <w:szCs w:val="24"/>
        </w:rPr>
        <w:t>st. 3-5.</w:t>
      </w:r>
    </w:p>
    <w:p w14:paraId="53A5BC6C" w14:textId="1B6008F6" w:rsidR="00A04D01" w:rsidRPr="00A97086" w:rsidRDefault="00A04D01" w:rsidP="00A97086">
      <w:pPr>
        <w:numPr>
          <w:ilvl w:val="0"/>
          <w:numId w:val="31"/>
        </w:numPr>
        <w:spacing w:after="0" w:line="276" w:lineRule="auto"/>
        <w:ind w:hanging="348"/>
        <w:jc w:val="left"/>
        <w:rPr>
          <w:rFonts w:ascii="Calibri" w:eastAsia="Calibri" w:hAnsi="Calibri" w:cs="Calibri"/>
          <w:color w:val="000000" w:themeColor="text1"/>
          <w:sz w:val="24"/>
          <w:szCs w:val="24"/>
          <w:lang w:eastAsia="ar-SA"/>
        </w:rPr>
      </w:pPr>
      <w:r w:rsidRPr="00A97086">
        <w:rPr>
          <w:rFonts w:ascii="Calibri" w:eastAsia="Calibri" w:hAnsi="Calibri" w:cs="Calibri"/>
          <w:color w:val="000000" w:themeColor="text1"/>
          <w:sz w:val="24"/>
          <w:szCs w:val="24"/>
          <w:lang w:eastAsia="ar-SA"/>
        </w:rPr>
        <w:t xml:space="preserve">Za prawidłowo zrealizowaną część Projektu należy uznać część Projektu rozliczoną zgodnie z regułą proporcjonalności, o której mowa w </w:t>
      </w:r>
      <w:r w:rsidRPr="00A97086">
        <w:rPr>
          <w:rFonts w:ascii="Calibri" w:eastAsia="Calibri" w:hAnsi="Calibri" w:cs="Calibri"/>
          <w:i/>
          <w:color w:val="000000" w:themeColor="text1"/>
          <w:sz w:val="24"/>
          <w:szCs w:val="24"/>
          <w:lang w:eastAsia="ar-SA"/>
        </w:rPr>
        <w:t>Wytycznych w zakresie kwalifikowalności</w:t>
      </w:r>
      <w:r w:rsidRPr="00A97086">
        <w:rPr>
          <w:rFonts w:ascii="Calibri" w:eastAsia="Calibri" w:hAnsi="Calibri" w:cs="Calibri"/>
          <w:color w:val="000000" w:themeColor="text1"/>
          <w:sz w:val="24"/>
          <w:szCs w:val="24"/>
          <w:lang w:eastAsia="ar-SA"/>
        </w:rPr>
        <w:t>. Beneficjent jest zobowiązany przedstawić rozliczenie otrzymanych transz dofinansowania, w formie wniosku o płatność w terminie 30 dni kalendarzowych od dnia rozwiązania Umowy</w:t>
      </w:r>
      <w:r w:rsidRPr="00A97086">
        <w:rPr>
          <w:rFonts w:ascii="Calibri" w:eastAsia="Calibri" w:hAnsi="Calibri" w:cs="Calibri"/>
          <w:color w:val="000000" w:themeColor="text1"/>
          <w:sz w:val="24"/>
          <w:szCs w:val="24"/>
          <w:vertAlign w:val="superscript"/>
          <w:lang w:eastAsia="ar-SA"/>
        </w:rPr>
        <w:footnoteReference w:id="30"/>
      </w:r>
      <w:r w:rsidR="00E86371" w:rsidRPr="00A97086">
        <w:rPr>
          <w:rFonts w:ascii="Calibri" w:eastAsia="Calibri" w:hAnsi="Calibri" w:cs="Calibri"/>
          <w:color w:val="000000" w:themeColor="text1"/>
          <w:sz w:val="24"/>
          <w:szCs w:val="24"/>
          <w:lang w:eastAsia="ar-SA"/>
        </w:rPr>
        <w:t>.</w:t>
      </w:r>
      <w:r w:rsidRPr="00A97086">
        <w:rPr>
          <w:rFonts w:ascii="Calibri" w:eastAsia="Calibri" w:hAnsi="Calibri" w:cs="Calibri"/>
          <w:color w:val="000000" w:themeColor="text1"/>
          <w:sz w:val="24"/>
          <w:szCs w:val="24"/>
          <w:lang w:eastAsia="ar-SA"/>
        </w:rPr>
        <w:t xml:space="preserve"> </w:t>
      </w:r>
    </w:p>
    <w:p w14:paraId="183A6E54" w14:textId="77777777" w:rsidR="00A04D01" w:rsidRPr="00A97086" w:rsidRDefault="00A04D01" w:rsidP="00A97086">
      <w:pPr>
        <w:numPr>
          <w:ilvl w:val="0"/>
          <w:numId w:val="31"/>
        </w:numPr>
        <w:spacing w:after="0" w:line="276" w:lineRule="auto"/>
        <w:ind w:hanging="348"/>
        <w:jc w:val="left"/>
        <w:rPr>
          <w:rFonts w:ascii="Calibri" w:eastAsia="Calibri" w:hAnsi="Calibri" w:cs="Calibri"/>
          <w:color w:val="000000" w:themeColor="text1"/>
          <w:sz w:val="24"/>
          <w:szCs w:val="24"/>
          <w:lang w:eastAsia="ar-SA"/>
        </w:rPr>
      </w:pPr>
      <w:r w:rsidRPr="00A97086">
        <w:rPr>
          <w:rFonts w:ascii="Calibri" w:eastAsia="Calibri" w:hAnsi="Calibri" w:cs="Calibri"/>
          <w:color w:val="000000" w:themeColor="text1"/>
          <w:sz w:val="24"/>
          <w:szCs w:val="24"/>
          <w:lang w:eastAsia="ar-SA"/>
        </w:rPr>
        <w:t xml:space="preserve">W przypadku rozwiązania Umowy w trybie § 29 ust. 2  Beneficjent jest zobowiązany do zwrotu niewykorzystanej części otrzymanych transz dofinansowania wraz z odsetkami </w:t>
      </w:r>
      <w:r w:rsidRPr="00A97086">
        <w:rPr>
          <w:rFonts w:ascii="Calibri" w:eastAsia="Calibri" w:hAnsi="Calibri" w:cs="Calibri"/>
          <w:color w:val="000000" w:themeColor="text1"/>
          <w:sz w:val="24"/>
          <w:szCs w:val="24"/>
          <w:lang w:eastAsia="ar-SA"/>
        </w:rPr>
        <w:br/>
        <w:t>w wysokości określonej jak dla zaległości podatkowych liczonymi od dnia przekazania środków dofinansowania w terminie 30 dni kalendarzowych od dnia rozwiązania Umowy na rachunek bankowy wskazany przez Instytucję Pośredniczącą.</w:t>
      </w:r>
      <w:r w:rsidRPr="00A97086">
        <w:rPr>
          <w:rFonts w:ascii="Calibri" w:eastAsia="Calibri" w:hAnsi="Calibri" w:cs="Calibri"/>
          <w:color w:val="000000" w:themeColor="text1"/>
          <w:sz w:val="24"/>
          <w:szCs w:val="24"/>
          <w:vertAlign w:val="superscript"/>
          <w:lang w:eastAsia="ar-SA"/>
        </w:rPr>
        <w:t xml:space="preserve"> </w:t>
      </w:r>
    </w:p>
    <w:p w14:paraId="077EA300" w14:textId="47C90183" w:rsidR="00B3125B" w:rsidRPr="00A97086" w:rsidRDefault="00B3125B" w:rsidP="00A97086">
      <w:pPr>
        <w:suppressAutoHyphens/>
        <w:spacing w:after="0" w:line="276" w:lineRule="auto"/>
        <w:ind w:left="425" w:hanging="425"/>
        <w:jc w:val="left"/>
        <w:rPr>
          <w:rFonts w:ascii="Calibri" w:eastAsia="Calibri" w:hAnsi="Calibri" w:cs="Calibri"/>
          <w:color w:val="000000" w:themeColor="text1"/>
          <w:sz w:val="24"/>
          <w:szCs w:val="24"/>
          <w:lang w:eastAsia="ar-SA"/>
        </w:rPr>
      </w:pPr>
      <w:r w:rsidRPr="00A97086">
        <w:rPr>
          <w:rFonts w:ascii="Calibri" w:eastAsia="Calibri" w:hAnsi="Calibri" w:cs="Calibri"/>
          <w:color w:val="000000" w:themeColor="text1"/>
          <w:sz w:val="24"/>
          <w:szCs w:val="24"/>
          <w:lang w:eastAsia="ar-SA"/>
        </w:rPr>
        <w:lastRenderedPageBreak/>
        <w:t>4a.</w:t>
      </w:r>
      <w:r w:rsidRPr="00A97086">
        <w:rPr>
          <w:rFonts w:ascii="Calibri" w:eastAsia="Calibri" w:hAnsi="Calibri" w:cs="Calibri"/>
          <w:color w:val="000000" w:themeColor="text1"/>
          <w:sz w:val="24"/>
          <w:szCs w:val="24"/>
          <w:lang w:eastAsia="ar-SA"/>
        </w:rPr>
        <w:tab/>
      </w:r>
      <w:r w:rsidR="00A04D01" w:rsidRPr="00A97086">
        <w:rPr>
          <w:rFonts w:ascii="Calibri" w:eastAsia="Calibri" w:hAnsi="Calibri" w:cs="Calibri"/>
          <w:color w:val="000000" w:themeColor="text1"/>
          <w:sz w:val="24"/>
          <w:szCs w:val="24"/>
          <w:lang w:eastAsia="ar-SA"/>
        </w:rPr>
        <w:t xml:space="preserve">W przypadku rozwiązania Umowy w trybie § 29 ust. 3 Beneficjent jest zobowiązany do zwrotu niewykorzystanej części otrzymanych transz dofinansowania bez odsetek w terminie 30 dni kalendarzowych od dnia rozwiązania Umowy na rachunek bankowy wskazany przez Instytucję Pośredniczącą. </w:t>
      </w:r>
    </w:p>
    <w:p w14:paraId="6F4EC4F1" w14:textId="5BBE5262" w:rsidR="00A04D01" w:rsidRPr="00A97086" w:rsidRDefault="00A04D01" w:rsidP="00A97086">
      <w:pPr>
        <w:numPr>
          <w:ilvl w:val="0"/>
          <w:numId w:val="31"/>
        </w:numPr>
        <w:spacing w:after="0" w:line="276" w:lineRule="auto"/>
        <w:ind w:hanging="348"/>
        <w:jc w:val="left"/>
        <w:rPr>
          <w:rFonts w:ascii="Calibri" w:eastAsia="Calibri" w:hAnsi="Calibri" w:cs="Calibri"/>
          <w:color w:val="000000" w:themeColor="text1"/>
          <w:sz w:val="24"/>
          <w:szCs w:val="24"/>
          <w:lang w:eastAsia="ar-SA"/>
        </w:rPr>
      </w:pPr>
      <w:r w:rsidRPr="00A97086">
        <w:rPr>
          <w:rFonts w:ascii="Calibri" w:eastAsia="Calibri" w:hAnsi="Calibri" w:cs="Calibri"/>
          <w:color w:val="000000" w:themeColor="text1"/>
          <w:sz w:val="24"/>
          <w:szCs w:val="24"/>
          <w:lang w:eastAsia="ar-SA"/>
        </w:rPr>
        <w:t>W przypadku niedokonania zwrotu środków zgodnie z ust. 1, 4 lu</w:t>
      </w:r>
      <w:r w:rsidR="00B3125B" w:rsidRPr="00A97086">
        <w:rPr>
          <w:rFonts w:ascii="Calibri" w:eastAsia="Calibri" w:hAnsi="Calibri" w:cs="Calibri"/>
          <w:color w:val="000000" w:themeColor="text1"/>
          <w:sz w:val="24"/>
          <w:szCs w:val="24"/>
          <w:lang w:eastAsia="ar-SA"/>
        </w:rPr>
        <w:t>b 4a, stosuje się odpowiednio § </w:t>
      </w:r>
      <w:r w:rsidRPr="00A97086">
        <w:rPr>
          <w:rFonts w:ascii="Calibri" w:eastAsia="Calibri" w:hAnsi="Calibri" w:cs="Calibri"/>
          <w:color w:val="000000" w:themeColor="text1"/>
          <w:sz w:val="24"/>
          <w:szCs w:val="24"/>
          <w:lang w:eastAsia="ar-SA"/>
        </w:rPr>
        <w:t>14 Umowy.</w:t>
      </w:r>
    </w:p>
    <w:p w14:paraId="3BE6514E" w14:textId="77777777" w:rsidR="00A04D01" w:rsidRPr="00A97086" w:rsidRDefault="00A04D01" w:rsidP="00A97086">
      <w:pPr>
        <w:numPr>
          <w:ilvl w:val="0"/>
          <w:numId w:val="31"/>
        </w:numPr>
        <w:spacing w:after="0" w:line="276" w:lineRule="auto"/>
        <w:ind w:hanging="348"/>
        <w:jc w:val="left"/>
        <w:rPr>
          <w:rFonts w:ascii="Calibri" w:hAnsi="Calibri" w:cs="Calibri"/>
          <w:color w:val="000000" w:themeColor="text1"/>
          <w:sz w:val="24"/>
          <w:szCs w:val="24"/>
        </w:rPr>
      </w:pPr>
      <w:r w:rsidRPr="00A97086">
        <w:rPr>
          <w:rFonts w:ascii="Calibri" w:hAnsi="Calibri" w:cs="Calibri"/>
          <w:color w:val="000000" w:themeColor="text1"/>
          <w:sz w:val="24"/>
          <w:szCs w:val="24"/>
        </w:rPr>
        <w:t xml:space="preserve">W przypadku rozwiązania Umowy na podstawie § 29 ust. 1, Beneficjent zobowiązuje się usunąć w sposób trwały i nieodwracalny wszelkie dane osobowe pozyskane w związku </w:t>
      </w:r>
      <w:r w:rsidRPr="00A97086">
        <w:rPr>
          <w:rFonts w:ascii="Calibri" w:hAnsi="Calibri" w:cs="Calibri"/>
          <w:color w:val="000000" w:themeColor="text1"/>
          <w:sz w:val="24"/>
          <w:szCs w:val="24"/>
        </w:rPr>
        <w:br/>
        <w:t xml:space="preserve">z realizacją projektu lub zwrócić je administratorowi w rozumieniu RODO. </w:t>
      </w:r>
    </w:p>
    <w:p w14:paraId="0DC9EBA4" w14:textId="77777777" w:rsidR="00A04D01" w:rsidRPr="00A97086" w:rsidRDefault="00A04D01" w:rsidP="00A97086">
      <w:pPr>
        <w:tabs>
          <w:tab w:val="left" w:pos="284"/>
        </w:tabs>
        <w:spacing w:after="0" w:line="276" w:lineRule="auto"/>
        <w:ind w:left="284"/>
        <w:jc w:val="left"/>
        <w:rPr>
          <w:rFonts w:ascii="Calibri" w:hAnsi="Calibri" w:cs="Calibri"/>
          <w:color w:val="000000" w:themeColor="text1"/>
          <w:sz w:val="24"/>
          <w:szCs w:val="24"/>
        </w:rPr>
      </w:pPr>
    </w:p>
    <w:p w14:paraId="75641D6A" w14:textId="77777777" w:rsidR="00935D87" w:rsidRPr="00A97086" w:rsidRDefault="00935D87"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31 </w:t>
      </w:r>
    </w:p>
    <w:p w14:paraId="1CC96E7C" w14:textId="551F494D" w:rsidR="00935D87" w:rsidRPr="00A97086" w:rsidRDefault="00935D87" w:rsidP="00A97086">
      <w:pPr>
        <w:numPr>
          <w:ilvl w:val="0"/>
          <w:numId w:val="32"/>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Rozwiązanie Umowy</w:t>
      </w:r>
      <w:r w:rsidR="00B3125B" w:rsidRPr="00A97086">
        <w:rPr>
          <w:rFonts w:ascii="Calibri" w:hAnsi="Calibri" w:cs="Calibri"/>
          <w:color w:val="auto"/>
          <w:sz w:val="24"/>
          <w:szCs w:val="24"/>
        </w:rPr>
        <w:t xml:space="preserve"> </w:t>
      </w:r>
      <w:r w:rsidRPr="00A97086">
        <w:rPr>
          <w:rFonts w:ascii="Calibri" w:hAnsi="Calibri" w:cs="Calibri"/>
          <w:color w:val="auto"/>
          <w:sz w:val="24"/>
          <w:szCs w:val="24"/>
        </w:rPr>
        <w:t>nie zwalnia Beneficjenta z obowiązków wynikających z § 3 ust. 6 pkt. 4, § 13, § 20, § 21, § 22, § 24, § 25</w:t>
      </w:r>
      <w:r w:rsidR="00850366" w:rsidRPr="00A97086">
        <w:rPr>
          <w:rFonts w:ascii="Calibri" w:hAnsi="Calibri" w:cs="Calibri"/>
          <w:color w:val="auto"/>
          <w:sz w:val="24"/>
          <w:szCs w:val="24"/>
        </w:rPr>
        <w:t>,</w:t>
      </w:r>
      <w:r w:rsidRPr="00A97086">
        <w:rPr>
          <w:rFonts w:ascii="Calibri" w:hAnsi="Calibri" w:cs="Calibri"/>
          <w:color w:val="auto"/>
          <w:sz w:val="24"/>
          <w:szCs w:val="24"/>
        </w:rPr>
        <w:t xml:space="preserve"> § 26, które jest on zobowiązany wykonywać w dalszym ciągu. </w:t>
      </w:r>
    </w:p>
    <w:p w14:paraId="76A05200" w14:textId="77777777" w:rsidR="00935D87" w:rsidRPr="00A97086" w:rsidRDefault="00935D87" w:rsidP="00A97086">
      <w:pPr>
        <w:numPr>
          <w:ilvl w:val="0"/>
          <w:numId w:val="32"/>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Przepis ust. 1 nie obejmuje sytuacji, gdy w związku z rozwiązaniem Umowy Beneficjent zobowiązany jest do zwrotu całości otrzymanego dofinansowania. </w:t>
      </w:r>
    </w:p>
    <w:p w14:paraId="7F76CAB9" w14:textId="77777777" w:rsidR="00935D87" w:rsidRPr="00A97086" w:rsidRDefault="00935D87" w:rsidP="00A97086">
      <w:pPr>
        <w:spacing w:after="0" w:line="276" w:lineRule="auto"/>
        <w:ind w:left="383" w:firstLine="0"/>
        <w:jc w:val="left"/>
        <w:rPr>
          <w:rFonts w:ascii="Calibri" w:hAnsi="Calibri" w:cs="Calibri"/>
          <w:color w:val="auto"/>
          <w:sz w:val="24"/>
          <w:szCs w:val="24"/>
        </w:rPr>
      </w:pPr>
    </w:p>
    <w:p w14:paraId="0B4C1DD0" w14:textId="77777777" w:rsidR="00935D87" w:rsidRPr="00A97086" w:rsidRDefault="00935D87"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Postanowienia końcowe </w:t>
      </w:r>
    </w:p>
    <w:p w14:paraId="022058C2" w14:textId="77777777" w:rsidR="00935D87" w:rsidRPr="00A97086" w:rsidRDefault="00935D87"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32 </w:t>
      </w:r>
    </w:p>
    <w:p w14:paraId="2DF9B3B0" w14:textId="77777777" w:rsidR="00935D87" w:rsidRPr="00A97086" w:rsidRDefault="00935D87" w:rsidP="00A97086">
      <w:pPr>
        <w:numPr>
          <w:ilvl w:val="0"/>
          <w:numId w:val="33"/>
        </w:numPr>
        <w:spacing w:after="0" w:line="276" w:lineRule="auto"/>
        <w:ind w:hanging="329"/>
        <w:jc w:val="left"/>
        <w:rPr>
          <w:rFonts w:ascii="Calibri" w:hAnsi="Calibri" w:cs="Calibri"/>
          <w:color w:val="auto"/>
          <w:sz w:val="24"/>
          <w:szCs w:val="24"/>
        </w:rPr>
      </w:pPr>
      <w:r w:rsidRPr="00A97086">
        <w:rPr>
          <w:rFonts w:ascii="Calibri" w:hAnsi="Calibri" w:cs="Calibri"/>
          <w:color w:val="auto"/>
          <w:sz w:val="24"/>
          <w:szCs w:val="24"/>
        </w:rPr>
        <w:t xml:space="preserve">Prawa i obowiązki Beneficjenta wynikające z Umowy nie mogą być przenoszone na osoby trzecie, bez zgody Instytucji Pośredniczącej. Powyższy przepis nie obejmuje przenoszenia praw w ramach partnerstwa. </w:t>
      </w:r>
    </w:p>
    <w:p w14:paraId="5F6F3D08" w14:textId="77777777" w:rsidR="00935D87" w:rsidRPr="00A97086" w:rsidRDefault="00935D87" w:rsidP="00A97086">
      <w:pPr>
        <w:numPr>
          <w:ilvl w:val="0"/>
          <w:numId w:val="33"/>
        </w:numPr>
        <w:spacing w:after="0" w:line="276" w:lineRule="auto"/>
        <w:ind w:hanging="329"/>
        <w:jc w:val="left"/>
        <w:rPr>
          <w:rFonts w:ascii="Calibri" w:hAnsi="Calibri" w:cs="Calibri"/>
          <w:color w:val="auto"/>
          <w:sz w:val="24"/>
          <w:szCs w:val="24"/>
        </w:rPr>
      </w:pPr>
      <w:r w:rsidRPr="00A97086">
        <w:rPr>
          <w:rFonts w:ascii="Calibri" w:hAnsi="Calibri" w:cs="Calibri"/>
          <w:color w:val="auto"/>
          <w:sz w:val="24"/>
          <w:szCs w:val="24"/>
        </w:rPr>
        <w:t xml:space="preserve">Beneficjent zobowiązany jest do wprowadzenia praw i obowiązków Partnera/Partnerów, wynikających z Umowy, w zawartej z nimi umowie o partnerstwie. </w:t>
      </w:r>
    </w:p>
    <w:p w14:paraId="587E6393" w14:textId="77777777" w:rsidR="00326232" w:rsidRPr="00A97086" w:rsidRDefault="00707619"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03BED194" w14:textId="77777777" w:rsidR="00326232" w:rsidRPr="00A97086" w:rsidRDefault="00707619"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33 </w:t>
      </w:r>
    </w:p>
    <w:p w14:paraId="59494818" w14:textId="7A5FA081" w:rsidR="00935D87" w:rsidRPr="00A97086" w:rsidRDefault="00707619" w:rsidP="00A97086">
      <w:pPr>
        <w:autoSpaceDE w:val="0"/>
        <w:spacing w:after="0" w:line="276" w:lineRule="auto"/>
        <w:ind w:left="420"/>
        <w:jc w:val="left"/>
        <w:rPr>
          <w:rFonts w:ascii="Calibri" w:hAnsi="Calibri" w:cs="Calibri"/>
          <w:color w:val="auto"/>
          <w:sz w:val="24"/>
          <w:szCs w:val="24"/>
        </w:rPr>
      </w:pPr>
      <w:r w:rsidRPr="00A97086">
        <w:rPr>
          <w:rFonts w:ascii="Calibri" w:hAnsi="Calibri" w:cs="Calibri"/>
          <w:color w:val="auto"/>
          <w:sz w:val="24"/>
          <w:szCs w:val="24"/>
        </w:rPr>
        <w:t>1.</w:t>
      </w:r>
      <w:r w:rsidR="000B25B8" w:rsidRPr="00A97086">
        <w:rPr>
          <w:rFonts w:ascii="Calibri" w:hAnsi="Calibri" w:cs="Calibri"/>
          <w:color w:val="auto"/>
          <w:sz w:val="24"/>
          <w:szCs w:val="24"/>
        </w:rPr>
        <w:tab/>
      </w:r>
      <w:r w:rsidR="00935D87" w:rsidRPr="00A97086">
        <w:rPr>
          <w:rFonts w:ascii="Calibri" w:hAnsi="Calibri" w:cs="Calibri"/>
          <w:color w:val="auto"/>
          <w:sz w:val="24"/>
          <w:szCs w:val="24"/>
        </w:rPr>
        <w:t>W sprawach nieuregulowanych Umową zastosowanie mają odpowiednie reguły i zasady wynikające z  Programu, a także:</w:t>
      </w:r>
    </w:p>
    <w:p w14:paraId="6B5FA605" w14:textId="77777777" w:rsidR="00935D87" w:rsidRPr="00A97086" w:rsidRDefault="00935D87" w:rsidP="00A97086">
      <w:pPr>
        <w:numPr>
          <w:ilvl w:val="1"/>
          <w:numId w:val="44"/>
        </w:numPr>
        <w:tabs>
          <w:tab w:val="clear" w:pos="1440"/>
        </w:tabs>
        <w:suppressAutoHyphens/>
        <w:autoSpaceDE w:val="0"/>
        <w:spacing w:after="0" w:line="276" w:lineRule="auto"/>
        <w:ind w:left="851" w:hanging="284"/>
        <w:jc w:val="left"/>
        <w:rPr>
          <w:rFonts w:ascii="Calibri" w:hAnsi="Calibri" w:cs="Calibri"/>
          <w:color w:val="auto"/>
          <w:sz w:val="24"/>
          <w:szCs w:val="24"/>
        </w:rPr>
      </w:pPr>
      <w:r w:rsidRPr="00A97086">
        <w:rPr>
          <w:rFonts w:ascii="Calibri" w:hAnsi="Calibri" w:cs="Calibri"/>
          <w:color w:val="auto"/>
          <w:sz w:val="24"/>
          <w:szCs w:val="24"/>
        </w:rPr>
        <w:t xml:space="preserve"> odpowiednie przepisy prawa Unii Europejskiej, w szczególności:</w:t>
      </w:r>
    </w:p>
    <w:p w14:paraId="4F70FDD5" w14:textId="77777777" w:rsidR="00935D87" w:rsidRPr="00A97086" w:rsidRDefault="00935D87" w:rsidP="00A97086">
      <w:pPr>
        <w:numPr>
          <w:ilvl w:val="1"/>
          <w:numId w:val="45"/>
        </w:numPr>
        <w:tabs>
          <w:tab w:val="clear" w:pos="3054"/>
          <w:tab w:val="left" w:pos="700"/>
          <w:tab w:val="num" w:pos="1276"/>
        </w:tabs>
        <w:suppressAutoHyphens/>
        <w:autoSpaceDE w:val="0"/>
        <w:spacing w:after="0" w:line="276" w:lineRule="auto"/>
        <w:ind w:left="700" w:firstLine="293"/>
        <w:jc w:val="left"/>
        <w:rPr>
          <w:rFonts w:ascii="Calibri" w:hAnsi="Calibri" w:cs="Calibri"/>
          <w:color w:val="auto"/>
          <w:sz w:val="24"/>
          <w:szCs w:val="24"/>
        </w:rPr>
      </w:pPr>
      <w:r w:rsidRPr="00A97086">
        <w:rPr>
          <w:rFonts w:ascii="Calibri" w:hAnsi="Calibri" w:cs="Calibri"/>
          <w:color w:val="auto"/>
          <w:sz w:val="24"/>
          <w:szCs w:val="24"/>
        </w:rPr>
        <w:t xml:space="preserve">rozporządzenia ogólnego, </w:t>
      </w:r>
    </w:p>
    <w:p w14:paraId="3CC6C380" w14:textId="77777777" w:rsidR="00935D87" w:rsidRPr="00A97086" w:rsidRDefault="00935D87" w:rsidP="00A97086">
      <w:pPr>
        <w:numPr>
          <w:ilvl w:val="1"/>
          <w:numId w:val="45"/>
        </w:numPr>
        <w:tabs>
          <w:tab w:val="clear" w:pos="3054"/>
          <w:tab w:val="left" w:pos="700"/>
          <w:tab w:val="num" w:pos="1276"/>
        </w:tabs>
        <w:suppressAutoHyphens/>
        <w:autoSpaceDE w:val="0"/>
        <w:spacing w:after="0" w:line="276" w:lineRule="auto"/>
        <w:ind w:left="700" w:firstLine="293"/>
        <w:jc w:val="left"/>
        <w:rPr>
          <w:rFonts w:ascii="Calibri" w:hAnsi="Calibri" w:cs="Calibri"/>
          <w:color w:val="auto"/>
          <w:sz w:val="24"/>
          <w:szCs w:val="24"/>
        </w:rPr>
      </w:pPr>
      <w:r w:rsidRPr="00A97086">
        <w:rPr>
          <w:rFonts w:ascii="Calibri" w:hAnsi="Calibri" w:cs="Calibri"/>
          <w:color w:val="auto"/>
          <w:sz w:val="24"/>
          <w:szCs w:val="24"/>
        </w:rPr>
        <w:t>rozporządzenia 1304/2013,</w:t>
      </w:r>
    </w:p>
    <w:p w14:paraId="3046C74A" w14:textId="419D6123" w:rsidR="00935D87" w:rsidRPr="00A97086" w:rsidRDefault="00935D87" w:rsidP="00A97086">
      <w:pPr>
        <w:numPr>
          <w:ilvl w:val="1"/>
          <w:numId w:val="45"/>
        </w:numPr>
        <w:tabs>
          <w:tab w:val="clear" w:pos="3054"/>
          <w:tab w:val="left" w:pos="1276"/>
        </w:tabs>
        <w:suppressAutoHyphens/>
        <w:autoSpaceDE w:val="0"/>
        <w:spacing w:after="0" w:line="276" w:lineRule="auto"/>
        <w:ind w:left="1276" w:hanging="283"/>
        <w:jc w:val="left"/>
        <w:rPr>
          <w:rFonts w:ascii="Calibri" w:hAnsi="Calibri" w:cs="Calibri"/>
          <w:color w:val="auto"/>
          <w:sz w:val="24"/>
          <w:szCs w:val="24"/>
        </w:rPr>
      </w:pPr>
      <w:r w:rsidRPr="00A97086">
        <w:rPr>
          <w:rFonts w:ascii="Calibri" w:hAnsi="Calibri" w:cs="Calibri"/>
          <w:color w:val="auto"/>
          <w:sz w:val="24"/>
          <w:szCs w:val="24"/>
        </w:rPr>
        <w:t xml:space="preserve">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w:t>
      </w:r>
      <w:r w:rsidRPr="00A97086">
        <w:rPr>
          <w:rFonts w:ascii="Calibri" w:hAnsi="Calibri" w:cs="Calibri"/>
          <w:color w:val="auto"/>
          <w:sz w:val="24"/>
          <w:szCs w:val="24"/>
        </w:rPr>
        <w:lastRenderedPageBreak/>
        <w:t>Europejskiego Funduszu Morskiego i Rybackiego (Dz. Urz. UE L 138</w:t>
      </w:r>
      <w:r w:rsidR="00364405" w:rsidRPr="00A97086">
        <w:rPr>
          <w:rFonts w:ascii="Calibri" w:hAnsi="Calibri" w:cs="Calibri"/>
          <w:color w:val="auto"/>
          <w:sz w:val="24"/>
          <w:szCs w:val="24"/>
        </w:rPr>
        <w:t xml:space="preserve"> </w:t>
      </w:r>
      <w:r w:rsidRPr="00A97086">
        <w:rPr>
          <w:rFonts w:ascii="Calibri" w:hAnsi="Calibri" w:cs="Calibri"/>
          <w:color w:val="auto"/>
          <w:sz w:val="24"/>
          <w:szCs w:val="24"/>
        </w:rPr>
        <w:t xml:space="preserve">z 13.5.2014 r., str. 5) </w:t>
      </w:r>
    </w:p>
    <w:p w14:paraId="265827CB" w14:textId="77777777" w:rsidR="00935D87" w:rsidRPr="00A97086" w:rsidRDefault="00935D87" w:rsidP="00A97086">
      <w:pPr>
        <w:numPr>
          <w:ilvl w:val="1"/>
          <w:numId w:val="44"/>
        </w:numPr>
        <w:tabs>
          <w:tab w:val="clear" w:pos="1440"/>
          <w:tab w:val="left" w:pos="360"/>
          <w:tab w:val="num" w:pos="993"/>
        </w:tabs>
        <w:suppressAutoHyphens/>
        <w:autoSpaceDE w:val="0"/>
        <w:spacing w:after="0" w:line="276" w:lineRule="auto"/>
        <w:ind w:hanging="873"/>
        <w:jc w:val="left"/>
        <w:rPr>
          <w:rFonts w:ascii="Calibri" w:hAnsi="Calibri" w:cs="Calibri"/>
          <w:color w:val="auto"/>
          <w:sz w:val="24"/>
          <w:szCs w:val="24"/>
        </w:rPr>
      </w:pPr>
      <w:r w:rsidRPr="00A97086">
        <w:rPr>
          <w:rFonts w:ascii="Calibri" w:hAnsi="Calibri" w:cs="Calibri"/>
          <w:color w:val="auto"/>
          <w:sz w:val="24"/>
          <w:szCs w:val="24"/>
        </w:rPr>
        <w:t>właściwych aktów prawa krajowego, w szczególności:</w:t>
      </w:r>
    </w:p>
    <w:p w14:paraId="1EFB5C48" w14:textId="6BB3E0E2" w:rsidR="00935D87" w:rsidRPr="00A97086" w:rsidRDefault="00935D87" w:rsidP="00A97086">
      <w:pPr>
        <w:numPr>
          <w:ilvl w:val="0"/>
          <w:numId w:val="46"/>
        </w:numPr>
        <w:tabs>
          <w:tab w:val="left" w:pos="360"/>
        </w:tabs>
        <w:suppressAutoHyphens/>
        <w:autoSpaceDE w:val="0"/>
        <w:spacing w:after="0" w:line="276" w:lineRule="auto"/>
        <w:ind w:left="1276" w:hanging="283"/>
        <w:jc w:val="left"/>
        <w:rPr>
          <w:rFonts w:ascii="Calibri" w:hAnsi="Calibri" w:cs="Calibri"/>
          <w:color w:val="auto"/>
          <w:sz w:val="24"/>
          <w:szCs w:val="24"/>
        </w:rPr>
      </w:pPr>
      <w:r w:rsidRPr="00A97086">
        <w:rPr>
          <w:rFonts w:ascii="Calibri" w:hAnsi="Calibri" w:cs="Calibri"/>
          <w:color w:val="auto"/>
          <w:sz w:val="24"/>
          <w:szCs w:val="24"/>
        </w:rPr>
        <w:t>ustawy z dnia 23 kwietnia 1964 r. - Kodeks cywilny (Dz. U. z 201</w:t>
      </w:r>
      <w:r w:rsidR="0061664B" w:rsidRPr="00A97086">
        <w:rPr>
          <w:rFonts w:ascii="Calibri" w:hAnsi="Calibri" w:cs="Calibri"/>
          <w:color w:val="auto"/>
          <w:sz w:val="24"/>
          <w:szCs w:val="24"/>
        </w:rPr>
        <w:t>8</w:t>
      </w:r>
      <w:r w:rsidRPr="00A97086">
        <w:rPr>
          <w:rFonts w:ascii="Calibri" w:hAnsi="Calibri" w:cs="Calibri"/>
          <w:color w:val="auto"/>
          <w:sz w:val="24"/>
          <w:szCs w:val="24"/>
        </w:rPr>
        <w:t xml:space="preserve"> r., poz. </w:t>
      </w:r>
      <w:r w:rsidR="0061664B" w:rsidRPr="00A97086">
        <w:rPr>
          <w:rFonts w:ascii="Calibri" w:hAnsi="Calibri" w:cs="Calibri"/>
          <w:color w:val="auto"/>
          <w:sz w:val="24"/>
          <w:szCs w:val="24"/>
        </w:rPr>
        <w:t xml:space="preserve">1025 </w:t>
      </w:r>
      <w:r w:rsidRPr="00A97086">
        <w:rPr>
          <w:rFonts w:ascii="Calibri" w:hAnsi="Calibri" w:cs="Calibri"/>
          <w:color w:val="auto"/>
          <w:sz w:val="24"/>
          <w:szCs w:val="24"/>
        </w:rPr>
        <w:t xml:space="preserve">z </w:t>
      </w:r>
      <w:proofErr w:type="spellStart"/>
      <w:r w:rsidRPr="00A97086">
        <w:rPr>
          <w:rFonts w:ascii="Calibri" w:hAnsi="Calibri" w:cs="Calibri"/>
          <w:color w:val="auto"/>
          <w:sz w:val="24"/>
          <w:szCs w:val="24"/>
        </w:rPr>
        <w:t>późn</w:t>
      </w:r>
      <w:proofErr w:type="spellEnd"/>
      <w:r w:rsidRPr="00A97086">
        <w:rPr>
          <w:rFonts w:ascii="Calibri" w:hAnsi="Calibri" w:cs="Calibri"/>
          <w:color w:val="auto"/>
          <w:sz w:val="24"/>
          <w:szCs w:val="24"/>
        </w:rPr>
        <w:t>. zm.),</w:t>
      </w:r>
    </w:p>
    <w:p w14:paraId="2C0FFF36" w14:textId="77777777" w:rsidR="00935D87" w:rsidRPr="00A97086" w:rsidRDefault="00935D87" w:rsidP="00A97086">
      <w:pPr>
        <w:numPr>
          <w:ilvl w:val="0"/>
          <w:numId w:val="46"/>
        </w:numPr>
        <w:tabs>
          <w:tab w:val="left" w:pos="360"/>
        </w:tabs>
        <w:suppressAutoHyphens/>
        <w:autoSpaceDE w:val="0"/>
        <w:spacing w:after="0" w:line="276" w:lineRule="auto"/>
        <w:ind w:left="1276" w:hanging="283"/>
        <w:jc w:val="left"/>
        <w:rPr>
          <w:rFonts w:ascii="Calibri" w:hAnsi="Calibri" w:cs="Calibri"/>
          <w:color w:val="auto"/>
          <w:sz w:val="24"/>
          <w:szCs w:val="24"/>
        </w:rPr>
      </w:pPr>
      <w:r w:rsidRPr="00A97086">
        <w:rPr>
          <w:rFonts w:ascii="Calibri" w:hAnsi="Calibri" w:cs="Calibri"/>
          <w:color w:val="auto"/>
          <w:sz w:val="24"/>
          <w:szCs w:val="24"/>
        </w:rPr>
        <w:t>ustawy o finansach,</w:t>
      </w:r>
    </w:p>
    <w:p w14:paraId="7CBE9846" w14:textId="77777777" w:rsidR="00935D87" w:rsidRPr="00A97086" w:rsidRDefault="00935D87" w:rsidP="00A97086">
      <w:pPr>
        <w:numPr>
          <w:ilvl w:val="0"/>
          <w:numId w:val="46"/>
        </w:numPr>
        <w:tabs>
          <w:tab w:val="left" w:pos="360"/>
        </w:tabs>
        <w:suppressAutoHyphens/>
        <w:autoSpaceDE w:val="0"/>
        <w:spacing w:after="0" w:line="276" w:lineRule="auto"/>
        <w:ind w:left="1276" w:hanging="283"/>
        <w:jc w:val="left"/>
        <w:rPr>
          <w:rFonts w:ascii="Calibri" w:hAnsi="Calibri" w:cs="Calibri"/>
          <w:color w:val="auto"/>
          <w:sz w:val="24"/>
          <w:szCs w:val="24"/>
        </w:rPr>
      </w:pPr>
      <w:r w:rsidRPr="00A97086">
        <w:rPr>
          <w:rFonts w:ascii="Calibri" w:hAnsi="Calibri" w:cs="Calibri"/>
          <w:color w:val="auto"/>
          <w:sz w:val="24"/>
          <w:szCs w:val="24"/>
        </w:rPr>
        <w:t>ustawy wdrożeniowej,</w:t>
      </w:r>
    </w:p>
    <w:p w14:paraId="36E4B795" w14:textId="77777777" w:rsidR="00935D87" w:rsidRPr="00A97086" w:rsidRDefault="00935D87" w:rsidP="00A97086">
      <w:pPr>
        <w:numPr>
          <w:ilvl w:val="0"/>
          <w:numId w:val="46"/>
        </w:numPr>
        <w:tabs>
          <w:tab w:val="left" w:pos="360"/>
        </w:tabs>
        <w:suppressAutoHyphens/>
        <w:autoSpaceDE w:val="0"/>
        <w:spacing w:after="0" w:line="276" w:lineRule="auto"/>
        <w:ind w:left="1276" w:hanging="283"/>
        <w:jc w:val="left"/>
        <w:rPr>
          <w:rFonts w:ascii="Calibri" w:hAnsi="Calibri" w:cs="Calibri"/>
          <w:color w:val="auto"/>
          <w:sz w:val="24"/>
          <w:szCs w:val="24"/>
        </w:rPr>
      </w:pPr>
      <w:r w:rsidRPr="00A97086">
        <w:rPr>
          <w:rFonts w:ascii="Calibri" w:hAnsi="Calibri" w:cs="Calibri"/>
          <w:color w:val="auto"/>
          <w:sz w:val="24"/>
          <w:szCs w:val="24"/>
        </w:rPr>
        <w:t xml:space="preserve">ustawy </w:t>
      </w:r>
      <w:proofErr w:type="spellStart"/>
      <w:r w:rsidRPr="00A97086">
        <w:rPr>
          <w:rFonts w:ascii="Calibri" w:hAnsi="Calibri" w:cs="Calibri"/>
          <w:color w:val="auto"/>
          <w:sz w:val="24"/>
          <w:szCs w:val="24"/>
        </w:rPr>
        <w:t>Pzp</w:t>
      </w:r>
      <w:proofErr w:type="spellEnd"/>
      <w:r w:rsidRPr="00A97086">
        <w:rPr>
          <w:rFonts w:ascii="Calibri" w:hAnsi="Calibri" w:cs="Calibri"/>
          <w:color w:val="auto"/>
          <w:sz w:val="24"/>
          <w:szCs w:val="24"/>
        </w:rPr>
        <w:t>,</w:t>
      </w:r>
    </w:p>
    <w:p w14:paraId="7F63963B" w14:textId="6D072425" w:rsidR="00935D87" w:rsidRPr="00A97086" w:rsidRDefault="00935D87" w:rsidP="00A97086">
      <w:pPr>
        <w:numPr>
          <w:ilvl w:val="0"/>
          <w:numId w:val="46"/>
        </w:numPr>
        <w:tabs>
          <w:tab w:val="left" w:pos="360"/>
        </w:tabs>
        <w:suppressAutoHyphens/>
        <w:autoSpaceDE w:val="0"/>
        <w:spacing w:after="0" w:line="276" w:lineRule="auto"/>
        <w:ind w:left="1276" w:hanging="283"/>
        <w:jc w:val="left"/>
        <w:rPr>
          <w:rFonts w:ascii="Calibri" w:hAnsi="Calibri" w:cs="Calibri"/>
          <w:color w:val="auto"/>
          <w:sz w:val="24"/>
          <w:szCs w:val="24"/>
        </w:rPr>
      </w:pPr>
      <w:r w:rsidRPr="00A97086">
        <w:rPr>
          <w:rFonts w:ascii="Calibri" w:hAnsi="Calibri" w:cs="Calibri"/>
          <w:color w:val="auto"/>
          <w:sz w:val="24"/>
          <w:szCs w:val="24"/>
        </w:rPr>
        <w:t xml:space="preserve">rozporządzenia </w:t>
      </w:r>
      <w:r w:rsidR="0061664B" w:rsidRPr="00A97086">
        <w:rPr>
          <w:rFonts w:ascii="Calibri" w:hAnsi="Calibri" w:cs="Calibri"/>
          <w:color w:val="auto"/>
          <w:sz w:val="24"/>
          <w:szCs w:val="24"/>
        </w:rPr>
        <w:t>Ministra Rozwoju i Finansów  z dnia 7 grudnia 2017r.  w sprawie zaliczek w ramach programów finansowanych z udziałem środków europejskich (Dz. U. z 2017r., poz. 2367),</w:t>
      </w:r>
    </w:p>
    <w:p w14:paraId="2A876419" w14:textId="77777777" w:rsidR="00935D87" w:rsidRPr="00A97086" w:rsidRDefault="00935D87" w:rsidP="00A97086">
      <w:pPr>
        <w:numPr>
          <w:ilvl w:val="0"/>
          <w:numId w:val="46"/>
        </w:numPr>
        <w:tabs>
          <w:tab w:val="left" w:pos="360"/>
        </w:tabs>
        <w:suppressAutoHyphens/>
        <w:autoSpaceDE w:val="0"/>
        <w:spacing w:after="0" w:line="276" w:lineRule="auto"/>
        <w:ind w:left="1276" w:hanging="283"/>
        <w:jc w:val="left"/>
        <w:rPr>
          <w:rFonts w:ascii="Calibri" w:hAnsi="Calibri" w:cs="Calibri"/>
          <w:color w:val="auto"/>
          <w:sz w:val="24"/>
          <w:szCs w:val="24"/>
        </w:rPr>
      </w:pPr>
      <w:r w:rsidRPr="00A97086">
        <w:rPr>
          <w:rFonts w:ascii="Calibri" w:hAnsi="Calibri" w:cs="Calibri"/>
          <w:color w:val="auto"/>
          <w:sz w:val="24"/>
          <w:szCs w:val="24"/>
        </w:rPr>
        <w:t>rozporządzenia wydanego na podstawie zapisu art. 27 ust. 4 ustawy wdrożeniowej,</w:t>
      </w:r>
    </w:p>
    <w:p w14:paraId="2717E6EE" w14:textId="4A25BAC9" w:rsidR="00935D87" w:rsidRPr="00A97086" w:rsidRDefault="00935D87" w:rsidP="00A97086">
      <w:pPr>
        <w:numPr>
          <w:ilvl w:val="0"/>
          <w:numId w:val="46"/>
        </w:numPr>
        <w:tabs>
          <w:tab w:val="left" w:pos="0"/>
        </w:tabs>
        <w:suppressAutoHyphens/>
        <w:autoSpaceDE w:val="0"/>
        <w:spacing w:after="0" w:line="276" w:lineRule="auto"/>
        <w:ind w:left="1276" w:hanging="283"/>
        <w:jc w:val="left"/>
        <w:rPr>
          <w:rFonts w:ascii="Calibri" w:hAnsi="Calibri" w:cs="Calibri"/>
          <w:color w:val="auto"/>
          <w:sz w:val="24"/>
          <w:szCs w:val="24"/>
        </w:rPr>
      </w:pPr>
      <w:r w:rsidRPr="00A97086">
        <w:rPr>
          <w:rFonts w:ascii="Calibri" w:hAnsi="Calibri" w:cs="Calibri"/>
          <w:color w:val="auto"/>
          <w:sz w:val="24"/>
          <w:szCs w:val="24"/>
        </w:rPr>
        <w:t>ustawy z dnia 30 kwietnia 2004 r. o postępowaniu w sprawach dotyczących pomocy publicznej (Dz. U. z 201</w:t>
      </w:r>
      <w:r w:rsidR="0061664B" w:rsidRPr="00A97086">
        <w:rPr>
          <w:rFonts w:ascii="Calibri" w:hAnsi="Calibri" w:cs="Calibri"/>
          <w:color w:val="auto"/>
          <w:sz w:val="24"/>
          <w:szCs w:val="24"/>
        </w:rPr>
        <w:t>8</w:t>
      </w:r>
      <w:r w:rsidRPr="00A97086">
        <w:rPr>
          <w:rFonts w:ascii="Calibri" w:hAnsi="Calibri" w:cs="Calibri"/>
          <w:color w:val="auto"/>
          <w:sz w:val="24"/>
          <w:szCs w:val="24"/>
        </w:rPr>
        <w:t>r., poz.</w:t>
      </w:r>
      <w:r w:rsidR="007E3B93" w:rsidRPr="00A97086">
        <w:rPr>
          <w:rFonts w:ascii="Calibri" w:hAnsi="Calibri" w:cs="Calibri"/>
          <w:color w:val="auto"/>
          <w:sz w:val="24"/>
          <w:szCs w:val="24"/>
        </w:rPr>
        <w:t xml:space="preserve"> </w:t>
      </w:r>
      <w:r w:rsidR="0061664B" w:rsidRPr="00A97086">
        <w:rPr>
          <w:rFonts w:ascii="Calibri" w:hAnsi="Calibri" w:cs="Calibri"/>
          <w:color w:val="auto"/>
          <w:sz w:val="24"/>
          <w:szCs w:val="24"/>
        </w:rPr>
        <w:t>362</w:t>
      </w:r>
      <w:r w:rsidRPr="00A97086">
        <w:rPr>
          <w:rFonts w:ascii="Calibri" w:hAnsi="Calibri" w:cs="Calibri"/>
          <w:color w:val="auto"/>
          <w:sz w:val="24"/>
          <w:szCs w:val="24"/>
        </w:rPr>
        <w:t xml:space="preserve">), </w:t>
      </w:r>
    </w:p>
    <w:p w14:paraId="5B02F5C0" w14:textId="77777777" w:rsidR="00935D87" w:rsidRPr="00A97086" w:rsidRDefault="00935D87" w:rsidP="00A97086">
      <w:pPr>
        <w:numPr>
          <w:ilvl w:val="0"/>
          <w:numId w:val="46"/>
        </w:numPr>
        <w:tabs>
          <w:tab w:val="left" w:pos="0"/>
        </w:tabs>
        <w:suppressAutoHyphens/>
        <w:autoSpaceDE w:val="0"/>
        <w:spacing w:after="0" w:line="276" w:lineRule="auto"/>
        <w:ind w:left="1276" w:hanging="283"/>
        <w:jc w:val="left"/>
        <w:rPr>
          <w:rFonts w:ascii="Calibri" w:hAnsi="Calibri" w:cs="Calibri"/>
          <w:color w:val="auto"/>
          <w:sz w:val="24"/>
          <w:szCs w:val="24"/>
        </w:rPr>
      </w:pPr>
      <w:r w:rsidRPr="00A97086">
        <w:rPr>
          <w:rFonts w:ascii="Calibri" w:hAnsi="Calibri" w:cs="Calibri"/>
          <w:color w:val="auto"/>
          <w:sz w:val="24"/>
          <w:szCs w:val="24"/>
        </w:rPr>
        <w:t xml:space="preserve">rozporządzenia Ministra Infrastruktury i Rozwoju z dnia 2 lipca 2015 r. w sprawie udzielania pomocy publicznej oraz pomocy de </w:t>
      </w:r>
      <w:proofErr w:type="spellStart"/>
      <w:r w:rsidRPr="00A97086">
        <w:rPr>
          <w:rFonts w:ascii="Calibri" w:hAnsi="Calibri" w:cs="Calibri"/>
          <w:color w:val="auto"/>
          <w:sz w:val="24"/>
          <w:szCs w:val="24"/>
        </w:rPr>
        <w:t>minimis</w:t>
      </w:r>
      <w:proofErr w:type="spellEnd"/>
      <w:r w:rsidRPr="00A97086">
        <w:rPr>
          <w:rFonts w:ascii="Calibri" w:hAnsi="Calibri" w:cs="Calibri"/>
          <w:color w:val="auto"/>
          <w:sz w:val="24"/>
          <w:szCs w:val="24"/>
        </w:rPr>
        <w:t xml:space="preserve"> w programach operacyjnych finansowanych z Europejskiego Funduszu Społecznego na lata 2014-2020 (Dz. U. z 2015 poz. 1073).  </w:t>
      </w:r>
    </w:p>
    <w:p w14:paraId="1B9AB6EC" w14:textId="77777777" w:rsidR="00935D87" w:rsidRPr="00A97086" w:rsidRDefault="00935D87"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19682BFE" w14:textId="77777777" w:rsidR="00935D87" w:rsidRPr="00A97086" w:rsidRDefault="00935D87"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34 </w:t>
      </w:r>
    </w:p>
    <w:p w14:paraId="4C6C61D9" w14:textId="77777777" w:rsidR="00935D87" w:rsidRPr="00A97086" w:rsidRDefault="00935D87" w:rsidP="00A97086">
      <w:pPr>
        <w:numPr>
          <w:ilvl w:val="0"/>
          <w:numId w:val="34"/>
        </w:numPr>
        <w:spacing w:after="0" w:line="276" w:lineRule="auto"/>
        <w:ind w:hanging="336"/>
        <w:jc w:val="left"/>
        <w:rPr>
          <w:rFonts w:ascii="Calibri" w:hAnsi="Calibri" w:cs="Calibri"/>
          <w:color w:val="auto"/>
          <w:sz w:val="24"/>
          <w:szCs w:val="24"/>
        </w:rPr>
      </w:pPr>
      <w:r w:rsidRPr="00A97086">
        <w:rPr>
          <w:rFonts w:ascii="Calibri" w:hAnsi="Calibri" w:cs="Calibri"/>
          <w:color w:val="auto"/>
          <w:sz w:val="24"/>
          <w:szCs w:val="24"/>
        </w:rPr>
        <w:t xml:space="preserve">Spory związane z realizacją Umowy strony będą starały się rozwiązać polubownie. </w:t>
      </w:r>
    </w:p>
    <w:p w14:paraId="74F2B2F9" w14:textId="77777777" w:rsidR="00935D87" w:rsidRPr="00A97086" w:rsidRDefault="00935D87" w:rsidP="00A97086">
      <w:pPr>
        <w:numPr>
          <w:ilvl w:val="0"/>
          <w:numId w:val="34"/>
        </w:numPr>
        <w:spacing w:after="0" w:line="276" w:lineRule="auto"/>
        <w:ind w:hanging="336"/>
        <w:jc w:val="left"/>
        <w:rPr>
          <w:rFonts w:ascii="Calibri" w:hAnsi="Calibri" w:cs="Calibri"/>
          <w:color w:val="auto"/>
          <w:sz w:val="24"/>
          <w:szCs w:val="24"/>
        </w:rPr>
      </w:pPr>
      <w:r w:rsidRPr="00A97086">
        <w:rPr>
          <w:rFonts w:ascii="Calibri" w:hAnsi="Calibri" w:cs="Calibri"/>
          <w:color w:val="auto"/>
          <w:sz w:val="24"/>
          <w:szCs w:val="24"/>
        </w:rPr>
        <w:t xml:space="preserve">W przypadku braku porozumienia spór będzie podlegał rozstrzygnięciu przez sąd powszechny właściwy dla siedziby Instytucji Pośredniczącej, z wyjątkiem sporów związanych ze zwrotem środków na podstawie przepisów o finansach publicznych. </w:t>
      </w:r>
    </w:p>
    <w:p w14:paraId="1DC8DEF0" w14:textId="77777777" w:rsidR="00935D87" w:rsidRPr="00A97086" w:rsidRDefault="00935D87"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3E1D66FE" w14:textId="77777777" w:rsidR="00935D87" w:rsidRPr="00A97086" w:rsidRDefault="00935D87"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35 </w:t>
      </w:r>
    </w:p>
    <w:p w14:paraId="0904F4E5" w14:textId="77777777" w:rsidR="00935D87" w:rsidRPr="00A97086" w:rsidRDefault="00935D87" w:rsidP="00A97086">
      <w:pPr>
        <w:numPr>
          <w:ilvl w:val="0"/>
          <w:numId w:val="35"/>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Wszelkie wątpliwości związane z realizacją Umowy wyjaśniane będą w formie pisemnej. </w:t>
      </w:r>
    </w:p>
    <w:p w14:paraId="1E33A7C5" w14:textId="43436145" w:rsidR="00935D87" w:rsidRPr="00A97086" w:rsidRDefault="00935D87" w:rsidP="00A97086">
      <w:pPr>
        <w:numPr>
          <w:ilvl w:val="0"/>
          <w:numId w:val="35"/>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Za formę pisemną uważa się również korespondencję prowadzoną za pośrednictwem SL2014, z uwzględnieniem zapisów § 16. </w:t>
      </w:r>
    </w:p>
    <w:p w14:paraId="72E37558" w14:textId="77777777" w:rsidR="00570EB8" w:rsidRPr="00A97086" w:rsidRDefault="00570EB8" w:rsidP="00A97086">
      <w:pPr>
        <w:spacing w:after="0" w:line="276" w:lineRule="auto"/>
        <w:jc w:val="left"/>
        <w:rPr>
          <w:rFonts w:ascii="Calibri" w:hAnsi="Calibri" w:cs="Calibri"/>
          <w:color w:val="auto"/>
          <w:sz w:val="24"/>
          <w:szCs w:val="24"/>
        </w:rPr>
      </w:pPr>
    </w:p>
    <w:p w14:paraId="0FB1EFB4" w14:textId="77777777" w:rsidR="00570EB8" w:rsidRPr="00A97086" w:rsidRDefault="00570EB8" w:rsidP="00A97086">
      <w:pPr>
        <w:spacing w:after="0" w:line="276" w:lineRule="auto"/>
        <w:ind w:left="10" w:right="-15" w:hanging="10"/>
        <w:jc w:val="left"/>
        <w:rPr>
          <w:rFonts w:ascii="Calibri" w:hAnsi="Calibri" w:cs="Calibri"/>
          <w:b/>
          <w:color w:val="auto"/>
          <w:sz w:val="24"/>
          <w:szCs w:val="24"/>
        </w:rPr>
      </w:pPr>
      <w:r w:rsidRPr="00A97086">
        <w:rPr>
          <w:rFonts w:ascii="Calibri" w:hAnsi="Calibri" w:cs="Calibri"/>
          <w:b/>
          <w:color w:val="auto"/>
          <w:sz w:val="24"/>
          <w:szCs w:val="24"/>
        </w:rPr>
        <w:t xml:space="preserve">§ 36 </w:t>
      </w:r>
    </w:p>
    <w:p w14:paraId="36F33A44" w14:textId="77777777" w:rsidR="00935D87" w:rsidRPr="00A97086" w:rsidRDefault="00935D87" w:rsidP="00A97086">
      <w:pPr>
        <w:numPr>
          <w:ilvl w:val="0"/>
          <w:numId w:val="36"/>
        </w:numPr>
        <w:spacing w:after="0" w:line="276" w:lineRule="auto"/>
        <w:ind w:left="385" w:right="16" w:hanging="362"/>
        <w:jc w:val="left"/>
        <w:rPr>
          <w:rFonts w:ascii="Calibri" w:hAnsi="Calibri" w:cs="Calibri"/>
          <w:color w:val="auto"/>
          <w:sz w:val="24"/>
          <w:szCs w:val="24"/>
        </w:rPr>
      </w:pPr>
      <w:r w:rsidRPr="00A97086">
        <w:rPr>
          <w:rFonts w:ascii="Calibri" w:hAnsi="Calibri" w:cs="Calibri"/>
          <w:color w:val="auto"/>
          <w:sz w:val="24"/>
          <w:szCs w:val="24"/>
        </w:rPr>
        <w:t xml:space="preserve">Umowa została sporządzona w dwóch jednobrzmiących egzemplarzach, po jednym dla każdej ze stron. </w:t>
      </w:r>
    </w:p>
    <w:p w14:paraId="5CFC7CAE" w14:textId="6346E0EF" w:rsidR="00570EB8" w:rsidRPr="00A97086" w:rsidRDefault="00570EB8" w:rsidP="00A97086">
      <w:pPr>
        <w:numPr>
          <w:ilvl w:val="0"/>
          <w:numId w:val="36"/>
        </w:numPr>
        <w:spacing w:after="0" w:line="276" w:lineRule="auto"/>
        <w:ind w:left="385" w:right="16" w:hanging="362"/>
        <w:jc w:val="left"/>
        <w:rPr>
          <w:rFonts w:ascii="Calibri" w:hAnsi="Calibri" w:cs="Calibri"/>
          <w:color w:val="auto"/>
          <w:sz w:val="24"/>
          <w:szCs w:val="24"/>
        </w:rPr>
      </w:pPr>
      <w:r w:rsidRPr="00A97086">
        <w:rPr>
          <w:rFonts w:ascii="Calibri" w:hAnsi="Calibri" w:cs="Calibri"/>
          <w:color w:val="auto"/>
          <w:sz w:val="24"/>
          <w:szCs w:val="24"/>
        </w:rPr>
        <w:t xml:space="preserve">Integralną część niniejszej Umowy stanowią następujące załączniki:  </w:t>
      </w:r>
    </w:p>
    <w:p w14:paraId="5D481705" w14:textId="77777777" w:rsidR="00570EB8" w:rsidRPr="00A97086" w:rsidRDefault="00570EB8" w:rsidP="00A97086">
      <w:pPr>
        <w:numPr>
          <w:ilvl w:val="1"/>
          <w:numId w:val="3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Załącznik nr 1: Wniosek o dofinansowanie projektu.</w:t>
      </w:r>
    </w:p>
    <w:p w14:paraId="31A805AA" w14:textId="77777777" w:rsidR="00570EB8" w:rsidRPr="00A97086" w:rsidRDefault="00570EB8" w:rsidP="00A97086">
      <w:pPr>
        <w:numPr>
          <w:ilvl w:val="1"/>
          <w:numId w:val="3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Załącznik nr 2: Oświadczenie o kwalifikowalności  VAT</w:t>
      </w:r>
      <w:r w:rsidRPr="00A97086">
        <w:rPr>
          <w:rFonts w:ascii="Calibri" w:hAnsi="Calibri" w:cs="Calibri"/>
          <w:color w:val="auto"/>
          <w:sz w:val="24"/>
          <w:szCs w:val="24"/>
          <w:vertAlign w:val="superscript"/>
        </w:rPr>
        <w:footnoteReference w:id="31"/>
      </w:r>
      <w:r w:rsidRPr="00A97086">
        <w:rPr>
          <w:rFonts w:ascii="Calibri" w:hAnsi="Calibri" w:cs="Calibri"/>
          <w:color w:val="auto"/>
          <w:sz w:val="24"/>
          <w:szCs w:val="24"/>
        </w:rPr>
        <w:t>.</w:t>
      </w:r>
    </w:p>
    <w:p w14:paraId="15EE2559" w14:textId="77777777" w:rsidR="00570EB8" w:rsidRPr="00A97086" w:rsidRDefault="00570EB8" w:rsidP="00A97086">
      <w:pPr>
        <w:numPr>
          <w:ilvl w:val="1"/>
          <w:numId w:val="3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lastRenderedPageBreak/>
        <w:t>Załącznik nr 3: Harmonogram płatności.</w:t>
      </w:r>
    </w:p>
    <w:p w14:paraId="6C1B91F5" w14:textId="77777777" w:rsidR="00570EB8" w:rsidRPr="00A97086" w:rsidRDefault="00570EB8" w:rsidP="00A97086">
      <w:pPr>
        <w:numPr>
          <w:ilvl w:val="1"/>
          <w:numId w:val="3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Załącznik nr 4: Wzór zestawienia wszystkich dokumentów księgowych dotyczących realizowanego Projektu</w:t>
      </w:r>
      <w:r w:rsidRPr="00A97086">
        <w:rPr>
          <w:rFonts w:ascii="Calibri" w:hAnsi="Calibri" w:cs="Calibri"/>
          <w:color w:val="auto"/>
          <w:sz w:val="24"/>
          <w:szCs w:val="24"/>
          <w:vertAlign w:val="superscript"/>
        </w:rPr>
        <w:footnoteReference w:id="32"/>
      </w:r>
      <w:r w:rsidRPr="00A97086">
        <w:rPr>
          <w:rFonts w:ascii="Calibri" w:hAnsi="Calibri" w:cs="Calibri"/>
          <w:color w:val="auto"/>
          <w:sz w:val="24"/>
          <w:szCs w:val="24"/>
        </w:rPr>
        <w:t xml:space="preserve">. </w:t>
      </w:r>
    </w:p>
    <w:p w14:paraId="78BB60E8" w14:textId="77777777" w:rsidR="00570EB8" w:rsidRPr="00A97086" w:rsidRDefault="00570EB8" w:rsidP="00A97086">
      <w:pPr>
        <w:numPr>
          <w:ilvl w:val="1"/>
          <w:numId w:val="3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Załącznik nr 5: Formularz wniosku o płatność. </w:t>
      </w:r>
    </w:p>
    <w:p w14:paraId="47819CB1" w14:textId="77777777" w:rsidR="00570EB8" w:rsidRPr="00A97086" w:rsidRDefault="00570EB8" w:rsidP="00A97086">
      <w:pPr>
        <w:numPr>
          <w:ilvl w:val="1"/>
          <w:numId w:val="3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Załącznik nr 6: Formularz wprowadzania zmian w projekcie. </w:t>
      </w:r>
    </w:p>
    <w:p w14:paraId="5265083E" w14:textId="77777777" w:rsidR="00570EB8" w:rsidRPr="00A97086" w:rsidRDefault="00570EB8" w:rsidP="00A97086">
      <w:pPr>
        <w:numPr>
          <w:ilvl w:val="1"/>
          <w:numId w:val="3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Załącznik nr 7: </w:t>
      </w:r>
      <w:r w:rsidRPr="00A97086">
        <w:rPr>
          <w:rFonts w:ascii="Calibri" w:hAnsi="Calibri" w:cs="Calibri"/>
          <w:sz w:val="24"/>
          <w:szCs w:val="24"/>
        </w:rPr>
        <w:t>Wzór oświadczenia uczestnika Projektu.</w:t>
      </w:r>
    </w:p>
    <w:p w14:paraId="08FA197B" w14:textId="77777777" w:rsidR="00570EB8" w:rsidRPr="00A97086" w:rsidRDefault="00570EB8" w:rsidP="00A97086">
      <w:pPr>
        <w:numPr>
          <w:ilvl w:val="1"/>
          <w:numId w:val="3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Załącznik nr 8: Zakres danych osobowych powierzonych do przetwarzania. </w:t>
      </w:r>
    </w:p>
    <w:p w14:paraId="7DB026D2" w14:textId="77777777" w:rsidR="00570EB8" w:rsidRPr="00A97086" w:rsidRDefault="00570EB8" w:rsidP="00A97086">
      <w:pPr>
        <w:numPr>
          <w:ilvl w:val="1"/>
          <w:numId w:val="3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Załącznik nr 9: Wzór upoważnienia do przetwarzania danych osobowych. </w:t>
      </w:r>
    </w:p>
    <w:p w14:paraId="69CE4DC2" w14:textId="77777777" w:rsidR="00570EB8" w:rsidRPr="00A97086" w:rsidRDefault="00570EB8" w:rsidP="00A97086">
      <w:pPr>
        <w:numPr>
          <w:ilvl w:val="1"/>
          <w:numId w:val="3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Załącznik nr 10: Wzór odwołania upoważnienia do przetwarzania danych osobowych.  </w:t>
      </w:r>
    </w:p>
    <w:p w14:paraId="2A89F4E7" w14:textId="77777777" w:rsidR="00570EB8" w:rsidRPr="00A97086" w:rsidRDefault="00570EB8" w:rsidP="00A97086">
      <w:pPr>
        <w:numPr>
          <w:ilvl w:val="1"/>
          <w:numId w:val="37"/>
        </w:numPr>
        <w:spacing w:after="0" w:line="276" w:lineRule="auto"/>
        <w:ind w:hanging="360"/>
        <w:jc w:val="left"/>
        <w:rPr>
          <w:rFonts w:ascii="Calibri" w:hAnsi="Calibri" w:cs="Calibri"/>
          <w:color w:val="auto"/>
          <w:sz w:val="24"/>
          <w:szCs w:val="24"/>
        </w:rPr>
      </w:pPr>
      <w:r w:rsidRPr="00A97086">
        <w:rPr>
          <w:rFonts w:ascii="Calibri" w:hAnsi="Calibri" w:cs="Calibri"/>
          <w:color w:val="auto"/>
          <w:sz w:val="24"/>
          <w:szCs w:val="24"/>
        </w:rPr>
        <w:t xml:space="preserve">Załącznik nr 11: Obowiązki informacyjne Beneficjenta. </w:t>
      </w:r>
    </w:p>
    <w:p w14:paraId="66291734" w14:textId="0F9B950D" w:rsidR="0056717F" w:rsidRPr="00A97086" w:rsidRDefault="00570EB8" w:rsidP="00A97086">
      <w:pPr>
        <w:numPr>
          <w:ilvl w:val="1"/>
          <w:numId w:val="37"/>
        </w:numPr>
        <w:spacing w:after="0" w:line="276" w:lineRule="auto"/>
        <w:ind w:hanging="360"/>
        <w:jc w:val="left"/>
        <w:rPr>
          <w:rFonts w:ascii="Calibri" w:hAnsi="Calibri" w:cs="Calibri"/>
          <w:sz w:val="24"/>
          <w:szCs w:val="24"/>
        </w:rPr>
      </w:pPr>
      <w:r w:rsidRPr="00A97086">
        <w:rPr>
          <w:rFonts w:ascii="Calibri" w:hAnsi="Calibri" w:cs="Calibri"/>
          <w:color w:val="auto"/>
          <w:sz w:val="24"/>
          <w:szCs w:val="24"/>
        </w:rPr>
        <w:t>Załącznik nr 12: Wzór wniosku o nadanie/zmianę/wycofanie dostępu dla osoby uprawnionej.</w:t>
      </w:r>
    </w:p>
    <w:p w14:paraId="64709B1B" w14:textId="77777777" w:rsidR="00251C61" w:rsidRPr="00A97086" w:rsidRDefault="0056717F" w:rsidP="00A97086">
      <w:pPr>
        <w:numPr>
          <w:ilvl w:val="1"/>
          <w:numId w:val="37"/>
        </w:numPr>
        <w:spacing w:after="0" w:line="276" w:lineRule="auto"/>
        <w:ind w:hanging="360"/>
        <w:jc w:val="left"/>
        <w:rPr>
          <w:rFonts w:ascii="Calibri" w:hAnsi="Calibri" w:cs="Calibri"/>
          <w:sz w:val="24"/>
          <w:szCs w:val="24"/>
        </w:rPr>
      </w:pPr>
      <w:r w:rsidRPr="00A97086">
        <w:rPr>
          <w:rFonts w:ascii="Calibri" w:hAnsi="Calibri" w:cs="Calibri"/>
          <w:color w:val="auto"/>
          <w:sz w:val="24"/>
          <w:szCs w:val="24"/>
        </w:rPr>
        <w:t>Załącznik nr 13: Harmonogram realizacji form wsparcia.</w:t>
      </w:r>
    </w:p>
    <w:p w14:paraId="09850B34" w14:textId="418A670F" w:rsidR="00570EB8" w:rsidRPr="00A97086" w:rsidRDefault="00251C61" w:rsidP="00A97086">
      <w:pPr>
        <w:numPr>
          <w:ilvl w:val="1"/>
          <w:numId w:val="37"/>
        </w:numPr>
        <w:spacing w:after="0" w:line="276" w:lineRule="auto"/>
        <w:ind w:hanging="360"/>
        <w:jc w:val="left"/>
        <w:rPr>
          <w:rFonts w:ascii="Calibri" w:hAnsi="Calibri" w:cs="Calibri"/>
        </w:rPr>
      </w:pPr>
      <w:r w:rsidRPr="00A97086">
        <w:rPr>
          <w:rFonts w:ascii="Calibri" w:hAnsi="Calibri" w:cs="Calibri"/>
          <w:color w:val="auto"/>
          <w:sz w:val="24"/>
          <w:szCs w:val="24"/>
        </w:rPr>
        <w:t>Załącznik nr 14: Standardy jakościowe i zasady realizacji wsparcia dla uczestników projektów w ramach poddziałania 9.1.3 Wsparcie edukacji przedszkolnej oraz poddziałania 9.1.4 Wsparcie edukacji przedszkolnej w Aglomeracji Opolskiej RPO WO 2014-2020.</w:t>
      </w:r>
      <w:r w:rsidR="00570EB8" w:rsidRPr="00A97086">
        <w:rPr>
          <w:rFonts w:ascii="Calibri" w:hAnsi="Calibri" w:cs="Calibri"/>
          <w:color w:val="auto"/>
          <w:sz w:val="24"/>
          <w:szCs w:val="24"/>
        </w:rPr>
        <w:t xml:space="preserve">  </w:t>
      </w:r>
    </w:p>
    <w:p w14:paraId="4E2160B4" w14:textId="77777777" w:rsidR="00251C61" w:rsidRPr="00A97086" w:rsidRDefault="00251C61" w:rsidP="00A97086">
      <w:pPr>
        <w:spacing w:after="0" w:line="276" w:lineRule="auto"/>
        <w:ind w:left="23" w:firstLine="0"/>
        <w:jc w:val="left"/>
        <w:rPr>
          <w:rFonts w:ascii="Calibri" w:hAnsi="Calibri" w:cs="Calibri"/>
          <w:color w:val="auto"/>
          <w:sz w:val="24"/>
          <w:szCs w:val="24"/>
        </w:rPr>
      </w:pPr>
    </w:p>
    <w:p w14:paraId="7187A810" w14:textId="77777777" w:rsidR="00251C61" w:rsidRPr="00A97086" w:rsidRDefault="00251C61" w:rsidP="00A97086">
      <w:pPr>
        <w:spacing w:after="0" w:line="276" w:lineRule="auto"/>
        <w:ind w:left="23" w:firstLine="0"/>
        <w:jc w:val="left"/>
        <w:rPr>
          <w:rFonts w:ascii="Calibri" w:hAnsi="Calibri" w:cs="Calibri"/>
          <w:color w:val="auto"/>
          <w:sz w:val="24"/>
          <w:szCs w:val="24"/>
        </w:rPr>
      </w:pPr>
    </w:p>
    <w:p w14:paraId="7C47635F" w14:textId="77777777" w:rsidR="00251C61" w:rsidRPr="00A97086" w:rsidRDefault="00251C61" w:rsidP="00A97086">
      <w:pPr>
        <w:spacing w:after="0" w:line="276" w:lineRule="auto"/>
        <w:ind w:left="23" w:firstLine="0"/>
        <w:jc w:val="left"/>
        <w:rPr>
          <w:rFonts w:ascii="Calibri" w:hAnsi="Calibri" w:cs="Calibri"/>
          <w:color w:val="auto"/>
          <w:sz w:val="24"/>
          <w:szCs w:val="24"/>
        </w:rPr>
      </w:pPr>
    </w:p>
    <w:p w14:paraId="59BC3390" w14:textId="77777777" w:rsidR="00251C61" w:rsidRPr="00A97086" w:rsidRDefault="00251C61" w:rsidP="00A97086">
      <w:pPr>
        <w:spacing w:after="0" w:line="276" w:lineRule="auto"/>
        <w:ind w:left="23" w:firstLine="0"/>
        <w:jc w:val="left"/>
        <w:rPr>
          <w:rFonts w:ascii="Calibri" w:hAnsi="Calibri" w:cs="Calibri"/>
          <w:color w:val="auto"/>
          <w:sz w:val="24"/>
          <w:szCs w:val="24"/>
        </w:rPr>
      </w:pPr>
    </w:p>
    <w:p w14:paraId="2413057D" w14:textId="77777777" w:rsidR="00251C61" w:rsidRPr="00A97086" w:rsidRDefault="00251C61" w:rsidP="00A97086">
      <w:pPr>
        <w:spacing w:after="0" w:line="276" w:lineRule="auto"/>
        <w:ind w:left="23" w:firstLine="0"/>
        <w:jc w:val="left"/>
        <w:rPr>
          <w:rFonts w:ascii="Calibri" w:hAnsi="Calibri" w:cs="Calibri"/>
          <w:color w:val="auto"/>
          <w:sz w:val="24"/>
          <w:szCs w:val="24"/>
        </w:rPr>
      </w:pPr>
    </w:p>
    <w:p w14:paraId="500B6FBB" w14:textId="77777777" w:rsidR="00570EB8" w:rsidRPr="00A97086" w:rsidRDefault="00570EB8" w:rsidP="00A97086">
      <w:pPr>
        <w:spacing w:after="0" w:line="276" w:lineRule="auto"/>
        <w:ind w:left="23" w:firstLine="0"/>
        <w:jc w:val="left"/>
        <w:rPr>
          <w:rFonts w:ascii="Calibri" w:hAnsi="Calibri" w:cs="Calibri"/>
          <w:color w:val="auto"/>
          <w:sz w:val="24"/>
          <w:szCs w:val="24"/>
        </w:rPr>
      </w:pPr>
      <w:r w:rsidRPr="00A97086">
        <w:rPr>
          <w:rFonts w:ascii="Calibri" w:hAnsi="Calibri" w:cs="Calibri"/>
          <w:color w:val="auto"/>
          <w:sz w:val="24"/>
          <w:szCs w:val="24"/>
        </w:rPr>
        <w:t xml:space="preserve">Podpisy i pieczęcie:            </w:t>
      </w:r>
    </w:p>
    <w:p w14:paraId="44911988" w14:textId="16C4C99C" w:rsidR="00570EB8" w:rsidRPr="00A97086" w:rsidRDefault="00570EB8" w:rsidP="00A97086">
      <w:pPr>
        <w:spacing w:after="0" w:line="276" w:lineRule="auto"/>
        <w:ind w:left="10" w:firstLine="0"/>
        <w:jc w:val="left"/>
        <w:rPr>
          <w:rFonts w:ascii="Calibri" w:hAnsi="Calibri" w:cs="Calibri"/>
          <w:color w:val="auto"/>
          <w:sz w:val="24"/>
          <w:szCs w:val="24"/>
        </w:rPr>
      </w:pPr>
      <w:r w:rsidRPr="00A97086">
        <w:rPr>
          <w:rFonts w:ascii="Calibri" w:hAnsi="Calibri" w:cs="Calibri"/>
          <w:color w:val="auto"/>
          <w:sz w:val="24"/>
          <w:szCs w:val="24"/>
        </w:rPr>
        <w:t xml:space="preserve">  </w:t>
      </w:r>
    </w:p>
    <w:p w14:paraId="171102A7" w14:textId="77777777" w:rsidR="000B25B8" w:rsidRDefault="000B25B8" w:rsidP="00A97086">
      <w:pPr>
        <w:spacing w:after="0" w:line="276" w:lineRule="auto"/>
        <w:ind w:left="10" w:firstLine="0"/>
        <w:jc w:val="left"/>
        <w:rPr>
          <w:rFonts w:ascii="Calibri" w:hAnsi="Calibri" w:cs="Calibri"/>
          <w:color w:val="auto"/>
          <w:sz w:val="24"/>
          <w:szCs w:val="24"/>
        </w:rPr>
      </w:pPr>
    </w:p>
    <w:p w14:paraId="53017480" w14:textId="77777777" w:rsidR="00654A5D" w:rsidRPr="00A97086" w:rsidRDefault="00654A5D" w:rsidP="00A97086">
      <w:pPr>
        <w:spacing w:after="0" w:line="276" w:lineRule="auto"/>
        <w:ind w:left="10" w:firstLine="0"/>
        <w:jc w:val="left"/>
        <w:rPr>
          <w:rFonts w:ascii="Calibri" w:hAnsi="Calibri" w:cs="Calibri"/>
          <w:color w:val="auto"/>
          <w:sz w:val="24"/>
          <w:szCs w:val="24"/>
        </w:rPr>
      </w:pPr>
    </w:p>
    <w:p w14:paraId="029F8CF3" w14:textId="77777777" w:rsidR="000B25B8" w:rsidRPr="00A97086" w:rsidRDefault="000B25B8" w:rsidP="00A97086">
      <w:pPr>
        <w:spacing w:after="0" w:line="276" w:lineRule="auto"/>
        <w:ind w:left="10" w:firstLine="0"/>
        <w:jc w:val="left"/>
        <w:rPr>
          <w:rFonts w:ascii="Calibri" w:hAnsi="Calibri" w:cs="Calibri"/>
          <w:color w:val="auto"/>
          <w:sz w:val="24"/>
          <w:szCs w:val="24"/>
        </w:rPr>
      </w:pPr>
    </w:p>
    <w:p w14:paraId="0D8D5D49" w14:textId="77777777" w:rsidR="00570EB8" w:rsidRPr="00A97086" w:rsidRDefault="00570EB8" w:rsidP="00A97086">
      <w:pPr>
        <w:spacing w:after="0" w:line="276" w:lineRule="auto"/>
        <w:ind w:left="23" w:firstLine="0"/>
        <w:jc w:val="left"/>
        <w:rPr>
          <w:rFonts w:ascii="Calibri" w:hAnsi="Calibri" w:cs="Calibri"/>
          <w:color w:val="auto"/>
          <w:sz w:val="24"/>
          <w:szCs w:val="24"/>
        </w:rPr>
      </w:pPr>
      <w:r w:rsidRPr="00A97086">
        <w:rPr>
          <w:rFonts w:ascii="Calibri" w:hAnsi="Calibri" w:cs="Calibri"/>
          <w:color w:val="auto"/>
          <w:sz w:val="24"/>
          <w:szCs w:val="24"/>
        </w:rPr>
        <w:t xml:space="preserve">................................................                                            </w:t>
      </w:r>
      <w:r w:rsidRPr="00A97086">
        <w:rPr>
          <w:rFonts w:ascii="Calibri" w:hAnsi="Calibri" w:cs="Calibri"/>
          <w:color w:val="auto"/>
          <w:sz w:val="24"/>
          <w:szCs w:val="24"/>
        </w:rPr>
        <w:tab/>
        <w:t xml:space="preserve">................................................ </w:t>
      </w:r>
    </w:p>
    <w:p w14:paraId="1EC8EFF0" w14:textId="16772BA8" w:rsidR="00326232" w:rsidRDefault="00570EB8" w:rsidP="00A97086">
      <w:pPr>
        <w:spacing w:after="0" w:line="276" w:lineRule="auto"/>
        <w:ind w:left="10" w:firstLine="0"/>
        <w:jc w:val="left"/>
      </w:pPr>
      <w:r w:rsidRPr="00A97086">
        <w:rPr>
          <w:rFonts w:ascii="Calibri" w:hAnsi="Calibri" w:cs="Calibri"/>
          <w:color w:val="auto"/>
          <w:sz w:val="24"/>
          <w:szCs w:val="24"/>
        </w:rPr>
        <w:t xml:space="preserve"> Instytucja Pośrednicząca </w:t>
      </w:r>
      <w:r w:rsidRPr="00A97086">
        <w:rPr>
          <w:rFonts w:ascii="Calibri" w:hAnsi="Calibri" w:cs="Calibri"/>
          <w:color w:val="auto"/>
          <w:sz w:val="24"/>
          <w:szCs w:val="24"/>
        </w:rPr>
        <w:tab/>
      </w:r>
      <w:r w:rsidRPr="00A97086">
        <w:rPr>
          <w:rFonts w:ascii="Calibri" w:hAnsi="Calibri" w:cs="Calibri"/>
          <w:color w:val="auto"/>
          <w:sz w:val="24"/>
          <w:szCs w:val="24"/>
        </w:rPr>
        <w:tab/>
      </w:r>
      <w:r w:rsidRPr="00A97086">
        <w:rPr>
          <w:rFonts w:ascii="Calibri" w:hAnsi="Calibri" w:cs="Calibri"/>
          <w:color w:val="auto"/>
          <w:sz w:val="24"/>
          <w:szCs w:val="24"/>
        </w:rPr>
        <w:tab/>
      </w:r>
      <w:r w:rsidRPr="00A97086">
        <w:rPr>
          <w:rFonts w:ascii="Calibri" w:hAnsi="Calibri" w:cs="Calibri"/>
          <w:color w:val="auto"/>
          <w:sz w:val="24"/>
          <w:szCs w:val="24"/>
        </w:rPr>
        <w:tab/>
      </w:r>
      <w:r w:rsidR="004862A7" w:rsidRPr="00A97086">
        <w:rPr>
          <w:rFonts w:ascii="Calibri" w:hAnsi="Calibri" w:cs="Calibri"/>
          <w:sz w:val="24"/>
          <w:szCs w:val="24"/>
        </w:rPr>
        <w:t xml:space="preserve">            </w:t>
      </w:r>
      <w:r w:rsidRPr="00A97086">
        <w:rPr>
          <w:rFonts w:ascii="Calibri" w:hAnsi="Calibri" w:cs="Calibri"/>
          <w:sz w:val="24"/>
          <w:szCs w:val="24"/>
        </w:rPr>
        <w:t xml:space="preserve">Beneficjent   </w:t>
      </w:r>
    </w:p>
    <w:sectPr w:rsidR="00326232" w:rsidSect="0001367D">
      <w:headerReference w:type="even" r:id="rId11"/>
      <w:headerReference w:type="default" r:id="rId12"/>
      <w:footerReference w:type="even" r:id="rId13"/>
      <w:footerReference w:type="default" r:id="rId14"/>
      <w:headerReference w:type="first" r:id="rId15"/>
      <w:footerReference w:type="first" r:id="rId16"/>
      <w:pgSz w:w="11906" w:h="16838"/>
      <w:pgMar w:top="1756" w:right="1412" w:bottom="1418" w:left="1406" w:header="748" w:footer="7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45492" w14:textId="77777777" w:rsidR="00D842E0" w:rsidRDefault="00D842E0">
      <w:pPr>
        <w:spacing w:after="0" w:line="240" w:lineRule="auto"/>
      </w:pPr>
      <w:r>
        <w:separator/>
      </w:r>
    </w:p>
  </w:endnote>
  <w:endnote w:type="continuationSeparator" w:id="0">
    <w:p w14:paraId="7C664535" w14:textId="77777777" w:rsidR="00D842E0" w:rsidRDefault="00D84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89492" w14:textId="77777777" w:rsidR="00D842E0" w:rsidRDefault="00D842E0">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4D08A145" w14:textId="77777777" w:rsidR="00D842E0" w:rsidRDefault="00D842E0">
    <w:pPr>
      <w:spacing w:after="0" w:line="240"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B2459" w14:textId="77777777" w:rsidR="00D842E0" w:rsidRDefault="00D842E0">
    <w:pPr>
      <w:spacing w:after="46" w:line="240" w:lineRule="auto"/>
      <w:ind w:left="0" w:firstLine="0"/>
      <w:jc w:val="center"/>
    </w:pPr>
    <w:r>
      <w:fldChar w:fldCharType="begin"/>
    </w:r>
    <w:r>
      <w:instrText xml:space="preserve"> PAGE   \* MERGEFORMAT </w:instrText>
    </w:r>
    <w:r>
      <w:fldChar w:fldCharType="separate"/>
    </w:r>
    <w:r w:rsidR="00CE5647" w:rsidRPr="00CE5647">
      <w:rPr>
        <w:noProof/>
        <w:sz w:val="24"/>
      </w:rPr>
      <w:t>44</w:t>
    </w:r>
    <w:r>
      <w:rPr>
        <w:sz w:val="24"/>
      </w:rPr>
      <w:fldChar w:fldCharType="end"/>
    </w:r>
    <w:r>
      <w:rPr>
        <w:sz w:val="24"/>
      </w:rPr>
      <w:t xml:space="preserve"> </w:t>
    </w:r>
  </w:p>
  <w:p w14:paraId="03BE4B12" w14:textId="77777777" w:rsidR="00D842E0" w:rsidRDefault="00D842E0">
    <w:pPr>
      <w:spacing w:after="0" w:line="240" w:lineRule="auto"/>
      <w:ind w:lef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96D36" w14:textId="77777777" w:rsidR="00D842E0" w:rsidRDefault="00D842E0">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571F5E9F" w14:textId="77777777" w:rsidR="00D842E0" w:rsidRDefault="00D842E0">
    <w:pPr>
      <w:spacing w:after="0" w:line="240" w:lineRule="auto"/>
      <w:ind w:lef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9325F" w14:textId="77777777" w:rsidR="00D842E0" w:rsidRDefault="00D842E0">
      <w:pPr>
        <w:spacing w:after="29" w:line="250" w:lineRule="auto"/>
        <w:ind w:left="10" w:firstLine="0"/>
      </w:pPr>
      <w:r>
        <w:separator/>
      </w:r>
    </w:p>
  </w:footnote>
  <w:footnote w:type="continuationSeparator" w:id="0">
    <w:p w14:paraId="031F9CCD" w14:textId="77777777" w:rsidR="00D842E0" w:rsidRDefault="00D842E0">
      <w:pPr>
        <w:spacing w:after="29" w:line="250" w:lineRule="auto"/>
        <w:ind w:left="10" w:firstLine="0"/>
      </w:pPr>
      <w:r>
        <w:continuationSeparator/>
      </w:r>
    </w:p>
  </w:footnote>
  <w:footnote w:id="1">
    <w:p w14:paraId="3F021144" w14:textId="77777777" w:rsidR="00D842E0" w:rsidRPr="00A97086" w:rsidRDefault="00D842E0" w:rsidP="00B35527">
      <w:pPr>
        <w:pStyle w:val="footnotedescription"/>
        <w:spacing w:after="29"/>
        <w:ind w:left="11"/>
        <w:jc w:val="both"/>
        <w:rPr>
          <w:rFonts w:asciiTheme="minorHAnsi" w:hAnsiTheme="minorHAnsi"/>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Wzór Umowy stanowi minimalny zakres i może być przez Strony Umowy uzupełniony o postanowienia niezbędne dla realizacji Projektu w szczególności w zakresie wynikającym z przepisów prawa.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 przypadku pojawienia się wniosków o dofinansowanie, w których część wydatków będzie rozliczana w oparciu o kwoty ryczałtowe, niniejszy wzór umowy zostanie odpowiednio zmodyfikowany.  </w:t>
      </w:r>
    </w:p>
  </w:footnote>
  <w:footnote w:id="2">
    <w:p w14:paraId="4D5D445B" w14:textId="77777777" w:rsidR="00D842E0" w:rsidRPr="00A97086" w:rsidRDefault="00D842E0" w:rsidP="00B35527">
      <w:pPr>
        <w:pStyle w:val="footnotedescription"/>
        <w:spacing w:after="28"/>
        <w:ind w:left="11"/>
        <w:rPr>
          <w:rFonts w:asciiTheme="minorHAnsi" w:hAnsiTheme="minorHAnsi"/>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Lub inny rejestr/ewidencja, jeżeli podlega obowiązkowi wpisu. </w:t>
      </w:r>
    </w:p>
  </w:footnote>
  <w:footnote w:id="3">
    <w:p w14:paraId="0E142B0E" w14:textId="77777777" w:rsidR="00D842E0" w:rsidRPr="00A97086" w:rsidRDefault="00D842E0" w:rsidP="00B35527">
      <w:pPr>
        <w:pStyle w:val="footnotedescription"/>
        <w:spacing w:after="27"/>
        <w:ind w:left="11"/>
        <w:jc w:val="both"/>
        <w:rPr>
          <w:rFonts w:asciiTheme="minorHAnsi" w:hAnsiTheme="minorHAnsi"/>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Beneficjent rozumiany jest jako Partner wiodący w przypadku realizowania Projektu z Partnerem/Partnerami wskazanymi we wniosku. </w:t>
      </w:r>
    </w:p>
  </w:footnote>
  <w:footnote w:id="4">
    <w:p w14:paraId="36C48351" w14:textId="77777777" w:rsidR="00D842E0" w:rsidRDefault="00D842E0" w:rsidP="00B35527">
      <w:pPr>
        <w:pStyle w:val="footnotedescription"/>
        <w:ind w:left="11"/>
      </w:pPr>
      <w:r w:rsidRPr="00A97086">
        <w:rPr>
          <w:rStyle w:val="footnotemark"/>
          <w:rFonts w:asciiTheme="minorHAnsi" w:hAnsiTheme="minorHAnsi"/>
          <w:sz w:val="24"/>
          <w:szCs w:val="24"/>
        </w:rPr>
        <w:footnoteRef/>
      </w:r>
      <w:r w:rsidRPr="00A97086">
        <w:rPr>
          <w:rFonts w:asciiTheme="minorHAnsi" w:hAnsiTheme="minorHAnsi"/>
          <w:sz w:val="24"/>
          <w:szCs w:val="24"/>
        </w:rPr>
        <w:t xml:space="preserve"> Należy przywołać Pełnomocnictwo, jeśli Strona Umowy jest reprezentowana przez Pełnomocnika.</w:t>
      </w:r>
      <w:r>
        <w:rPr>
          <w:sz w:val="24"/>
        </w:rPr>
        <w:t xml:space="preserve">  </w:t>
      </w:r>
      <w:r>
        <w:t xml:space="preserve"> </w:t>
      </w:r>
    </w:p>
  </w:footnote>
  <w:footnote w:id="5">
    <w:p w14:paraId="2BEE7BFD" w14:textId="77777777" w:rsidR="00D842E0" w:rsidRPr="00A97086" w:rsidRDefault="00D842E0" w:rsidP="00B35527">
      <w:pPr>
        <w:pStyle w:val="footnotedescription"/>
        <w:ind w:left="11"/>
        <w:jc w:val="both"/>
        <w:rPr>
          <w:rFonts w:asciiTheme="minorHAnsi" w:hAnsiTheme="minorHAnsi"/>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5 należy skreślić. </w:t>
      </w:r>
    </w:p>
  </w:footnote>
  <w:footnote w:id="6">
    <w:p w14:paraId="593B25B0" w14:textId="77777777" w:rsidR="00D842E0" w:rsidRPr="00A97086" w:rsidRDefault="00D842E0" w:rsidP="00B35527">
      <w:pPr>
        <w:pStyle w:val="footnotedescription"/>
        <w:spacing w:after="29"/>
        <w:ind w:left="11"/>
        <w:jc w:val="both"/>
        <w:rPr>
          <w:rFonts w:asciiTheme="minorHAnsi" w:hAnsiTheme="minorHAnsi"/>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 takim przypadku z tego rachunku bankowego mogą być ponoszone wydatki tylko i wyłącznie w ramach Projektu. Przeznaczenie środków zaliczki na cel inny niż wydatki związane z realizacją Projektu może być traktowane jako wykorzystanie środków niezgodnie z przeznaczeniem, o którym mowa w art. 207 ust. 1 pkt 1 ustawy o finansach – w przypadku stwierdzenia powyższego przez  Instytucję Pośredniczącą zastosowanie mają zapisy § 14 Umowy.     </w:t>
      </w:r>
    </w:p>
  </w:footnote>
  <w:footnote w:id="7">
    <w:p w14:paraId="4D21BF4E" w14:textId="77777777" w:rsidR="00D842E0" w:rsidRPr="00A97086" w:rsidRDefault="00D842E0" w:rsidP="00B35527">
      <w:pPr>
        <w:pStyle w:val="footnotedescription"/>
        <w:spacing w:after="32"/>
        <w:ind w:left="11"/>
        <w:rPr>
          <w:rFonts w:asciiTheme="minorHAnsi" w:hAnsiTheme="minorHAnsi"/>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Skreślić jeśli nie dotyczy. </w:t>
      </w:r>
    </w:p>
  </w:footnote>
  <w:footnote w:id="8">
    <w:p w14:paraId="22B50288" w14:textId="77777777" w:rsidR="00D842E0" w:rsidRPr="00A97086" w:rsidRDefault="00D842E0" w:rsidP="00B35527">
      <w:pPr>
        <w:pStyle w:val="footnotedescription"/>
        <w:ind w:left="11"/>
        <w:rPr>
          <w:rFonts w:asciiTheme="minorHAnsi" w:hAnsiTheme="minorHAnsi"/>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Skreślić jeśli nie dotyczy. </w:t>
      </w:r>
    </w:p>
  </w:footnote>
  <w:footnote w:id="9">
    <w:p w14:paraId="152EE42A" w14:textId="77777777" w:rsidR="00D842E0" w:rsidRPr="00141307" w:rsidRDefault="00D842E0" w:rsidP="00B35527">
      <w:pPr>
        <w:pStyle w:val="footnotedescription"/>
        <w:ind w:left="11"/>
        <w:jc w:val="both"/>
        <w:rPr>
          <w:rFonts w:asciiTheme="minorHAnsi" w:hAnsiTheme="minorHAnsi"/>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Dotyczy projektów, w ramach których transze są przekazywane za pośrednictwem rachunku transferowego jednostki samorządu terytorialnego.</w:t>
      </w:r>
      <w:r w:rsidRPr="00141307">
        <w:rPr>
          <w:rFonts w:asciiTheme="minorHAnsi" w:hAnsiTheme="minorHAnsi"/>
          <w:color w:val="FF0000"/>
          <w:sz w:val="16"/>
        </w:rPr>
        <w:t xml:space="preserve"> </w:t>
      </w:r>
    </w:p>
  </w:footnote>
  <w:footnote w:id="10">
    <w:p w14:paraId="42F3E10C" w14:textId="77777777" w:rsidR="00D842E0" w:rsidRPr="00A97086" w:rsidRDefault="00D842E0">
      <w:pPr>
        <w:pStyle w:val="footnotedescription"/>
        <w:rPr>
          <w:rFonts w:asciiTheme="minorHAnsi" w:hAnsiTheme="minorHAnsi"/>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Dotyczy jednostek sektora finansów publicznych. </w:t>
      </w:r>
    </w:p>
  </w:footnote>
  <w:footnote w:id="11">
    <w:p w14:paraId="7213FD05" w14:textId="6C89615F" w:rsidR="00D842E0" w:rsidRPr="00A97086" w:rsidRDefault="00D842E0">
      <w:pPr>
        <w:pStyle w:val="Tekstprzypisudolnego"/>
        <w:rPr>
          <w:rFonts w:asciiTheme="minorHAnsi" w:hAnsiTheme="minorHAnsi"/>
          <w:sz w:val="24"/>
          <w:szCs w:val="24"/>
        </w:rPr>
      </w:pPr>
      <w:r w:rsidRPr="00A97086">
        <w:rPr>
          <w:rStyle w:val="Odwoanieprzypisudolnego"/>
          <w:rFonts w:asciiTheme="minorHAnsi" w:hAnsiTheme="minorHAnsi"/>
          <w:sz w:val="24"/>
          <w:szCs w:val="24"/>
        </w:rPr>
        <w:footnoteRef/>
      </w:r>
      <w:r w:rsidRPr="00A97086">
        <w:rPr>
          <w:rFonts w:asciiTheme="minorHAnsi" w:hAnsiTheme="minorHAnsi"/>
          <w:sz w:val="24"/>
          <w:szCs w:val="24"/>
        </w:rPr>
        <w:t xml:space="preserve"> Jeśli dotyczy.</w:t>
      </w:r>
    </w:p>
  </w:footnote>
  <w:footnote w:id="12">
    <w:p w14:paraId="210D4F45" w14:textId="77777777" w:rsidR="00D842E0" w:rsidRPr="00A97086" w:rsidRDefault="00D842E0">
      <w:pPr>
        <w:pStyle w:val="Tekstprzypisudolnego"/>
        <w:rPr>
          <w:rFonts w:asciiTheme="minorHAnsi" w:hAnsiTheme="minorHAnsi"/>
          <w:sz w:val="24"/>
          <w:szCs w:val="24"/>
        </w:rPr>
      </w:pPr>
      <w:r w:rsidRPr="00A97086">
        <w:rPr>
          <w:rStyle w:val="Odwoanieprzypisudolnego"/>
          <w:rFonts w:asciiTheme="minorHAnsi" w:hAnsiTheme="minorHAnsi"/>
          <w:sz w:val="24"/>
          <w:szCs w:val="24"/>
        </w:rPr>
        <w:footnoteRef/>
      </w:r>
      <w:r w:rsidRPr="00A97086">
        <w:rPr>
          <w:rFonts w:asciiTheme="minorHAnsi" w:hAnsiTheme="minorHAnsi"/>
          <w:sz w:val="24"/>
          <w:szCs w:val="24"/>
        </w:rPr>
        <w:t xml:space="preserve"> Jeśli dotyczy.</w:t>
      </w:r>
    </w:p>
  </w:footnote>
  <w:footnote w:id="13">
    <w:p w14:paraId="16A6CF9A" w14:textId="77777777" w:rsidR="00D842E0" w:rsidRDefault="00D842E0">
      <w:pPr>
        <w:pStyle w:val="Tekstprzypisudolnego"/>
      </w:pPr>
      <w:r w:rsidRPr="00A97086">
        <w:rPr>
          <w:rStyle w:val="Odwoanieprzypisudolnego"/>
          <w:rFonts w:asciiTheme="minorHAnsi" w:hAnsiTheme="minorHAnsi"/>
          <w:sz w:val="24"/>
          <w:szCs w:val="24"/>
        </w:rPr>
        <w:footnoteRef/>
      </w:r>
      <w:r w:rsidRPr="00A97086">
        <w:rPr>
          <w:rFonts w:asciiTheme="minorHAnsi" w:hAnsiTheme="minorHAnsi"/>
          <w:sz w:val="24"/>
          <w:szCs w:val="24"/>
        </w:rPr>
        <w:t xml:space="preserve"> Jeśli dotyczy.</w:t>
      </w:r>
    </w:p>
  </w:footnote>
  <w:footnote w:id="14">
    <w:p w14:paraId="18771001" w14:textId="77777777" w:rsidR="00D842E0" w:rsidRPr="00A97086" w:rsidRDefault="00D842E0" w:rsidP="00B35527">
      <w:pPr>
        <w:pStyle w:val="footnotedescription"/>
        <w:jc w:val="both"/>
        <w:rPr>
          <w:rFonts w:asciiTheme="minorHAnsi" w:hAnsiTheme="minorHAnsi"/>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Nie dotyczy Beneficjenta będącego jednostką sektora finansów publicznych albo fundacją, której jedynym fundatorem jest Skarb Państwa, a także Banku Gospodarstwa Krajowego. </w:t>
      </w:r>
    </w:p>
  </w:footnote>
  <w:footnote w:id="15">
    <w:p w14:paraId="2AADADA9" w14:textId="0F9DECDE" w:rsidR="00D842E0" w:rsidRPr="00141307" w:rsidRDefault="00D842E0" w:rsidP="00B35527">
      <w:pPr>
        <w:pStyle w:val="footnotedescription"/>
        <w:ind w:left="11"/>
        <w:jc w:val="both"/>
        <w:rPr>
          <w:rFonts w:asciiTheme="minorHAnsi" w:hAnsiTheme="minorHAnsi"/>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W przypadku gdy wartość dofinansowania Projektu przekracza kwotę 10 mln PLN zabezpieczenie prawidłowej realizacji Umowy ustanawiane jest w jednej lub kilku z form określonych w § 5 ust. 3 rozporządzenia Ministra Rozwoju i Finansów z dnia 7 grudnia 2017r. w sprawie zaliczek w ramach programów finansowanych z udziałem środków europejskich (Dz. U. poz. 2367). Zabezpieczenie prawidłowej realizacji Umowy w jednej z form określonych w § 5 ust. 3 ww. rozporządzenia będzie również ustanawiane w przypadku, gdy Beneficjent zawrze z Instytucją Pośredniczącą w ramach RPO WO 2014-2020 kilka umów o dofinansowanie projektu, których wartość dofinansowania przekracza kwotę 10 mln PLN.</w:t>
      </w:r>
    </w:p>
  </w:footnote>
  <w:footnote w:id="16">
    <w:p w14:paraId="63EC082E" w14:textId="77777777" w:rsidR="00D842E0" w:rsidRPr="00A97086" w:rsidRDefault="00D842E0" w:rsidP="00B35527">
      <w:pPr>
        <w:pStyle w:val="footnotedescription"/>
        <w:rPr>
          <w:rFonts w:asciiTheme="minorHAnsi" w:hAnsiTheme="minorHAnsi"/>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Dotyczy przypadku, gdy Projekt jest realizowany w ramach partnerstwa. </w:t>
      </w:r>
    </w:p>
  </w:footnote>
  <w:footnote w:id="17">
    <w:p w14:paraId="7102BA1B" w14:textId="77777777" w:rsidR="00D842E0" w:rsidRPr="00A97086" w:rsidRDefault="00D842E0" w:rsidP="00B35527">
      <w:pPr>
        <w:pStyle w:val="footnotedescription"/>
        <w:ind w:left="11"/>
        <w:rPr>
          <w:rFonts w:asciiTheme="minorHAnsi" w:hAnsiTheme="minorHAnsi"/>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Dotyczy przypadku, gdy Projekt jest realizowany w ramach partnerstwa. </w:t>
      </w:r>
    </w:p>
  </w:footnote>
  <w:footnote w:id="18">
    <w:p w14:paraId="10AA7F25" w14:textId="77777777" w:rsidR="00D842E0" w:rsidRPr="00A97086" w:rsidRDefault="00D842E0" w:rsidP="00B35527">
      <w:pPr>
        <w:pStyle w:val="footnotedescription"/>
        <w:ind w:left="11"/>
        <w:rPr>
          <w:rFonts w:asciiTheme="minorHAnsi" w:hAnsiTheme="minorHAnsi"/>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Dotyczy przypadku, gdy Beneficjentem jest podmiot zarejestrowany na terytorium Rzeczypospolitej Polskiej. </w:t>
      </w:r>
    </w:p>
  </w:footnote>
  <w:footnote w:id="19">
    <w:p w14:paraId="77DC601E" w14:textId="77777777" w:rsidR="00D842E0" w:rsidRPr="00A97086" w:rsidRDefault="00D842E0" w:rsidP="00B35527">
      <w:pPr>
        <w:pStyle w:val="footnotedescription"/>
        <w:ind w:left="11"/>
        <w:rPr>
          <w:rFonts w:asciiTheme="minorHAnsi" w:hAnsiTheme="minorHAnsi"/>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Dotyczy Beneficjenta mającego siedzibę na terytorium Rzeczypospolitej Polskiej. </w:t>
      </w:r>
    </w:p>
  </w:footnote>
  <w:footnote w:id="20">
    <w:p w14:paraId="5C604925" w14:textId="77777777" w:rsidR="00D842E0" w:rsidRPr="00141307" w:rsidRDefault="00D842E0" w:rsidP="00B35527">
      <w:pPr>
        <w:pStyle w:val="footnotedescription"/>
        <w:ind w:left="11"/>
        <w:rPr>
          <w:rFonts w:asciiTheme="minorHAnsi" w:hAnsiTheme="minorHAnsi"/>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Dotyczy Beneficjenta nie mającego siedziby na terytorium Rzeczypospolitej Polskiej.</w:t>
      </w:r>
      <w:r w:rsidRPr="00141307">
        <w:rPr>
          <w:rFonts w:asciiTheme="minorHAnsi" w:hAnsiTheme="minorHAnsi"/>
          <w:sz w:val="16"/>
        </w:rPr>
        <w:t xml:space="preserve"> </w:t>
      </w:r>
    </w:p>
  </w:footnote>
  <w:footnote w:id="21">
    <w:p w14:paraId="74E30028" w14:textId="5738A5CD" w:rsidR="00D842E0" w:rsidRPr="00A97086" w:rsidRDefault="00D842E0" w:rsidP="00B35527">
      <w:pPr>
        <w:pStyle w:val="footnotedescription"/>
        <w:ind w:left="11"/>
        <w:jc w:val="both"/>
        <w:rPr>
          <w:rFonts w:asciiTheme="minorHAnsi" w:hAnsiTheme="minorHAnsi"/>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W zakresie nieuregulowanym stosuje się procedurę nr 4 określoną w Załączniku nr 3 do Wytycznych w zakresie warunków gromadzenia i przekazywania danych w postaci elektronicznej na lata 2014-2020 . </w:t>
      </w:r>
    </w:p>
  </w:footnote>
  <w:footnote w:id="22">
    <w:p w14:paraId="4389F811" w14:textId="6F20A417" w:rsidR="00D842E0" w:rsidRPr="00A97086" w:rsidRDefault="00D842E0" w:rsidP="00EB09B5">
      <w:pPr>
        <w:pStyle w:val="footnotedescription"/>
        <w:spacing w:line="250" w:lineRule="auto"/>
        <w:jc w:val="both"/>
        <w:rPr>
          <w:rFonts w:asciiTheme="minorHAnsi" w:hAnsiTheme="minorHAnsi"/>
          <w:sz w:val="24"/>
          <w:szCs w:val="24"/>
        </w:rPr>
      </w:pPr>
      <w:r w:rsidRPr="00A97086">
        <w:rPr>
          <w:rStyle w:val="Odwoanieprzypisudolnego"/>
          <w:rFonts w:asciiTheme="minorHAnsi" w:hAnsiTheme="minorHAnsi"/>
          <w:sz w:val="24"/>
          <w:szCs w:val="24"/>
        </w:rPr>
        <w:footnoteRef/>
      </w:r>
      <w:r w:rsidRPr="00A97086">
        <w:rPr>
          <w:rFonts w:asciiTheme="minorHAnsi" w:hAnsiTheme="minorHAnsi"/>
          <w:sz w:val="24"/>
          <w:szCs w:val="24"/>
        </w:rPr>
        <w:t xml:space="preserve"> Dotyczy Projektów, w których udzielana będzie pomoc publiczna i/lub pomoc de </w:t>
      </w:r>
      <w:proofErr w:type="spellStart"/>
      <w:r w:rsidRPr="00A97086">
        <w:rPr>
          <w:rFonts w:asciiTheme="minorHAnsi" w:hAnsiTheme="minorHAnsi"/>
          <w:sz w:val="24"/>
          <w:szCs w:val="24"/>
        </w:rPr>
        <w:t>minimis</w:t>
      </w:r>
      <w:proofErr w:type="spellEnd"/>
      <w:r w:rsidRPr="00A97086">
        <w:rPr>
          <w:rFonts w:asciiTheme="minorHAnsi" w:hAnsiTheme="minorHAnsi"/>
          <w:sz w:val="24"/>
          <w:szCs w:val="24"/>
        </w:rPr>
        <w:t>.</w:t>
      </w:r>
    </w:p>
  </w:footnote>
  <w:footnote w:id="23">
    <w:p w14:paraId="1EFE6FA2" w14:textId="26B96E7B" w:rsidR="00D842E0" w:rsidRPr="00141307" w:rsidRDefault="00D842E0" w:rsidP="00A97086">
      <w:pPr>
        <w:pStyle w:val="footnotedescription"/>
        <w:spacing w:line="250" w:lineRule="auto"/>
        <w:ind w:left="0" w:right="16"/>
        <w:rPr>
          <w:rFonts w:asciiTheme="minorHAnsi" w:hAnsiTheme="minorHAnsi"/>
        </w:rPr>
      </w:pPr>
      <w:r w:rsidRPr="00A97086">
        <w:rPr>
          <w:rStyle w:val="footnotemark"/>
          <w:rFonts w:asciiTheme="minorHAnsi" w:hAnsiTheme="minorHAnsi"/>
          <w:sz w:val="24"/>
          <w:szCs w:val="24"/>
        </w:rPr>
        <w:t xml:space="preserve">23 </w:t>
      </w:r>
      <w:r w:rsidRPr="00A97086">
        <w:rPr>
          <w:rFonts w:asciiTheme="minorHAnsi" w:hAnsiTheme="minorHAnsi"/>
          <w:sz w:val="24"/>
          <w:szCs w:val="24"/>
        </w:rPr>
        <w:t xml:space="preserve">Dotyczy przypadku, gdy Beneficjent jest jednocześnie Beneficjentem </w:t>
      </w:r>
      <w:r>
        <w:rPr>
          <w:rFonts w:asciiTheme="minorHAnsi" w:hAnsiTheme="minorHAnsi"/>
          <w:sz w:val="24"/>
          <w:szCs w:val="24"/>
        </w:rPr>
        <w:t xml:space="preserve">pomocy. </w:t>
      </w:r>
    </w:p>
  </w:footnote>
  <w:footnote w:id="24">
    <w:p w14:paraId="220D49F5" w14:textId="77777777" w:rsidR="00D842E0" w:rsidRPr="00A97086" w:rsidRDefault="00D842E0">
      <w:pPr>
        <w:pStyle w:val="Tekstprzypisudolnego"/>
        <w:rPr>
          <w:rFonts w:asciiTheme="minorHAnsi" w:hAnsiTheme="minorHAnsi"/>
          <w:sz w:val="24"/>
          <w:szCs w:val="24"/>
        </w:rPr>
      </w:pPr>
      <w:r w:rsidRPr="00A97086">
        <w:rPr>
          <w:rStyle w:val="Odwoanieprzypisudolnego"/>
          <w:rFonts w:asciiTheme="minorHAnsi" w:hAnsiTheme="minorHAnsi"/>
          <w:sz w:val="24"/>
          <w:szCs w:val="24"/>
        </w:rPr>
        <w:footnoteRef/>
      </w:r>
      <w:r w:rsidRPr="00A97086">
        <w:rPr>
          <w:rFonts w:asciiTheme="minorHAnsi" w:hAnsiTheme="minorHAnsi"/>
          <w:sz w:val="24"/>
          <w:szCs w:val="24"/>
        </w:rPr>
        <w:t xml:space="preserve"> Dotyczy przypadku, gdy Beneficjent jest podmiotem udzielającym pomocy.</w:t>
      </w:r>
    </w:p>
  </w:footnote>
  <w:footnote w:id="25">
    <w:p w14:paraId="57A8AABF" w14:textId="77777777" w:rsidR="00D842E0" w:rsidRPr="00A97086" w:rsidRDefault="00D842E0">
      <w:pPr>
        <w:pStyle w:val="footnotedescription"/>
        <w:rPr>
          <w:rFonts w:asciiTheme="minorHAnsi" w:hAnsiTheme="minorHAnsi"/>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Dotyczy przypadku, gdy Projekt jest realizowany w ramach partnerstwa. </w:t>
      </w:r>
    </w:p>
  </w:footnote>
  <w:footnote w:id="26">
    <w:p w14:paraId="7CAB451D" w14:textId="77777777" w:rsidR="00D842E0" w:rsidRPr="00A97086" w:rsidRDefault="00D842E0" w:rsidP="00B35527">
      <w:pPr>
        <w:pStyle w:val="footnotedescription"/>
        <w:jc w:val="both"/>
        <w:rPr>
          <w:rFonts w:asciiTheme="minorHAnsi" w:hAnsiTheme="minorHAnsi"/>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Niemniej jednak, w szczególnie uzasadnionych przypadkach, mając na uwadze dobro realizacji Projektu, Instytucja Pośrednicząca może wyrazić zgodę na wprowadzanie do Projektu zmian zgłoszonych w terminie późniejszym.  </w:t>
      </w:r>
    </w:p>
  </w:footnote>
  <w:footnote w:id="27">
    <w:p w14:paraId="518760AC" w14:textId="77777777" w:rsidR="00D842E0" w:rsidRPr="00A97086" w:rsidRDefault="00D842E0" w:rsidP="00B35527">
      <w:pPr>
        <w:pStyle w:val="footnotedescription"/>
        <w:jc w:val="both"/>
        <w:rPr>
          <w:rFonts w:asciiTheme="minorHAnsi" w:hAnsiTheme="minorHAnsi"/>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Należy wskazać numer sumy kontrolnej Wniosku stanowiącego załącznik nr 1 do Umowy. </w:t>
      </w:r>
    </w:p>
  </w:footnote>
  <w:footnote w:id="28">
    <w:p w14:paraId="51947921" w14:textId="77777777" w:rsidR="00D842E0" w:rsidRPr="00A97086" w:rsidRDefault="00D842E0" w:rsidP="00B35527">
      <w:pPr>
        <w:pStyle w:val="footnotedescription"/>
        <w:ind w:right="781"/>
        <w:jc w:val="both"/>
        <w:rPr>
          <w:rFonts w:asciiTheme="minorHAnsi" w:hAnsiTheme="minorHAnsi"/>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Dotyczy projektów, w których będzie udzielana pomoc publiczna i/lub pomoc de </w:t>
      </w:r>
      <w:proofErr w:type="spellStart"/>
      <w:r w:rsidRPr="00A97086">
        <w:rPr>
          <w:rFonts w:asciiTheme="minorHAnsi" w:hAnsiTheme="minorHAnsi"/>
          <w:sz w:val="24"/>
          <w:szCs w:val="24"/>
        </w:rPr>
        <w:t>minimis</w:t>
      </w:r>
      <w:proofErr w:type="spellEnd"/>
      <w:r w:rsidRPr="00A97086">
        <w:rPr>
          <w:rFonts w:asciiTheme="minorHAnsi" w:hAnsiTheme="minorHAnsi"/>
          <w:sz w:val="24"/>
          <w:szCs w:val="24"/>
        </w:rPr>
        <w:t xml:space="preserve">. </w:t>
      </w:r>
    </w:p>
  </w:footnote>
  <w:footnote w:id="29">
    <w:p w14:paraId="47F7CE3D" w14:textId="77777777" w:rsidR="00D842E0" w:rsidRPr="00141307" w:rsidRDefault="00D842E0">
      <w:pPr>
        <w:pStyle w:val="Tekstprzypisudolnego"/>
        <w:rPr>
          <w:rFonts w:asciiTheme="minorHAnsi" w:hAnsiTheme="minorHAnsi"/>
        </w:rPr>
      </w:pPr>
      <w:r w:rsidRPr="00A97086">
        <w:rPr>
          <w:rStyle w:val="Odwoanieprzypisudolnego"/>
          <w:rFonts w:asciiTheme="minorHAnsi" w:hAnsiTheme="minorHAnsi"/>
          <w:sz w:val="24"/>
          <w:szCs w:val="24"/>
        </w:rPr>
        <w:footnoteRef/>
      </w:r>
      <w:r w:rsidRPr="00A97086">
        <w:rPr>
          <w:rFonts w:asciiTheme="minorHAnsi" w:hAnsiTheme="minorHAnsi"/>
          <w:sz w:val="24"/>
          <w:szCs w:val="24"/>
        </w:rPr>
        <w:t xml:space="preserve"> Dotyczy projektów, w ramach których wydatki są rozliczane ryczałtowo.</w:t>
      </w:r>
    </w:p>
  </w:footnote>
  <w:footnote w:id="30">
    <w:p w14:paraId="16619EF0" w14:textId="7EBE5FC6" w:rsidR="00D842E0" w:rsidRPr="00A97086" w:rsidRDefault="00D842E0" w:rsidP="00B35527">
      <w:pPr>
        <w:pStyle w:val="Tekstprzypisudolnego"/>
        <w:spacing w:after="60"/>
        <w:rPr>
          <w:sz w:val="24"/>
          <w:szCs w:val="24"/>
        </w:rPr>
      </w:pPr>
      <w:r w:rsidRPr="00A97086">
        <w:rPr>
          <w:rStyle w:val="Znakiprzypiswdolnych"/>
          <w:rFonts w:ascii="Calibri" w:hAnsi="Calibri"/>
          <w:sz w:val="24"/>
          <w:szCs w:val="24"/>
        </w:rPr>
        <w:footnoteRef/>
      </w:r>
      <w:r w:rsidRPr="00A97086">
        <w:rPr>
          <w:rFonts w:ascii="Calibri" w:hAnsi="Calibri" w:cs="Calibri"/>
          <w:sz w:val="24"/>
          <w:szCs w:val="24"/>
        </w:rPr>
        <w:t xml:space="preserve"> 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31">
    <w:p w14:paraId="5BE40A50" w14:textId="77777777" w:rsidR="00D842E0" w:rsidRPr="00A97086" w:rsidRDefault="00D842E0" w:rsidP="00570EB8">
      <w:pPr>
        <w:pStyle w:val="footnotedescription"/>
        <w:rPr>
          <w:rFonts w:asciiTheme="minorHAnsi" w:hAnsiTheme="minorHAnsi"/>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Skreślić jeśli nie dotyczy. </w:t>
      </w:r>
    </w:p>
  </w:footnote>
  <w:footnote w:id="32">
    <w:p w14:paraId="566C881D" w14:textId="77777777" w:rsidR="00D842E0" w:rsidRPr="00A97086" w:rsidRDefault="00D842E0" w:rsidP="00570EB8">
      <w:pPr>
        <w:pStyle w:val="footnotedescription"/>
        <w:rPr>
          <w:sz w:val="24"/>
          <w:szCs w:val="24"/>
        </w:rPr>
      </w:pPr>
      <w:r w:rsidRPr="00A97086">
        <w:rPr>
          <w:rStyle w:val="footnotemark"/>
          <w:rFonts w:asciiTheme="minorHAnsi" w:hAnsiTheme="minorHAnsi"/>
          <w:sz w:val="24"/>
          <w:szCs w:val="24"/>
        </w:rPr>
        <w:footnoteRef/>
      </w:r>
      <w:r w:rsidRPr="00A97086">
        <w:rPr>
          <w:rFonts w:asciiTheme="minorHAnsi" w:hAnsiTheme="minorHAnsi"/>
          <w:sz w:val="24"/>
          <w:szCs w:val="24"/>
        </w:rPr>
        <w:t xml:space="preserve"> Skreślić jeśli nie dotyczy.</w:t>
      </w:r>
      <w:r w:rsidRPr="00A97086">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2510B" w14:textId="77777777" w:rsidR="00D842E0" w:rsidRDefault="00D842E0">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E8BF260" w14:textId="77777777" w:rsidR="00D842E0" w:rsidRDefault="00D842E0">
    <w:pPr>
      <w:spacing w:after="0" w:line="240" w:lineRule="auto"/>
      <w:ind w:left="0" w:firstLine="0"/>
      <w:jc w:val="lef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D2DD4" w14:textId="1D041867" w:rsidR="00D842E0" w:rsidRPr="007D3306" w:rsidRDefault="00D842E0" w:rsidP="007D3306">
    <w:pPr>
      <w:spacing w:after="0" w:line="276" w:lineRule="auto"/>
      <w:ind w:left="0" w:firstLine="0"/>
      <w:jc w:val="right"/>
      <w:rPr>
        <w:rFonts w:ascii="Calibri" w:hAnsi="Calibri"/>
        <w:i/>
        <w:noProof/>
        <w:color w:val="auto"/>
        <w:sz w:val="20"/>
        <w:szCs w:val="24"/>
      </w:rPr>
    </w:pPr>
    <w:r w:rsidRPr="007D3306">
      <w:rPr>
        <w:rFonts w:ascii="Calibri" w:hAnsi="Calibri"/>
        <w:b/>
        <w:i/>
        <w:noProof/>
        <w:color w:val="auto"/>
        <w:sz w:val="20"/>
        <w:szCs w:val="24"/>
      </w:rPr>
      <w:t xml:space="preserve">Załącznik nr </w:t>
    </w:r>
    <w:r>
      <w:rPr>
        <w:rFonts w:ascii="Calibri" w:hAnsi="Calibri"/>
        <w:b/>
        <w:i/>
        <w:noProof/>
        <w:color w:val="auto"/>
        <w:sz w:val="20"/>
        <w:szCs w:val="24"/>
      </w:rPr>
      <w:t xml:space="preserve">6 </w:t>
    </w:r>
    <w:r w:rsidRPr="007D3306">
      <w:rPr>
        <w:rFonts w:ascii="Calibri" w:hAnsi="Calibri"/>
        <w:i/>
        <w:noProof/>
        <w:color w:val="auto"/>
        <w:sz w:val="20"/>
        <w:szCs w:val="24"/>
      </w:rPr>
      <w:t xml:space="preserve">do </w:t>
    </w:r>
    <w:r w:rsidRPr="007D3306">
      <w:rPr>
        <w:rFonts w:ascii="Calibri" w:hAnsi="Calibri"/>
        <w:i/>
        <w:noProof/>
        <w:color w:val="auto"/>
        <w:sz w:val="20"/>
        <w:szCs w:val="24"/>
        <w:u w:val="single"/>
      </w:rPr>
      <w:t>REGULAMINU KONKURSU</w:t>
    </w:r>
    <w:r w:rsidRPr="007D3306">
      <w:rPr>
        <w:rFonts w:ascii="Calibri" w:hAnsi="Calibri"/>
        <w:i/>
        <w:noProof/>
        <w:color w:val="auto"/>
        <w:sz w:val="20"/>
        <w:szCs w:val="24"/>
      </w:rPr>
      <w:t xml:space="preserve"> dotyczącego projektów złożonych w ramach: </w:t>
    </w:r>
  </w:p>
  <w:p w14:paraId="5BE405F1" w14:textId="77777777" w:rsidR="00D842E0" w:rsidRPr="007D3306" w:rsidRDefault="00D842E0" w:rsidP="007D3306">
    <w:pPr>
      <w:spacing w:after="0" w:line="276" w:lineRule="auto"/>
      <w:ind w:left="0" w:firstLine="0"/>
      <w:jc w:val="right"/>
      <w:rPr>
        <w:rFonts w:ascii="Calibri" w:hAnsi="Calibri"/>
        <w:i/>
        <w:noProof/>
        <w:color w:val="auto"/>
        <w:sz w:val="20"/>
        <w:szCs w:val="24"/>
      </w:rPr>
    </w:pPr>
    <w:r w:rsidRPr="007D3306">
      <w:rPr>
        <w:rFonts w:ascii="Calibri" w:hAnsi="Calibri"/>
        <w:i/>
        <w:noProof/>
        <w:color w:val="auto"/>
        <w:sz w:val="20"/>
        <w:szCs w:val="24"/>
      </w:rPr>
      <w:t xml:space="preserve">Osi IX Wysoka jakość edukacji, działania 9.1 Rozwój edukacji,  </w:t>
    </w:r>
  </w:p>
  <w:p w14:paraId="55C4C5FE" w14:textId="77777777" w:rsidR="00D842E0" w:rsidRPr="007D3306" w:rsidRDefault="00D842E0" w:rsidP="007D3306">
    <w:pPr>
      <w:spacing w:after="0" w:line="276" w:lineRule="auto"/>
      <w:ind w:left="0" w:firstLine="0"/>
      <w:jc w:val="right"/>
      <w:rPr>
        <w:rFonts w:ascii="Calibri" w:hAnsi="Calibri"/>
        <w:i/>
        <w:noProof/>
        <w:color w:val="auto"/>
        <w:sz w:val="20"/>
        <w:szCs w:val="24"/>
      </w:rPr>
    </w:pPr>
    <w:r w:rsidRPr="007D3306">
      <w:rPr>
        <w:rFonts w:ascii="Calibri" w:hAnsi="Calibri"/>
        <w:i/>
        <w:noProof/>
        <w:color w:val="auto"/>
        <w:sz w:val="20"/>
        <w:szCs w:val="24"/>
      </w:rPr>
      <w:t xml:space="preserve">poddziałania 9.1.3 Wsparcie edukacji przedszkolnej w ramach RPO WO 2014-2020, </w:t>
    </w:r>
  </w:p>
  <w:p w14:paraId="78EC7A23" w14:textId="4E3284B4" w:rsidR="00D842E0" w:rsidRPr="007D3306" w:rsidRDefault="00D842E0" w:rsidP="007D3306">
    <w:pPr>
      <w:spacing w:after="0" w:line="276" w:lineRule="auto"/>
      <w:ind w:left="0" w:firstLine="0"/>
      <w:jc w:val="right"/>
      <w:rPr>
        <w:rFonts w:ascii="Calibri" w:hAnsi="Calibri"/>
        <w:i/>
        <w:noProof/>
        <w:color w:val="auto"/>
        <w:sz w:val="20"/>
        <w:szCs w:val="24"/>
      </w:rPr>
    </w:pPr>
    <w:r w:rsidRPr="007D3306">
      <w:rPr>
        <w:rFonts w:ascii="Calibri" w:hAnsi="Calibri"/>
        <w:i/>
        <w:noProof/>
        <w:color w:val="auto"/>
        <w:sz w:val="20"/>
        <w:szCs w:val="24"/>
      </w:rPr>
      <w:t>Nabór I</w:t>
    </w:r>
    <w:r>
      <w:rPr>
        <w:rFonts w:ascii="Calibri" w:hAnsi="Calibri"/>
        <w:i/>
        <w:noProof/>
        <w:color w:val="auto"/>
        <w:sz w:val="20"/>
        <w:szCs w:val="24"/>
      </w:rPr>
      <w:t>V</w:t>
    </w:r>
    <w:r w:rsidRPr="007D3306">
      <w:rPr>
        <w:rFonts w:ascii="Calibri" w:hAnsi="Calibri"/>
        <w:i/>
        <w:noProof/>
        <w:color w:val="auto"/>
        <w:sz w:val="20"/>
        <w:szCs w:val="24"/>
      </w:rPr>
      <w:t xml:space="preserve">, </w:t>
    </w:r>
    <w:r w:rsidRPr="007D3306">
      <w:rPr>
        <w:rFonts w:ascii="Calibri" w:eastAsia="Calibri" w:hAnsi="Calibri"/>
        <w:i/>
        <w:noProof/>
        <w:color w:val="auto"/>
        <w:sz w:val="20"/>
      </w:rPr>
      <w:t>Wersja nr 1,  październik 201</w:t>
    </w:r>
    <w:r>
      <w:rPr>
        <w:rFonts w:ascii="Calibri" w:eastAsia="Calibri" w:hAnsi="Calibri"/>
        <w:i/>
        <w:noProof/>
        <w:color w:val="auto"/>
        <w:sz w:val="20"/>
      </w:rPr>
      <w:t>8</w:t>
    </w:r>
    <w:r w:rsidRPr="007D3306">
      <w:rPr>
        <w:rFonts w:ascii="Calibri" w:eastAsia="Calibri" w:hAnsi="Calibri"/>
        <w:i/>
        <w:noProof/>
        <w:color w:val="auto"/>
        <w:sz w:val="20"/>
      </w:rPr>
      <w:t xml:space="preserve"> r.</w:t>
    </w:r>
  </w:p>
  <w:p w14:paraId="3D1904B7" w14:textId="77777777" w:rsidR="00D842E0" w:rsidRPr="00355E0A" w:rsidRDefault="00D842E0" w:rsidP="00E90BB6">
    <w:pPr>
      <w:spacing w:after="0" w:line="240" w:lineRule="auto"/>
      <w:ind w:left="0" w:firstLine="0"/>
      <w:jc w:val="left"/>
      <w:rPr>
        <w:color w:val="auto"/>
      </w:rPr>
    </w:pPr>
    <w:r w:rsidRPr="00355E0A">
      <w:rPr>
        <w:color w:val="auto"/>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E9D5D" w14:textId="77777777" w:rsidR="00D842E0" w:rsidRDefault="00D842E0">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DD7C31C" w14:textId="77777777" w:rsidR="00D842E0" w:rsidRDefault="00D842E0">
    <w:pPr>
      <w:spacing w:after="0" w:line="240" w:lineRule="auto"/>
      <w:ind w:left="0" w:firstLine="0"/>
      <w:jc w:val="left"/>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8D883FE2"/>
    <w:name w:val="WW8Num1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Calibri" w:hAnsi="Calibri" w:hint="default"/>
        <w:i w:val="0"/>
        <w:sz w:val="22"/>
        <w:szCs w:val="22"/>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16"/>
    <w:multiLevelType w:val="singleLevel"/>
    <w:tmpl w:val="00000016"/>
    <w:name w:val="WW8Num22"/>
    <w:lvl w:ilvl="0">
      <w:start w:val="1"/>
      <w:numFmt w:val="decimal"/>
      <w:lvlText w:val="%1)"/>
      <w:lvlJc w:val="left"/>
      <w:pPr>
        <w:tabs>
          <w:tab w:val="num" w:pos="0"/>
        </w:tabs>
        <w:ind w:left="1080" w:hanging="360"/>
      </w:pPr>
    </w:lvl>
  </w:abstractNum>
  <w:abstractNum w:abstractNumId="2">
    <w:nsid w:val="0000001F"/>
    <w:multiLevelType w:val="multilevel"/>
    <w:tmpl w:val="24CE7110"/>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nsid w:val="00000026"/>
    <w:multiLevelType w:val="multilevel"/>
    <w:tmpl w:val="4D923ADC"/>
    <w:name w:val="WW8Num38"/>
    <w:lvl w:ilvl="0">
      <w:start w:val="1"/>
      <w:numFmt w:val="decimal"/>
      <w:lvlText w:val="%1."/>
      <w:lvlJc w:val="left"/>
      <w:pPr>
        <w:tabs>
          <w:tab w:val="num" w:pos="1440"/>
        </w:tabs>
        <w:ind w:left="1440" w:hanging="360"/>
      </w:pPr>
    </w:lvl>
    <w:lvl w:ilvl="1">
      <w:start w:val="1"/>
      <w:numFmt w:val="lowerLetter"/>
      <w:lvlText w:val="%2)"/>
      <w:lvlJc w:val="left"/>
      <w:pPr>
        <w:tabs>
          <w:tab w:val="num" w:pos="3054"/>
        </w:tabs>
        <w:ind w:left="3054"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B"/>
    <w:multiLevelType w:val="singleLevel"/>
    <w:tmpl w:val="0000002B"/>
    <w:name w:val="WW8Num43"/>
    <w:lvl w:ilvl="0">
      <w:start w:val="1"/>
      <w:numFmt w:val="lowerLetter"/>
      <w:lvlText w:val="%1)"/>
      <w:lvlJc w:val="left"/>
      <w:pPr>
        <w:tabs>
          <w:tab w:val="num" w:pos="0"/>
        </w:tabs>
        <w:ind w:left="1069" w:hanging="360"/>
      </w:pPr>
    </w:lvl>
  </w:abstractNum>
  <w:abstractNum w:abstractNumId="6">
    <w:nsid w:val="01E842D9"/>
    <w:multiLevelType w:val="hybridMultilevel"/>
    <w:tmpl w:val="00C4B64A"/>
    <w:lvl w:ilvl="0" w:tplc="2326D0FC">
      <w:start w:val="1"/>
      <w:numFmt w:val="decimal"/>
      <w:lvlText w:val="%1."/>
      <w:lvlJc w:val="left"/>
      <w:pPr>
        <w:ind w:left="142"/>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556"/>
      </w:pPr>
      <w:rPr>
        <w:rFonts w:hint="default"/>
        <w:b w:val="0"/>
        <w:i w:val="0"/>
        <w:strike w:val="0"/>
        <w:dstrike w:val="0"/>
        <w:color w:val="000000"/>
        <w:sz w:val="24"/>
        <w:szCs w:val="24"/>
        <w:u w:val="none" w:color="000000"/>
        <w:bdr w:val="none" w:sz="0" w:space="0" w:color="auto"/>
        <w:shd w:val="clear" w:color="auto" w:fill="auto"/>
        <w:vertAlign w:val="baseline"/>
      </w:rPr>
    </w:lvl>
    <w:lvl w:ilvl="2" w:tplc="0706C902">
      <w:start w:val="1"/>
      <w:numFmt w:val="lowerLetter"/>
      <w:lvlText w:val="%3)"/>
      <w:lvlJc w:val="left"/>
      <w:pPr>
        <w:ind w:left="762"/>
      </w:pPr>
      <w:rPr>
        <w:rFonts w:ascii="Calibri" w:eastAsia="Times New Roman" w:hAnsi="Calibri" w:cs="Calibri"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5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2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29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7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nsid w:val="045E3082"/>
    <w:multiLevelType w:val="hybridMultilevel"/>
    <w:tmpl w:val="4626AA74"/>
    <w:lvl w:ilvl="0" w:tplc="D87A507A">
      <w:start w:val="30"/>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A18C92A">
      <w:start w:val="1"/>
      <w:numFmt w:val="lowerLetter"/>
      <w:lvlText w:val="%2)"/>
      <w:lvlJc w:val="left"/>
      <w:pPr>
        <w:ind w:left="178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E64EEFFA">
      <w:start w:val="1"/>
      <w:numFmt w:val="lowerRoman"/>
      <w:lvlText w:val="%3"/>
      <w:lvlJc w:val="left"/>
      <w:pPr>
        <w:ind w:left="2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8E7F5E">
      <w:start w:val="1"/>
      <w:numFmt w:val="decimal"/>
      <w:lvlText w:val="%4"/>
      <w:lvlJc w:val="left"/>
      <w:pPr>
        <w:ind w:left="3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EE4B6C">
      <w:start w:val="1"/>
      <w:numFmt w:val="lowerLetter"/>
      <w:lvlText w:val="%5"/>
      <w:lvlJc w:val="left"/>
      <w:pPr>
        <w:ind w:left="3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5DCDB02">
      <w:start w:val="1"/>
      <w:numFmt w:val="lowerRoman"/>
      <w:lvlText w:val="%6"/>
      <w:lvlJc w:val="left"/>
      <w:pPr>
        <w:ind w:left="46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7C48A2">
      <w:start w:val="1"/>
      <w:numFmt w:val="decimal"/>
      <w:lvlText w:val="%7"/>
      <w:lvlJc w:val="left"/>
      <w:pPr>
        <w:ind w:left="53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24A234">
      <w:start w:val="1"/>
      <w:numFmt w:val="lowerLetter"/>
      <w:lvlText w:val="%8"/>
      <w:lvlJc w:val="left"/>
      <w:pPr>
        <w:ind w:left="61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4CDF4E">
      <w:start w:val="1"/>
      <w:numFmt w:val="lowerRoman"/>
      <w:lvlText w:val="%9"/>
      <w:lvlJc w:val="left"/>
      <w:pPr>
        <w:ind w:left="68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nsid w:val="04BC5FAA"/>
    <w:multiLevelType w:val="hybridMultilevel"/>
    <w:tmpl w:val="969A1BE0"/>
    <w:lvl w:ilvl="0" w:tplc="A36E4112">
      <w:start w:val="1"/>
      <w:numFmt w:val="decimal"/>
      <w:lvlText w:val="%1."/>
      <w:lvlJc w:val="left"/>
      <w:pPr>
        <w:ind w:left="37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4150011">
      <w:start w:val="1"/>
      <w:numFmt w:val="decimal"/>
      <w:lvlText w:val="%2)"/>
      <w:lvlJc w:val="left"/>
      <w:pPr>
        <w:ind w:left="730"/>
      </w:pPr>
      <w:rPr>
        <w:b w:val="0"/>
        <w:i w:val="0"/>
        <w:strike w:val="0"/>
        <w:dstrike w:val="0"/>
        <w:color w:val="000000"/>
        <w:sz w:val="22"/>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nsid w:val="06B215EA"/>
    <w:multiLevelType w:val="hybridMultilevel"/>
    <w:tmpl w:val="D5FA7850"/>
    <w:lvl w:ilvl="0" w:tplc="061CDDD6">
      <w:start w:val="1"/>
      <w:numFmt w:val="decimal"/>
      <w:lvlText w:val="%1."/>
      <w:lvlJc w:val="left"/>
      <w:pPr>
        <w:ind w:left="3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A25322">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0259D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5E5C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8225FD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5ECE22">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B4B96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30738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9E0328">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06B509C8"/>
    <w:multiLevelType w:val="hybridMultilevel"/>
    <w:tmpl w:val="E8F465E2"/>
    <w:lvl w:ilvl="0" w:tplc="2912198C">
      <w:start w:val="1"/>
      <w:numFmt w:val="decimal"/>
      <w:lvlText w:val="%1."/>
      <w:lvlJc w:val="left"/>
      <w:pPr>
        <w:ind w:left="35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3385FC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3AAC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947B4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7C8FC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AAC6D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0D2B79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96CDD2">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F06EA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nsid w:val="096F06D3"/>
    <w:multiLevelType w:val="hybridMultilevel"/>
    <w:tmpl w:val="F0F81712"/>
    <w:lvl w:ilvl="0" w:tplc="3CF854B4">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71CD8BA">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764EF58C">
      <w:start w:val="1"/>
      <w:numFmt w:val="lowerLetter"/>
      <w:lvlText w:val="%3)"/>
      <w:lvlJc w:val="left"/>
      <w:pPr>
        <w:ind w:left="86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95C42E50">
      <w:start w:val="1"/>
      <w:numFmt w:val="decimal"/>
      <w:lvlText w:val="%4"/>
      <w:lvlJc w:val="left"/>
      <w:pPr>
        <w:ind w:left="16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7E222C">
      <w:start w:val="1"/>
      <w:numFmt w:val="lowerLetter"/>
      <w:lvlText w:val="%5"/>
      <w:lvlJc w:val="left"/>
      <w:pPr>
        <w:ind w:left="23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CC26434">
      <w:start w:val="1"/>
      <w:numFmt w:val="lowerRoman"/>
      <w:lvlText w:val="%6"/>
      <w:lvlJc w:val="left"/>
      <w:pPr>
        <w:ind w:left="30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A2BF28">
      <w:start w:val="1"/>
      <w:numFmt w:val="decimal"/>
      <w:lvlText w:val="%7"/>
      <w:lvlJc w:val="left"/>
      <w:pPr>
        <w:ind w:left="38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F6405A">
      <w:start w:val="1"/>
      <w:numFmt w:val="lowerLetter"/>
      <w:lvlText w:val="%8"/>
      <w:lvlJc w:val="left"/>
      <w:pPr>
        <w:ind w:left="45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A926E60">
      <w:start w:val="1"/>
      <w:numFmt w:val="lowerRoman"/>
      <w:lvlText w:val="%9"/>
      <w:lvlJc w:val="left"/>
      <w:pPr>
        <w:ind w:left="52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nsid w:val="0CD33781"/>
    <w:multiLevelType w:val="hybridMultilevel"/>
    <w:tmpl w:val="D9F418CA"/>
    <w:lvl w:ilvl="0" w:tplc="8AC4ECE8">
      <w:start w:val="1"/>
      <w:numFmt w:val="decimal"/>
      <w:lvlText w:val="%1."/>
      <w:lvlJc w:val="left"/>
      <w:pPr>
        <w:ind w:left="4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D6ED14C">
      <w:start w:val="1"/>
      <w:numFmt w:val="decimal"/>
      <w:lvlText w:val="%2)"/>
      <w:lvlJc w:val="left"/>
      <w:pPr>
        <w:ind w:left="76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39D887A8">
      <w:start w:val="1"/>
      <w:numFmt w:val="lowerRoman"/>
      <w:lvlText w:val="%3"/>
      <w:lvlJc w:val="left"/>
      <w:pPr>
        <w:ind w:left="1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D60971C">
      <w:start w:val="1"/>
      <w:numFmt w:val="decimal"/>
      <w:lvlText w:val="%4"/>
      <w:lvlJc w:val="left"/>
      <w:pPr>
        <w:ind w:left="2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2742A">
      <w:start w:val="1"/>
      <w:numFmt w:val="lowerLetter"/>
      <w:lvlText w:val="%5"/>
      <w:lvlJc w:val="left"/>
      <w:pPr>
        <w:ind w:left="2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BC354C">
      <w:start w:val="1"/>
      <w:numFmt w:val="lowerRoman"/>
      <w:lvlText w:val="%6"/>
      <w:lvlJc w:val="left"/>
      <w:pPr>
        <w:ind w:left="3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8E626C">
      <w:start w:val="1"/>
      <w:numFmt w:val="decimal"/>
      <w:lvlText w:val="%7"/>
      <w:lvlJc w:val="left"/>
      <w:pPr>
        <w:ind w:left="4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48D8F8">
      <w:start w:val="1"/>
      <w:numFmt w:val="lowerLetter"/>
      <w:lvlText w:val="%8"/>
      <w:lvlJc w:val="left"/>
      <w:pPr>
        <w:ind w:left="5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4C27342">
      <w:start w:val="1"/>
      <w:numFmt w:val="lowerRoman"/>
      <w:lvlText w:val="%9"/>
      <w:lvlJc w:val="left"/>
      <w:pPr>
        <w:ind w:left="5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nsid w:val="0F864661"/>
    <w:multiLevelType w:val="hybridMultilevel"/>
    <w:tmpl w:val="7C6262A0"/>
    <w:lvl w:ilvl="0" w:tplc="952E87CA">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CC06A4">
      <w:start w:val="1"/>
      <w:numFmt w:val="decimal"/>
      <w:lvlText w:val="%2)"/>
      <w:lvlJc w:val="left"/>
      <w:pPr>
        <w:ind w:left="65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8FC60DC">
      <w:start w:val="1"/>
      <w:numFmt w:val="lowerRoman"/>
      <w:lvlText w:val="%3"/>
      <w:lvlJc w:val="left"/>
      <w:pPr>
        <w:ind w:left="1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CB9F6">
      <w:start w:val="1"/>
      <w:numFmt w:val="decimal"/>
      <w:lvlText w:val="%4"/>
      <w:lvlJc w:val="left"/>
      <w:pPr>
        <w:ind w:left="2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2E9492">
      <w:start w:val="1"/>
      <w:numFmt w:val="lowerLetter"/>
      <w:lvlText w:val="%5"/>
      <w:lvlJc w:val="left"/>
      <w:pPr>
        <w:ind w:left="2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AF852">
      <w:start w:val="1"/>
      <w:numFmt w:val="lowerRoman"/>
      <w:lvlText w:val="%6"/>
      <w:lvlJc w:val="left"/>
      <w:pPr>
        <w:ind w:left="3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D58CFD8">
      <w:start w:val="1"/>
      <w:numFmt w:val="decimal"/>
      <w:lvlText w:val="%7"/>
      <w:lvlJc w:val="left"/>
      <w:pPr>
        <w:ind w:left="4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C44DFA">
      <w:start w:val="1"/>
      <w:numFmt w:val="lowerLetter"/>
      <w:lvlText w:val="%8"/>
      <w:lvlJc w:val="left"/>
      <w:pPr>
        <w:ind w:left="49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0C1E3C">
      <w:start w:val="1"/>
      <w:numFmt w:val="lowerRoman"/>
      <w:lvlText w:val="%9"/>
      <w:lvlJc w:val="left"/>
      <w:pPr>
        <w:ind w:left="56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nsid w:val="0FF8459E"/>
    <w:multiLevelType w:val="hybridMultilevel"/>
    <w:tmpl w:val="E2FEC5DE"/>
    <w:lvl w:ilvl="0" w:tplc="7DC42DB0">
      <w:start w:val="3"/>
      <w:numFmt w:val="decimal"/>
      <w:lvlText w:val="%1)"/>
      <w:lvlJc w:val="left"/>
      <w:pPr>
        <w:ind w:left="426" w:firstLine="0"/>
      </w:pPr>
      <w:rPr>
        <w:rFonts w:asciiTheme="minorHAnsi" w:eastAsia="Times New Roman" w:hAnsiTheme="minorHAnsi" w:cs="Times New Roman" w:hint="default"/>
        <w:b w:val="0"/>
        <w:i w:val="0"/>
        <w:strike w:val="0"/>
        <w:dstrike w:val="0"/>
        <w:color w:val="000000"/>
        <w:sz w:val="22"/>
        <w:u w:val="none" w:color="000000"/>
        <w:vertAlign w:val="baselin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5">
    <w:nsid w:val="147047C2"/>
    <w:multiLevelType w:val="hybridMultilevel"/>
    <w:tmpl w:val="6034113C"/>
    <w:lvl w:ilvl="0" w:tplc="8BD29E58">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nsid w:val="1C813DD4"/>
    <w:multiLevelType w:val="hybridMultilevel"/>
    <w:tmpl w:val="3E441EF4"/>
    <w:lvl w:ilvl="0" w:tplc="D9C8684E">
      <w:start w:val="1"/>
      <w:numFmt w:val="decimal"/>
      <w:lvlText w:val="%1."/>
      <w:lvlJc w:val="left"/>
      <w:pPr>
        <w:ind w:left="3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A3803E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CE3BC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E5EFDC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252135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6C0DD2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BB074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904706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D800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nsid w:val="1DD35F4E"/>
    <w:multiLevelType w:val="hybridMultilevel"/>
    <w:tmpl w:val="C6A4FF0C"/>
    <w:lvl w:ilvl="0" w:tplc="F768F45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B68B54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370E9E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A7EDF1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EDE166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0ACDE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1820F00">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C22BAF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0349D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nsid w:val="1EC81115"/>
    <w:multiLevelType w:val="hybridMultilevel"/>
    <w:tmpl w:val="0F86074E"/>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20">
    <w:nsid w:val="1F7D2700"/>
    <w:multiLevelType w:val="hybridMultilevel"/>
    <w:tmpl w:val="967A4A64"/>
    <w:lvl w:ilvl="0" w:tplc="611E3B38">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73BC554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86DBA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84D2D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6C22F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F24A3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65F0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BAEAA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708C0C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nsid w:val="28F733B0"/>
    <w:multiLevelType w:val="hybridMultilevel"/>
    <w:tmpl w:val="4D5427F4"/>
    <w:lvl w:ilvl="0" w:tplc="13226610">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3E68BB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C04BA1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F4A6E7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88E487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076EE1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CAC3F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694994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A30DA1C">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nsid w:val="29F43E61"/>
    <w:multiLevelType w:val="hybridMultilevel"/>
    <w:tmpl w:val="FEC43D98"/>
    <w:lvl w:ilvl="0" w:tplc="7A06BED2">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2587CDC">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4FE768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B4461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4C69B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FE57C2">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D807C0">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F2AFE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94C24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nsid w:val="2AB512C5"/>
    <w:multiLevelType w:val="hybridMultilevel"/>
    <w:tmpl w:val="F7008552"/>
    <w:lvl w:ilvl="0" w:tplc="04150011">
      <w:start w:val="1"/>
      <w:numFmt w:val="decimal"/>
      <w:lvlText w:val="%1)"/>
      <w:lvlJc w:val="left"/>
      <w:pPr>
        <w:ind w:left="383"/>
      </w:pPr>
      <w:rPr>
        <w:rFonts w:hint="default"/>
        <w:b w:val="0"/>
        <w:i w:val="0"/>
        <w:strike w:val="0"/>
        <w:dstrike w:val="0"/>
        <w:color w:val="000000"/>
        <w:sz w:val="22"/>
        <w:u w:val="none" w:color="000000"/>
        <w:bdr w:val="none" w:sz="0" w:space="0" w:color="auto"/>
        <w:shd w:val="clear" w:color="auto" w:fill="auto"/>
        <w:vertAlign w:val="baseline"/>
      </w:rPr>
    </w:lvl>
    <w:lvl w:ilvl="1" w:tplc="67442D0A">
      <w:start w:val="1"/>
      <w:numFmt w:val="decimal"/>
      <w:lvlText w:val="%2)"/>
      <w:lvlJc w:val="left"/>
      <w:pPr>
        <w:ind w:left="79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3A3217AC">
      <w:start w:val="1"/>
      <w:numFmt w:val="lowerLetter"/>
      <w:lvlText w:val="%3)"/>
      <w:lvlJc w:val="left"/>
      <w:pPr>
        <w:ind w:left="100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nsid w:val="2B2607E0"/>
    <w:multiLevelType w:val="hybridMultilevel"/>
    <w:tmpl w:val="67A4655C"/>
    <w:lvl w:ilvl="0" w:tplc="04150011">
      <w:start w:val="1"/>
      <w:numFmt w:val="decimal"/>
      <w:lvlText w:val="%1)"/>
      <w:lvlJc w:val="left"/>
      <w:pPr>
        <w:ind w:left="86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nsid w:val="2B43718A"/>
    <w:multiLevelType w:val="hybridMultilevel"/>
    <w:tmpl w:val="F1CA7B58"/>
    <w:lvl w:ilvl="0" w:tplc="CE46DE8C">
      <w:start w:val="9"/>
      <w:numFmt w:val="decimal"/>
      <w:lvlText w:val="%1."/>
      <w:lvlJc w:val="left"/>
      <w:pPr>
        <w:ind w:left="23" w:firstLine="0"/>
      </w:pPr>
      <w:rPr>
        <w:rFonts w:asciiTheme="minorHAnsi" w:eastAsia="Times New Roman" w:hAnsiTheme="minorHAnsi" w:cs="Times New Roman" w:hint="default"/>
        <w:b w:val="0"/>
        <w:i w:val="0"/>
        <w:strike w:val="0"/>
        <w:dstrike w:val="0"/>
        <w:color w:val="000000"/>
        <w:sz w:val="22"/>
        <w:u w:val="none" w:color="000000"/>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C950FF9"/>
    <w:multiLevelType w:val="hybridMultilevel"/>
    <w:tmpl w:val="6C6AA056"/>
    <w:lvl w:ilvl="0" w:tplc="93C8C29C">
      <w:start w:val="4"/>
      <w:numFmt w:val="decimal"/>
      <w:lvlText w:val="%1."/>
      <w:lvlJc w:val="left"/>
      <w:pPr>
        <w:ind w:left="388"/>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D9704370">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nsid w:val="2CE87128"/>
    <w:multiLevelType w:val="hybridMultilevel"/>
    <w:tmpl w:val="2E329C90"/>
    <w:lvl w:ilvl="0" w:tplc="E4B470BA">
      <w:start w:val="1"/>
      <w:numFmt w:val="decimal"/>
      <w:lvlText w:val="%1."/>
      <w:lvlJc w:val="left"/>
      <w:pPr>
        <w:ind w:left="45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51A256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540414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5EE9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C6DAB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98C34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74B3B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42803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467CD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nsid w:val="2DE9117C"/>
    <w:multiLevelType w:val="hybridMultilevel"/>
    <w:tmpl w:val="34ECA9B6"/>
    <w:name w:val="WW8Num322222232322222322227"/>
    <w:lvl w:ilvl="0" w:tplc="33FEF37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3FA392D"/>
    <w:multiLevelType w:val="hybridMultilevel"/>
    <w:tmpl w:val="DA2A0E0E"/>
    <w:lvl w:ilvl="0" w:tplc="1CF89DF8">
      <w:start w:val="4"/>
      <w:numFmt w:val="decimal"/>
      <w:lvlText w:val="%1."/>
      <w:lvlJc w:val="left"/>
      <w:pPr>
        <w:ind w:left="388"/>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D9704370">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0">
    <w:nsid w:val="351C295F"/>
    <w:multiLevelType w:val="hybridMultilevel"/>
    <w:tmpl w:val="BF3254FE"/>
    <w:lvl w:ilvl="0" w:tplc="F4AE5C54">
      <w:start w:val="4"/>
      <w:numFmt w:val="decimal"/>
      <w:lvlText w:val="%1."/>
      <w:lvlJc w:val="left"/>
      <w:pPr>
        <w:ind w:left="388"/>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D9704370">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nsid w:val="393607C0"/>
    <w:multiLevelType w:val="hybridMultilevel"/>
    <w:tmpl w:val="1E9C8980"/>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32">
    <w:nsid w:val="394959B4"/>
    <w:multiLevelType w:val="hybridMultilevel"/>
    <w:tmpl w:val="A1E0B5AE"/>
    <w:lvl w:ilvl="0" w:tplc="87146C48">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BD0D8C8">
      <w:start w:val="1"/>
      <w:numFmt w:val="decimal"/>
      <w:lvlText w:val="%2)"/>
      <w:lvlJc w:val="left"/>
      <w:pPr>
        <w:ind w:left="71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3825EBC">
      <w:start w:val="1"/>
      <w:numFmt w:val="lowerRoman"/>
      <w:lvlText w:val="%3"/>
      <w:lvlJc w:val="left"/>
      <w:pPr>
        <w:ind w:left="1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DC41AAE">
      <w:start w:val="1"/>
      <w:numFmt w:val="decimal"/>
      <w:lvlText w:val="%4"/>
      <w:lvlJc w:val="left"/>
      <w:pPr>
        <w:ind w:left="2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5A8EDB8">
      <w:start w:val="1"/>
      <w:numFmt w:val="lowerLetter"/>
      <w:lvlText w:val="%5"/>
      <w:lvlJc w:val="left"/>
      <w:pPr>
        <w:ind w:left="28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ADCE244">
      <w:start w:val="1"/>
      <w:numFmt w:val="lowerRoman"/>
      <w:lvlText w:val="%6"/>
      <w:lvlJc w:val="left"/>
      <w:pPr>
        <w:ind w:left="35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FE8D36">
      <w:start w:val="1"/>
      <w:numFmt w:val="decimal"/>
      <w:lvlText w:val="%7"/>
      <w:lvlJc w:val="left"/>
      <w:pPr>
        <w:ind w:left="43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B9CB73A">
      <w:start w:val="1"/>
      <w:numFmt w:val="lowerLetter"/>
      <w:lvlText w:val="%8"/>
      <w:lvlJc w:val="left"/>
      <w:pPr>
        <w:ind w:left="50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503F98">
      <w:start w:val="1"/>
      <w:numFmt w:val="lowerRoman"/>
      <w:lvlText w:val="%9"/>
      <w:lvlJc w:val="left"/>
      <w:pPr>
        <w:ind w:left="57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nsid w:val="3978765B"/>
    <w:multiLevelType w:val="hybridMultilevel"/>
    <w:tmpl w:val="D1F08D28"/>
    <w:lvl w:ilvl="0" w:tplc="E090B78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FCCC9B2">
      <w:start w:val="1"/>
      <w:numFmt w:val="decimal"/>
      <w:lvlText w:val="%2)"/>
      <w:lvlJc w:val="left"/>
      <w:pPr>
        <w:ind w:left="804"/>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2" w:tplc="013A8E82">
      <w:start w:val="1"/>
      <w:numFmt w:val="lowerRoman"/>
      <w:lvlText w:val="%3"/>
      <w:lvlJc w:val="left"/>
      <w:pPr>
        <w:ind w:left="1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7A2C78">
      <w:start w:val="1"/>
      <w:numFmt w:val="decimal"/>
      <w:lvlText w:val="%4"/>
      <w:lvlJc w:val="left"/>
      <w:pPr>
        <w:ind w:left="2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88C9BE2">
      <w:start w:val="1"/>
      <w:numFmt w:val="lowerLetter"/>
      <w:lvlText w:val="%5"/>
      <w:lvlJc w:val="left"/>
      <w:pPr>
        <w:ind w:left="2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B2A23C">
      <w:start w:val="1"/>
      <w:numFmt w:val="lowerRoman"/>
      <w:lvlText w:val="%6"/>
      <w:lvlJc w:val="left"/>
      <w:pPr>
        <w:ind w:left="3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588710">
      <w:start w:val="1"/>
      <w:numFmt w:val="decimal"/>
      <w:lvlText w:val="%7"/>
      <w:lvlJc w:val="left"/>
      <w:pPr>
        <w:ind w:left="4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663572">
      <w:start w:val="1"/>
      <w:numFmt w:val="lowerLetter"/>
      <w:lvlText w:val="%8"/>
      <w:lvlJc w:val="left"/>
      <w:pPr>
        <w:ind w:left="5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06DE1A">
      <w:start w:val="1"/>
      <w:numFmt w:val="lowerRoman"/>
      <w:lvlText w:val="%9"/>
      <w:lvlJc w:val="left"/>
      <w:pPr>
        <w:ind w:left="58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nsid w:val="3AA21CCC"/>
    <w:multiLevelType w:val="hybridMultilevel"/>
    <w:tmpl w:val="FAC05640"/>
    <w:lvl w:ilvl="0" w:tplc="5DF86A96">
      <w:start w:val="1"/>
      <w:numFmt w:val="decimal"/>
      <w:lvlText w:val="%1)"/>
      <w:lvlJc w:val="left"/>
      <w:pPr>
        <w:ind w:left="85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5">
    <w:nsid w:val="3B6D023A"/>
    <w:multiLevelType w:val="hybridMultilevel"/>
    <w:tmpl w:val="43F6A1FE"/>
    <w:lvl w:ilvl="0" w:tplc="7DC42DB0">
      <w:start w:val="3"/>
      <w:numFmt w:val="decimal"/>
      <w:lvlText w:val="%1)"/>
      <w:lvlJc w:val="left"/>
      <w:pPr>
        <w:ind w:left="825" w:hanging="360"/>
      </w:pPr>
      <w:rPr>
        <w:rFonts w:asciiTheme="minorHAnsi" w:eastAsia="Times New Roman" w:hAnsiTheme="minorHAnsi" w:cs="Times New Roman" w:hint="default"/>
        <w:b w:val="0"/>
        <w:i w:val="0"/>
        <w:strike w:val="0"/>
        <w:dstrike w:val="0"/>
        <w:color w:val="000000"/>
        <w:sz w:val="22"/>
        <w:u w:val="none" w:color="000000"/>
        <w:vertAlign w:val="baseline"/>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36">
    <w:nsid w:val="41E36712"/>
    <w:multiLevelType w:val="hybridMultilevel"/>
    <w:tmpl w:val="65EA204A"/>
    <w:lvl w:ilvl="0" w:tplc="0B0E591E">
      <w:start w:val="1"/>
      <w:numFmt w:val="decimal"/>
      <w:lvlText w:val="%1."/>
      <w:lvlJc w:val="left"/>
      <w:pPr>
        <w:ind w:left="374"/>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FE9436DC">
      <w:start w:val="1"/>
      <w:numFmt w:val="decimal"/>
      <w:lvlText w:val="%2)"/>
      <w:lvlJc w:val="left"/>
      <w:pPr>
        <w:ind w:left="37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7">
    <w:nsid w:val="43BC3BEC"/>
    <w:multiLevelType w:val="hybridMultilevel"/>
    <w:tmpl w:val="90801800"/>
    <w:lvl w:ilvl="0" w:tplc="1556085A">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A8DA688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D26E4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6C186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061E0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B61BF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E2CB2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AAF4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E6542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8">
    <w:nsid w:val="45354DEB"/>
    <w:multiLevelType w:val="hybridMultilevel"/>
    <w:tmpl w:val="BCD848D4"/>
    <w:lvl w:ilvl="0" w:tplc="257A092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7442D0A">
      <w:start w:val="1"/>
      <w:numFmt w:val="decimal"/>
      <w:lvlText w:val="%2)"/>
      <w:lvlJc w:val="left"/>
      <w:pPr>
        <w:ind w:left="79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3A3217AC">
      <w:start w:val="1"/>
      <w:numFmt w:val="lowerLetter"/>
      <w:lvlText w:val="%3)"/>
      <w:lvlJc w:val="left"/>
      <w:pPr>
        <w:ind w:left="100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9">
    <w:nsid w:val="47A70584"/>
    <w:multiLevelType w:val="hybridMultilevel"/>
    <w:tmpl w:val="A6F6B432"/>
    <w:lvl w:ilvl="0" w:tplc="0FAEF0A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nsid w:val="49A73ED7"/>
    <w:multiLevelType w:val="hybridMultilevel"/>
    <w:tmpl w:val="AD76FCD8"/>
    <w:lvl w:ilvl="0" w:tplc="74207FB4">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C734CDF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DA402A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DA016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64E4EE">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2E6DA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784BE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4ACAC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122BE2">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nsid w:val="512074B3"/>
    <w:multiLevelType w:val="hybridMultilevel"/>
    <w:tmpl w:val="3C12001C"/>
    <w:name w:val="WW8Num32222223232222232222174"/>
    <w:lvl w:ilvl="0" w:tplc="04150017">
      <w:start w:val="1"/>
      <w:numFmt w:val="lowerLetter"/>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83818CC"/>
    <w:multiLevelType w:val="hybridMultilevel"/>
    <w:tmpl w:val="9884A4C4"/>
    <w:lvl w:ilvl="0" w:tplc="065A1566">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914CA24A">
      <w:start w:val="1"/>
      <w:numFmt w:val="decimal"/>
      <w:lvlText w:val="%2)"/>
      <w:lvlJc w:val="left"/>
      <w:pPr>
        <w:ind w:left="37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4">
    <w:nsid w:val="5962477A"/>
    <w:multiLevelType w:val="hybridMultilevel"/>
    <w:tmpl w:val="5526EE64"/>
    <w:lvl w:ilvl="0" w:tplc="23C46076">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E7EFE4C">
      <w:start w:val="1"/>
      <w:numFmt w:val="decimal"/>
      <w:lvlText w:val="%2)"/>
      <w:lvlJc w:val="left"/>
      <w:pPr>
        <w:ind w:left="73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5">
    <w:nsid w:val="5C696096"/>
    <w:multiLevelType w:val="hybridMultilevel"/>
    <w:tmpl w:val="89144C22"/>
    <w:lvl w:ilvl="0" w:tplc="462C6E88">
      <w:start w:val="1"/>
      <w:numFmt w:val="decimal"/>
      <w:lvlText w:val="%1."/>
      <w:lvlJc w:val="left"/>
      <w:pPr>
        <w:ind w:left="38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E923D3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84B7A0">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51E537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7C8FC8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8F6A89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B5A6C2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34029A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8FEA3A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6">
    <w:nsid w:val="60FC67B3"/>
    <w:multiLevelType w:val="hybridMultilevel"/>
    <w:tmpl w:val="F6222AF4"/>
    <w:lvl w:ilvl="0" w:tplc="50C6391C">
      <w:start w:val="1"/>
      <w:numFmt w:val="decimal"/>
      <w:lvlText w:val="%1."/>
      <w:lvlJc w:val="left"/>
      <w:pPr>
        <w:ind w:left="374"/>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BEEED1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0EAFB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A4223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20682">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E6A2C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B24531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0250B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0E47E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nsid w:val="620D65DE"/>
    <w:multiLevelType w:val="hybridMultilevel"/>
    <w:tmpl w:val="9EBC22C4"/>
    <w:lvl w:ilvl="0" w:tplc="2D9AF93C">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C424DE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8EC84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04EBBE">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5405B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274E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74E3C6">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4EE434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4CC24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8">
    <w:nsid w:val="63503B52"/>
    <w:multiLevelType w:val="hybridMultilevel"/>
    <w:tmpl w:val="F2A2CCE4"/>
    <w:lvl w:ilvl="0" w:tplc="6FDA989E">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FA8BC06">
      <w:start w:val="1"/>
      <w:numFmt w:val="decimal"/>
      <w:lvlText w:val="%2)"/>
      <w:lvlJc w:val="left"/>
      <w:pPr>
        <w:ind w:left="68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A286F84">
      <w:start w:val="1"/>
      <w:numFmt w:val="lowerRoman"/>
      <w:lvlText w:val="%3"/>
      <w:lvlJc w:val="left"/>
      <w:pPr>
        <w:ind w:left="14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FC83AEA">
      <w:start w:val="1"/>
      <w:numFmt w:val="decimal"/>
      <w:lvlText w:val="%4"/>
      <w:lvlJc w:val="left"/>
      <w:pPr>
        <w:ind w:left="21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DAAA22">
      <w:start w:val="1"/>
      <w:numFmt w:val="lowerLetter"/>
      <w:lvlText w:val="%5"/>
      <w:lvlJc w:val="left"/>
      <w:pPr>
        <w:ind w:left="2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6AA8EE">
      <w:start w:val="1"/>
      <w:numFmt w:val="lowerRoman"/>
      <w:lvlText w:val="%6"/>
      <w:lvlJc w:val="left"/>
      <w:pPr>
        <w:ind w:left="3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4EA7C4">
      <w:start w:val="1"/>
      <w:numFmt w:val="decimal"/>
      <w:lvlText w:val="%7"/>
      <w:lvlJc w:val="left"/>
      <w:pPr>
        <w:ind w:left="4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368664">
      <w:start w:val="1"/>
      <w:numFmt w:val="lowerLetter"/>
      <w:lvlText w:val="%8"/>
      <w:lvlJc w:val="left"/>
      <w:pPr>
        <w:ind w:left="5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52384E">
      <w:start w:val="1"/>
      <w:numFmt w:val="lowerRoman"/>
      <w:lvlText w:val="%9"/>
      <w:lvlJc w:val="left"/>
      <w:pPr>
        <w:ind w:left="5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9">
    <w:nsid w:val="63586C21"/>
    <w:multiLevelType w:val="hybridMultilevel"/>
    <w:tmpl w:val="11DA20E2"/>
    <w:lvl w:ilvl="0" w:tplc="D6A079E4">
      <w:start w:val="1"/>
      <w:numFmt w:val="decimal"/>
      <w:lvlText w:val="%1."/>
      <w:lvlJc w:val="left"/>
      <w:pPr>
        <w:ind w:left="42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BB44DE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342E2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A1EF56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3CEEA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E4E8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01CA98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FEC12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D0114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0">
    <w:nsid w:val="649B4C5C"/>
    <w:multiLevelType w:val="hybridMultilevel"/>
    <w:tmpl w:val="62FE0E6E"/>
    <w:lvl w:ilvl="0" w:tplc="0D54BD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84CBF1C">
      <w:start w:val="1"/>
      <w:numFmt w:val="lowerLetter"/>
      <w:lvlText w:val="%2)"/>
      <w:lvlJc w:val="left"/>
      <w:pPr>
        <w:ind w:left="1129"/>
      </w:pPr>
      <w:rPr>
        <w:rFonts w:ascii="Calibri" w:eastAsia="Times New Roman" w:hAnsi="Calibri" w:cs="Calibri" w:hint="default"/>
        <w:b w:val="0"/>
        <w:i w:val="0"/>
        <w:strike w:val="0"/>
        <w:dstrike w:val="0"/>
        <w:color w:val="000000"/>
        <w:sz w:val="22"/>
        <w:u w:val="none" w:color="000000"/>
        <w:bdr w:val="none" w:sz="0" w:space="0" w:color="auto"/>
        <w:shd w:val="clear" w:color="auto" w:fill="auto"/>
        <w:vertAlign w:val="baseline"/>
      </w:rPr>
    </w:lvl>
    <w:lvl w:ilvl="2" w:tplc="597C5284">
      <w:start w:val="1"/>
      <w:numFmt w:val="lowerRoman"/>
      <w:lvlText w:val="%3"/>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84323A">
      <w:start w:val="1"/>
      <w:numFmt w:val="decimal"/>
      <w:lvlText w:val="%4"/>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62B63E">
      <w:start w:val="1"/>
      <w:numFmt w:val="lowerLetter"/>
      <w:lvlText w:val="%5"/>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2EBFD6">
      <w:start w:val="1"/>
      <w:numFmt w:val="lowerRoman"/>
      <w:lvlText w:val="%6"/>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7A7E9E">
      <w:start w:val="1"/>
      <w:numFmt w:val="decimal"/>
      <w:lvlText w:val="%7"/>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2838A6">
      <w:start w:val="1"/>
      <w:numFmt w:val="lowerLetter"/>
      <w:lvlText w:val="%8"/>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487C40">
      <w:start w:val="1"/>
      <w:numFmt w:val="lowerRoman"/>
      <w:lvlText w:val="%9"/>
      <w:lvlJc w:val="left"/>
      <w:pPr>
        <w:ind w:left="6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1">
    <w:nsid w:val="678D6C7A"/>
    <w:multiLevelType w:val="hybridMultilevel"/>
    <w:tmpl w:val="8D16FDA2"/>
    <w:lvl w:ilvl="0" w:tplc="6BC257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7917B2F"/>
    <w:multiLevelType w:val="hybridMultilevel"/>
    <w:tmpl w:val="046C24C0"/>
    <w:lvl w:ilvl="0" w:tplc="C172DC54">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43F0A39C">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3D497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D32360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74DFF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F6B15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08B26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E02BD0">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41049F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3">
    <w:nsid w:val="679A5DFB"/>
    <w:multiLevelType w:val="hybridMultilevel"/>
    <w:tmpl w:val="E3524016"/>
    <w:lvl w:ilvl="0" w:tplc="A660361A">
      <w:start w:val="1"/>
      <w:numFmt w:val="decimal"/>
      <w:lvlText w:val="%1."/>
      <w:lvlJc w:val="left"/>
      <w:pPr>
        <w:ind w:left="37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DF86A96">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4">
    <w:nsid w:val="69121276"/>
    <w:multiLevelType w:val="hybridMultilevel"/>
    <w:tmpl w:val="787A432C"/>
    <w:lvl w:ilvl="0" w:tplc="410E4AB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52CC54">
      <w:start w:val="1"/>
      <w:numFmt w:val="decimal"/>
      <w:lvlText w:val="%2)"/>
      <w:lvlJc w:val="left"/>
      <w:pPr>
        <w:ind w:left="665"/>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5">
    <w:nsid w:val="6AA91DD6"/>
    <w:multiLevelType w:val="hybridMultilevel"/>
    <w:tmpl w:val="4F247834"/>
    <w:lvl w:ilvl="0" w:tplc="DD54716C">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F9B2B20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E83076">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A8F5FA">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50C094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1899A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A8139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0C635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F6DD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6">
    <w:nsid w:val="6F4E5C41"/>
    <w:multiLevelType w:val="hybridMultilevel"/>
    <w:tmpl w:val="F66C2A88"/>
    <w:lvl w:ilvl="0" w:tplc="FF4E0D14">
      <w:start w:val="1"/>
      <w:numFmt w:val="decimal"/>
      <w:lvlText w:val="%1."/>
      <w:lvlJc w:val="left"/>
      <w:pPr>
        <w:ind w:left="3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7">
    <w:nsid w:val="700A7041"/>
    <w:multiLevelType w:val="hybridMultilevel"/>
    <w:tmpl w:val="8CB0C5A4"/>
    <w:lvl w:ilvl="0" w:tplc="DA127256">
      <w:start w:val="8"/>
      <w:numFmt w:val="decimal"/>
      <w:lvlText w:val="%1."/>
      <w:lvlJc w:val="left"/>
      <w:pPr>
        <w:ind w:left="383"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337" w:hanging="180"/>
      </w:pPr>
    </w:lvl>
    <w:lvl w:ilvl="3" w:tplc="0415000F" w:tentative="1">
      <w:start w:val="1"/>
      <w:numFmt w:val="decimal"/>
      <w:lvlText w:val="%4."/>
      <w:lvlJc w:val="left"/>
      <w:pPr>
        <w:ind w:left="383" w:hanging="360"/>
      </w:pPr>
    </w:lvl>
    <w:lvl w:ilvl="4" w:tplc="04150019" w:tentative="1">
      <w:start w:val="1"/>
      <w:numFmt w:val="lowerLetter"/>
      <w:lvlText w:val="%5."/>
      <w:lvlJc w:val="left"/>
      <w:pPr>
        <w:ind w:left="1103" w:hanging="360"/>
      </w:pPr>
    </w:lvl>
    <w:lvl w:ilvl="5" w:tplc="0415001B" w:tentative="1">
      <w:start w:val="1"/>
      <w:numFmt w:val="lowerRoman"/>
      <w:lvlText w:val="%6."/>
      <w:lvlJc w:val="right"/>
      <w:pPr>
        <w:ind w:left="1823" w:hanging="180"/>
      </w:pPr>
    </w:lvl>
    <w:lvl w:ilvl="6" w:tplc="0415000F" w:tentative="1">
      <w:start w:val="1"/>
      <w:numFmt w:val="decimal"/>
      <w:lvlText w:val="%7."/>
      <w:lvlJc w:val="left"/>
      <w:pPr>
        <w:ind w:left="2543" w:hanging="360"/>
      </w:pPr>
    </w:lvl>
    <w:lvl w:ilvl="7" w:tplc="04150019" w:tentative="1">
      <w:start w:val="1"/>
      <w:numFmt w:val="lowerLetter"/>
      <w:lvlText w:val="%8."/>
      <w:lvlJc w:val="left"/>
      <w:pPr>
        <w:ind w:left="3263" w:hanging="360"/>
      </w:pPr>
    </w:lvl>
    <w:lvl w:ilvl="8" w:tplc="0415001B" w:tentative="1">
      <w:start w:val="1"/>
      <w:numFmt w:val="lowerRoman"/>
      <w:lvlText w:val="%9."/>
      <w:lvlJc w:val="right"/>
      <w:pPr>
        <w:ind w:left="3983" w:hanging="180"/>
      </w:pPr>
    </w:lvl>
  </w:abstractNum>
  <w:abstractNum w:abstractNumId="58">
    <w:nsid w:val="70CA3F79"/>
    <w:multiLevelType w:val="hybridMultilevel"/>
    <w:tmpl w:val="78D2728A"/>
    <w:lvl w:ilvl="0" w:tplc="9B2ED49E">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C5E743E">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BD60AE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025FC4">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6C3E2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138633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4F72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ACB30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4CD94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9">
    <w:nsid w:val="73277373"/>
    <w:multiLevelType w:val="hybridMultilevel"/>
    <w:tmpl w:val="8278D31A"/>
    <w:lvl w:ilvl="0" w:tplc="04150011">
      <w:start w:val="1"/>
      <w:numFmt w:val="decimal"/>
      <w:lvlText w:val="%1)"/>
      <w:lvlJc w:val="left"/>
      <w:pPr>
        <w:ind w:left="2903" w:hanging="360"/>
      </w:pPr>
      <w:rPr>
        <w:rFonts w:hint="default"/>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60">
    <w:nsid w:val="76B0173A"/>
    <w:multiLevelType w:val="hybridMultilevel"/>
    <w:tmpl w:val="985A273E"/>
    <w:lvl w:ilvl="0" w:tplc="CF06BBE2">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14A7C8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B0EF5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EC50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4E8606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FEB9B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8C8D7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BCED6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4AF4C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1">
    <w:nsid w:val="76B83D6E"/>
    <w:multiLevelType w:val="hybridMultilevel"/>
    <w:tmpl w:val="2B802588"/>
    <w:lvl w:ilvl="0" w:tplc="319C7BFA">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48C8B4C8">
      <w:start w:val="1"/>
      <w:numFmt w:val="bullet"/>
      <w:lvlText w:val="-"/>
      <w:lvlJc w:val="left"/>
      <w:pPr>
        <w:ind w:left="718"/>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2" w:tplc="85B6184E">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68076">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34ED36">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80A62E">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36862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029C06">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9040E2">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2">
    <w:nsid w:val="76F976BC"/>
    <w:multiLevelType w:val="hybridMultilevel"/>
    <w:tmpl w:val="734CB4B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790E50C8"/>
    <w:multiLevelType w:val="hybridMultilevel"/>
    <w:tmpl w:val="ADFC19F0"/>
    <w:name w:val="WW8Num322222232322222322229"/>
    <w:lvl w:ilvl="0" w:tplc="ABFEB9B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93A0049"/>
    <w:multiLevelType w:val="hybridMultilevel"/>
    <w:tmpl w:val="39283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66">
    <w:nsid w:val="7F3D2A3A"/>
    <w:multiLevelType w:val="hybridMultilevel"/>
    <w:tmpl w:val="2A569192"/>
    <w:lvl w:ilvl="0" w:tplc="C60646F6">
      <w:start w:val="1"/>
      <w:numFmt w:val="decimal"/>
      <w:lvlText w:val="%1."/>
      <w:lvlJc w:val="left"/>
      <w:pPr>
        <w:ind w:left="388"/>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09672E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CE15E">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E8DB7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38ACC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248874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C18C12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5CE3F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40098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34"/>
  </w:num>
  <w:num w:numId="2">
    <w:abstractNumId w:val="50"/>
  </w:num>
  <w:num w:numId="3">
    <w:abstractNumId w:val="7"/>
  </w:num>
  <w:num w:numId="4">
    <w:abstractNumId w:val="32"/>
  </w:num>
  <w:num w:numId="5">
    <w:abstractNumId w:val="48"/>
  </w:num>
  <w:num w:numId="6">
    <w:abstractNumId w:val="27"/>
  </w:num>
  <w:num w:numId="7">
    <w:abstractNumId w:val="54"/>
  </w:num>
  <w:num w:numId="8">
    <w:abstractNumId w:val="20"/>
  </w:num>
  <w:num w:numId="9">
    <w:abstractNumId w:val="13"/>
  </w:num>
  <w:num w:numId="10">
    <w:abstractNumId w:val="22"/>
  </w:num>
  <w:num w:numId="11">
    <w:abstractNumId w:val="61"/>
  </w:num>
  <w:num w:numId="12">
    <w:abstractNumId w:val="43"/>
  </w:num>
  <w:num w:numId="13">
    <w:abstractNumId w:val="26"/>
  </w:num>
  <w:num w:numId="14">
    <w:abstractNumId w:val="45"/>
  </w:num>
  <w:num w:numId="15">
    <w:abstractNumId w:val="58"/>
  </w:num>
  <w:num w:numId="16">
    <w:abstractNumId w:val="46"/>
  </w:num>
  <w:num w:numId="17">
    <w:abstractNumId w:val="36"/>
  </w:num>
  <w:num w:numId="18">
    <w:abstractNumId w:val="21"/>
  </w:num>
  <w:num w:numId="19">
    <w:abstractNumId w:val="12"/>
  </w:num>
  <w:num w:numId="20">
    <w:abstractNumId w:val="18"/>
  </w:num>
  <w:num w:numId="21">
    <w:abstractNumId w:val="11"/>
  </w:num>
  <w:num w:numId="22">
    <w:abstractNumId w:val="52"/>
  </w:num>
  <w:num w:numId="23">
    <w:abstractNumId w:val="66"/>
  </w:num>
  <w:num w:numId="24">
    <w:abstractNumId w:val="55"/>
  </w:num>
  <w:num w:numId="25">
    <w:abstractNumId w:val="37"/>
  </w:num>
  <w:num w:numId="26">
    <w:abstractNumId w:val="49"/>
  </w:num>
  <w:num w:numId="27">
    <w:abstractNumId w:val="23"/>
  </w:num>
  <w:num w:numId="28">
    <w:abstractNumId w:val="41"/>
  </w:num>
  <w:num w:numId="29">
    <w:abstractNumId w:val="53"/>
  </w:num>
  <w:num w:numId="30">
    <w:abstractNumId w:val="44"/>
  </w:num>
  <w:num w:numId="31">
    <w:abstractNumId w:val="17"/>
  </w:num>
  <w:num w:numId="32">
    <w:abstractNumId w:val="47"/>
  </w:num>
  <w:num w:numId="33">
    <w:abstractNumId w:val="56"/>
  </w:num>
  <w:num w:numId="34">
    <w:abstractNumId w:val="10"/>
  </w:num>
  <w:num w:numId="35">
    <w:abstractNumId w:val="60"/>
  </w:num>
  <w:num w:numId="36">
    <w:abstractNumId w:val="9"/>
  </w:num>
  <w:num w:numId="37">
    <w:abstractNumId w:val="33"/>
  </w:num>
  <w:num w:numId="38">
    <w:abstractNumId w:val="19"/>
  </w:num>
  <w:num w:numId="39">
    <w:abstractNumId w:val="16"/>
  </w:num>
  <w:num w:numId="40">
    <w:abstractNumId w:val="40"/>
  </w:num>
  <w:num w:numId="41">
    <w:abstractNumId w:val="62"/>
  </w:num>
  <w:num w:numId="42">
    <w:abstractNumId w:val="51"/>
  </w:num>
  <w:num w:numId="43">
    <w:abstractNumId w:val="8"/>
  </w:num>
  <w:num w:numId="44">
    <w:abstractNumId w:val="0"/>
  </w:num>
  <w:num w:numId="45">
    <w:abstractNumId w:val="3"/>
  </w:num>
  <w:num w:numId="46">
    <w:abstractNumId w:val="42"/>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num>
  <w:num w:numId="49">
    <w:abstractNumId w:val="5"/>
    <w:lvlOverride w:ilvl="0">
      <w:startOverride w:val="1"/>
    </w:lvlOverride>
  </w:num>
  <w:num w:numId="50">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 w:numId="53">
    <w:abstractNumId w:val="31"/>
  </w:num>
  <w:num w:numId="54">
    <w:abstractNumId w:val="39"/>
  </w:num>
  <w:num w:numId="55">
    <w:abstractNumId w:val="59"/>
  </w:num>
  <w:num w:numId="56">
    <w:abstractNumId w:val="15"/>
  </w:num>
  <w:num w:numId="57">
    <w:abstractNumId w:val="14"/>
  </w:num>
  <w:num w:numId="58">
    <w:abstractNumId w:val="4"/>
  </w:num>
  <w:num w:numId="59">
    <w:abstractNumId w:val="64"/>
  </w:num>
  <w:num w:numId="60">
    <w:abstractNumId w:val="57"/>
  </w:num>
  <w:num w:numId="61">
    <w:abstractNumId w:val="25"/>
  </w:num>
  <w:num w:numId="62">
    <w:abstractNumId w:val="6"/>
  </w:num>
  <w:num w:numId="63">
    <w:abstractNumId w:val="24"/>
  </w:num>
  <w:num w:numId="64">
    <w:abstractNumId w:val="65"/>
  </w:num>
  <w:num w:numId="65">
    <w:abstractNumId w:val="35"/>
  </w:num>
  <w:num w:numId="66">
    <w:abstractNumId w:val="30"/>
  </w:num>
  <w:num w:numId="67">
    <w:abstractNumId w:val="29"/>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Boryczko">
    <w15:presenceInfo w15:providerId="AD" w15:userId="S-1-5-21-2587086642-3037542290-378664919-7366"/>
  </w15:person>
  <w15:person w15:author="Marta Wujec">
    <w15:presenceInfo w15:providerId="AD" w15:userId="S-1-5-21-2587086642-3037542290-378664919-6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32"/>
    <w:rsid w:val="000101EF"/>
    <w:rsid w:val="00011084"/>
    <w:rsid w:val="000128F8"/>
    <w:rsid w:val="0001367D"/>
    <w:rsid w:val="00017374"/>
    <w:rsid w:val="00026BF5"/>
    <w:rsid w:val="000425DD"/>
    <w:rsid w:val="00043A77"/>
    <w:rsid w:val="0004530A"/>
    <w:rsid w:val="00045634"/>
    <w:rsid w:val="00057976"/>
    <w:rsid w:val="00061246"/>
    <w:rsid w:val="00071AAA"/>
    <w:rsid w:val="00076E99"/>
    <w:rsid w:val="00083381"/>
    <w:rsid w:val="000B03D9"/>
    <w:rsid w:val="000B25B8"/>
    <w:rsid w:val="000C116D"/>
    <w:rsid w:val="000C6E94"/>
    <w:rsid w:val="000C7E2B"/>
    <w:rsid w:val="000D1960"/>
    <w:rsid w:val="000D309E"/>
    <w:rsid w:val="000D4657"/>
    <w:rsid w:val="000E2415"/>
    <w:rsid w:val="000E37D1"/>
    <w:rsid w:val="000F6116"/>
    <w:rsid w:val="001042F2"/>
    <w:rsid w:val="00107F12"/>
    <w:rsid w:val="00113047"/>
    <w:rsid w:val="00113CFF"/>
    <w:rsid w:val="0011754C"/>
    <w:rsid w:val="00122AD0"/>
    <w:rsid w:val="0012371D"/>
    <w:rsid w:val="001379E5"/>
    <w:rsid w:val="00137AC6"/>
    <w:rsid w:val="00141307"/>
    <w:rsid w:val="00151BE5"/>
    <w:rsid w:val="00162FFA"/>
    <w:rsid w:val="00163784"/>
    <w:rsid w:val="00172E7C"/>
    <w:rsid w:val="0019353B"/>
    <w:rsid w:val="0019566F"/>
    <w:rsid w:val="001C59C5"/>
    <w:rsid w:val="001D2F93"/>
    <w:rsid w:val="001F04FB"/>
    <w:rsid w:val="001F6ED9"/>
    <w:rsid w:val="001F76E0"/>
    <w:rsid w:val="00210E90"/>
    <w:rsid w:val="00221BD3"/>
    <w:rsid w:val="002316A6"/>
    <w:rsid w:val="0024416B"/>
    <w:rsid w:val="00251C61"/>
    <w:rsid w:val="0026434C"/>
    <w:rsid w:val="00273BF0"/>
    <w:rsid w:val="00283C71"/>
    <w:rsid w:val="00285675"/>
    <w:rsid w:val="00297159"/>
    <w:rsid w:val="002A2B43"/>
    <w:rsid w:val="002A37D8"/>
    <w:rsid w:val="002A7E32"/>
    <w:rsid w:val="002B3EB7"/>
    <w:rsid w:val="002C3C8A"/>
    <w:rsid w:val="002C62D2"/>
    <w:rsid w:val="002C7BD5"/>
    <w:rsid w:val="002D2BE3"/>
    <w:rsid w:val="002D497C"/>
    <w:rsid w:val="002D57B4"/>
    <w:rsid w:val="002E7F1A"/>
    <w:rsid w:val="002F3314"/>
    <w:rsid w:val="002F56E1"/>
    <w:rsid w:val="002F57A4"/>
    <w:rsid w:val="002F716F"/>
    <w:rsid w:val="002F7F8D"/>
    <w:rsid w:val="00300406"/>
    <w:rsid w:val="0030115E"/>
    <w:rsid w:val="0030518C"/>
    <w:rsid w:val="00310285"/>
    <w:rsid w:val="003126B4"/>
    <w:rsid w:val="00323709"/>
    <w:rsid w:val="00326232"/>
    <w:rsid w:val="00327A4A"/>
    <w:rsid w:val="0033136D"/>
    <w:rsid w:val="003404A6"/>
    <w:rsid w:val="003425F3"/>
    <w:rsid w:val="00343AB9"/>
    <w:rsid w:val="00355E0A"/>
    <w:rsid w:val="0035626A"/>
    <w:rsid w:val="00361474"/>
    <w:rsid w:val="00364405"/>
    <w:rsid w:val="00373A0B"/>
    <w:rsid w:val="00375FE8"/>
    <w:rsid w:val="00377520"/>
    <w:rsid w:val="0038352B"/>
    <w:rsid w:val="003854F1"/>
    <w:rsid w:val="00390882"/>
    <w:rsid w:val="003B0446"/>
    <w:rsid w:val="003B5D09"/>
    <w:rsid w:val="003C08AB"/>
    <w:rsid w:val="003C10BA"/>
    <w:rsid w:val="003C6C09"/>
    <w:rsid w:val="003D3D45"/>
    <w:rsid w:val="003D43F6"/>
    <w:rsid w:val="003F20E4"/>
    <w:rsid w:val="003F6CC9"/>
    <w:rsid w:val="00402DDD"/>
    <w:rsid w:val="00422E63"/>
    <w:rsid w:val="00426A2C"/>
    <w:rsid w:val="004347E5"/>
    <w:rsid w:val="004428C0"/>
    <w:rsid w:val="0044318C"/>
    <w:rsid w:val="00444C06"/>
    <w:rsid w:val="00450E92"/>
    <w:rsid w:val="00457004"/>
    <w:rsid w:val="00461BEF"/>
    <w:rsid w:val="00463DF3"/>
    <w:rsid w:val="00467A79"/>
    <w:rsid w:val="004725FD"/>
    <w:rsid w:val="00481704"/>
    <w:rsid w:val="004862A7"/>
    <w:rsid w:val="00494428"/>
    <w:rsid w:val="00495C68"/>
    <w:rsid w:val="00495FB7"/>
    <w:rsid w:val="00497F8B"/>
    <w:rsid w:val="004A32D1"/>
    <w:rsid w:val="004D2B7A"/>
    <w:rsid w:val="004D5340"/>
    <w:rsid w:val="004D632F"/>
    <w:rsid w:val="004E3B28"/>
    <w:rsid w:val="004F1716"/>
    <w:rsid w:val="004F22A5"/>
    <w:rsid w:val="00553868"/>
    <w:rsid w:val="0056717F"/>
    <w:rsid w:val="00570EB8"/>
    <w:rsid w:val="00580FBD"/>
    <w:rsid w:val="005869B0"/>
    <w:rsid w:val="005877AC"/>
    <w:rsid w:val="00590F77"/>
    <w:rsid w:val="005921D8"/>
    <w:rsid w:val="00595D29"/>
    <w:rsid w:val="00596CC9"/>
    <w:rsid w:val="005A1A1E"/>
    <w:rsid w:val="005A2578"/>
    <w:rsid w:val="005A619C"/>
    <w:rsid w:val="005B24D0"/>
    <w:rsid w:val="005B4CE7"/>
    <w:rsid w:val="005B5F50"/>
    <w:rsid w:val="005C137E"/>
    <w:rsid w:val="005D0AA4"/>
    <w:rsid w:val="005D7F36"/>
    <w:rsid w:val="005E1E57"/>
    <w:rsid w:val="005E24C8"/>
    <w:rsid w:val="005E7C25"/>
    <w:rsid w:val="00601D65"/>
    <w:rsid w:val="006079D0"/>
    <w:rsid w:val="00612B83"/>
    <w:rsid w:val="0061664B"/>
    <w:rsid w:val="00620D05"/>
    <w:rsid w:val="0062492E"/>
    <w:rsid w:val="006250DE"/>
    <w:rsid w:val="006253C6"/>
    <w:rsid w:val="00625DD8"/>
    <w:rsid w:val="00626A26"/>
    <w:rsid w:val="0063590A"/>
    <w:rsid w:val="0064090A"/>
    <w:rsid w:val="00651119"/>
    <w:rsid w:val="00654A5D"/>
    <w:rsid w:val="006578A6"/>
    <w:rsid w:val="006648FB"/>
    <w:rsid w:val="00665F57"/>
    <w:rsid w:val="00676FC3"/>
    <w:rsid w:val="00692D5C"/>
    <w:rsid w:val="006A1ED1"/>
    <w:rsid w:val="006A327C"/>
    <w:rsid w:val="006A4833"/>
    <w:rsid w:val="006A52E5"/>
    <w:rsid w:val="006C1DBD"/>
    <w:rsid w:val="006D064B"/>
    <w:rsid w:val="006D1697"/>
    <w:rsid w:val="006D233D"/>
    <w:rsid w:val="006F4235"/>
    <w:rsid w:val="0070222C"/>
    <w:rsid w:val="00704558"/>
    <w:rsid w:val="00707619"/>
    <w:rsid w:val="0071384F"/>
    <w:rsid w:val="00715373"/>
    <w:rsid w:val="007454EE"/>
    <w:rsid w:val="00745CA6"/>
    <w:rsid w:val="007538A8"/>
    <w:rsid w:val="0075574C"/>
    <w:rsid w:val="00762C71"/>
    <w:rsid w:val="00762EAC"/>
    <w:rsid w:val="00773DE5"/>
    <w:rsid w:val="00774CE7"/>
    <w:rsid w:val="00777E5C"/>
    <w:rsid w:val="007814CD"/>
    <w:rsid w:val="007823C9"/>
    <w:rsid w:val="007858C5"/>
    <w:rsid w:val="00786E2B"/>
    <w:rsid w:val="00795F5D"/>
    <w:rsid w:val="007A4D7C"/>
    <w:rsid w:val="007B52D2"/>
    <w:rsid w:val="007B6061"/>
    <w:rsid w:val="007C33F0"/>
    <w:rsid w:val="007C5F9B"/>
    <w:rsid w:val="007C7947"/>
    <w:rsid w:val="007D0F37"/>
    <w:rsid w:val="007D3306"/>
    <w:rsid w:val="007E065E"/>
    <w:rsid w:val="007E3B93"/>
    <w:rsid w:val="007E7ED8"/>
    <w:rsid w:val="007F7891"/>
    <w:rsid w:val="0080041E"/>
    <w:rsid w:val="00801F4F"/>
    <w:rsid w:val="00806E71"/>
    <w:rsid w:val="00811A5C"/>
    <w:rsid w:val="008128B1"/>
    <w:rsid w:val="0081783D"/>
    <w:rsid w:val="00817EEB"/>
    <w:rsid w:val="00826CF5"/>
    <w:rsid w:val="0083404E"/>
    <w:rsid w:val="0084724E"/>
    <w:rsid w:val="00850366"/>
    <w:rsid w:val="0086070B"/>
    <w:rsid w:val="008701DE"/>
    <w:rsid w:val="00870405"/>
    <w:rsid w:val="00870EAC"/>
    <w:rsid w:val="0087400A"/>
    <w:rsid w:val="00877F73"/>
    <w:rsid w:val="00890665"/>
    <w:rsid w:val="008913B0"/>
    <w:rsid w:val="0089293B"/>
    <w:rsid w:val="008A1E52"/>
    <w:rsid w:val="008B0036"/>
    <w:rsid w:val="008B5E5D"/>
    <w:rsid w:val="008C1DB7"/>
    <w:rsid w:val="008C5D2A"/>
    <w:rsid w:val="008C5F1D"/>
    <w:rsid w:val="008D0FC7"/>
    <w:rsid w:val="008D381E"/>
    <w:rsid w:val="008E3BE8"/>
    <w:rsid w:val="00902D75"/>
    <w:rsid w:val="00907C51"/>
    <w:rsid w:val="0091254F"/>
    <w:rsid w:val="0091378A"/>
    <w:rsid w:val="009147A7"/>
    <w:rsid w:val="00916CED"/>
    <w:rsid w:val="0092279F"/>
    <w:rsid w:val="00932117"/>
    <w:rsid w:val="00935D87"/>
    <w:rsid w:val="0093786D"/>
    <w:rsid w:val="009466F7"/>
    <w:rsid w:val="00956E85"/>
    <w:rsid w:val="009577D2"/>
    <w:rsid w:val="00963E7A"/>
    <w:rsid w:val="00965BEF"/>
    <w:rsid w:val="00967829"/>
    <w:rsid w:val="009756A0"/>
    <w:rsid w:val="009972A2"/>
    <w:rsid w:val="009B3B73"/>
    <w:rsid w:val="009B65E9"/>
    <w:rsid w:val="009C2889"/>
    <w:rsid w:val="009E3C2B"/>
    <w:rsid w:val="009F17A0"/>
    <w:rsid w:val="009F1B49"/>
    <w:rsid w:val="009F43C4"/>
    <w:rsid w:val="00A04D01"/>
    <w:rsid w:val="00A050E6"/>
    <w:rsid w:val="00A06958"/>
    <w:rsid w:val="00A12A99"/>
    <w:rsid w:val="00A21D73"/>
    <w:rsid w:val="00A302F1"/>
    <w:rsid w:val="00A37342"/>
    <w:rsid w:val="00A43BD8"/>
    <w:rsid w:val="00A50609"/>
    <w:rsid w:val="00A52C2B"/>
    <w:rsid w:val="00A6562C"/>
    <w:rsid w:val="00A74788"/>
    <w:rsid w:val="00A80131"/>
    <w:rsid w:val="00A81CA1"/>
    <w:rsid w:val="00A851D3"/>
    <w:rsid w:val="00A90B10"/>
    <w:rsid w:val="00A92351"/>
    <w:rsid w:val="00A940DB"/>
    <w:rsid w:val="00A97086"/>
    <w:rsid w:val="00AB16FA"/>
    <w:rsid w:val="00AB3405"/>
    <w:rsid w:val="00AB567D"/>
    <w:rsid w:val="00AC04C0"/>
    <w:rsid w:val="00AC60B7"/>
    <w:rsid w:val="00AF7B54"/>
    <w:rsid w:val="00B00F63"/>
    <w:rsid w:val="00B028CE"/>
    <w:rsid w:val="00B10019"/>
    <w:rsid w:val="00B13178"/>
    <w:rsid w:val="00B20708"/>
    <w:rsid w:val="00B3125B"/>
    <w:rsid w:val="00B32AEB"/>
    <w:rsid w:val="00B35527"/>
    <w:rsid w:val="00B43517"/>
    <w:rsid w:val="00B440B1"/>
    <w:rsid w:val="00B46F55"/>
    <w:rsid w:val="00B508AF"/>
    <w:rsid w:val="00B52011"/>
    <w:rsid w:val="00B61E83"/>
    <w:rsid w:val="00B6601C"/>
    <w:rsid w:val="00B663C5"/>
    <w:rsid w:val="00B7147C"/>
    <w:rsid w:val="00B83C57"/>
    <w:rsid w:val="00B857D5"/>
    <w:rsid w:val="00B85C95"/>
    <w:rsid w:val="00B93C1F"/>
    <w:rsid w:val="00BA315B"/>
    <w:rsid w:val="00BA3C6F"/>
    <w:rsid w:val="00BA69FA"/>
    <w:rsid w:val="00BA784A"/>
    <w:rsid w:val="00BC21F5"/>
    <w:rsid w:val="00BD3E8E"/>
    <w:rsid w:val="00BD56D0"/>
    <w:rsid w:val="00BE5BE3"/>
    <w:rsid w:val="00BF2800"/>
    <w:rsid w:val="00BF348D"/>
    <w:rsid w:val="00BF3848"/>
    <w:rsid w:val="00BF40CC"/>
    <w:rsid w:val="00C015B2"/>
    <w:rsid w:val="00C03510"/>
    <w:rsid w:val="00C1329F"/>
    <w:rsid w:val="00C2052C"/>
    <w:rsid w:val="00C30C33"/>
    <w:rsid w:val="00C33D06"/>
    <w:rsid w:val="00C367ED"/>
    <w:rsid w:val="00C37317"/>
    <w:rsid w:val="00C43419"/>
    <w:rsid w:val="00C5554A"/>
    <w:rsid w:val="00C7421F"/>
    <w:rsid w:val="00C75B37"/>
    <w:rsid w:val="00C9664A"/>
    <w:rsid w:val="00CA0673"/>
    <w:rsid w:val="00CA2949"/>
    <w:rsid w:val="00CA3AAF"/>
    <w:rsid w:val="00CA3B7C"/>
    <w:rsid w:val="00CA7736"/>
    <w:rsid w:val="00CB2CD1"/>
    <w:rsid w:val="00CD71D9"/>
    <w:rsid w:val="00CE5647"/>
    <w:rsid w:val="00CE56A0"/>
    <w:rsid w:val="00CE589A"/>
    <w:rsid w:val="00CE6F9E"/>
    <w:rsid w:val="00CF0474"/>
    <w:rsid w:val="00D0115B"/>
    <w:rsid w:val="00D07414"/>
    <w:rsid w:val="00D1051D"/>
    <w:rsid w:val="00D11F01"/>
    <w:rsid w:val="00D136D6"/>
    <w:rsid w:val="00D21A46"/>
    <w:rsid w:val="00D2607D"/>
    <w:rsid w:val="00D3151A"/>
    <w:rsid w:val="00D36B24"/>
    <w:rsid w:val="00D37032"/>
    <w:rsid w:val="00D4052F"/>
    <w:rsid w:val="00D479C6"/>
    <w:rsid w:val="00D55BCA"/>
    <w:rsid w:val="00D643C2"/>
    <w:rsid w:val="00D66723"/>
    <w:rsid w:val="00D67B3A"/>
    <w:rsid w:val="00D73AF0"/>
    <w:rsid w:val="00D82A90"/>
    <w:rsid w:val="00D842E0"/>
    <w:rsid w:val="00D94B95"/>
    <w:rsid w:val="00D95950"/>
    <w:rsid w:val="00DB51BE"/>
    <w:rsid w:val="00DB5E44"/>
    <w:rsid w:val="00DB62BC"/>
    <w:rsid w:val="00DC0450"/>
    <w:rsid w:val="00DC0BCA"/>
    <w:rsid w:val="00DC2DE1"/>
    <w:rsid w:val="00DC7FEC"/>
    <w:rsid w:val="00DD2EC6"/>
    <w:rsid w:val="00DD598F"/>
    <w:rsid w:val="00DD5E7E"/>
    <w:rsid w:val="00DE2B14"/>
    <w:rsid w:val="00DE3947"/>
    <w:rsid w:val="00DF6781"/>
    <w:rsid w:val="00E14485"/>
    <w:rsid w:val="00E20139"/>
    <w:rsid w:val="00E20D07"/>
    <w:rsid w:val="00E22842"/>
    <w:rsid w:val="00E26804"/>
    <w:rsid w:val="00E315CB"/>
    <w:rsid w:val="00E3284E"/>
    <w:rsid w:val="00E3334F"/>
    <w:rsid w:val="00E33CDA"/>
    <w:rsid w:val="00E46F5E"/>
    <w:rsid w:val="00E54104"/>
    <w:rsid w:val="00E542E4"/>
    <w:rsid w:val="00E566E1"/>
    <w:rsid w:val="00E63160"/>
    <w:rsid w:val="00E64373"/>
    <w:rsid w:val="00E65856"/>
    <w:rsid w:val="00E67DD0"/>
    <w:rsid w:val="00E762D1"/>
    <w:rsid w:val="00E86371"/>
    <w:rsid w:val="00E90BB6"/>
    <w:rsid w:val="00E93D65"/>
    <w:rsid w:val="00E94E1E"/>
    <w:rsid w:val="00E969ED"/>
    <w:rsid w:val="00EB09B5"/>
    <w:rsid w:val="00EB7DF4"/>
    <w:rsid w:val="00EC49E5"/>
    <w:rsid w:val="00EC7BA4"/>
    <w:rsid w:val="00ED25F5"/>
    <w:rsid w:val="00EE290A"/>
    <w:rsid w:val="00EF0072"/>
    <w:rsid w:val="00F0075C"/>
    <w:rsid w:val="00F038F9"/>
    <w:rsid w:val="00F03D4F"/>
    <w:rsid w:val="00F120C0"/>
    <w:rsid w:val="00F15E49"/>
    <w:rsid w:val="00F21DEB"/>
    <w:rsid w:val="00F264AF"/>
    <w:rsid w:val="00F30868"/>
    <w:rsid w:val="00F37288"/>
    <w:rsid w:val="00F433BC"/>
    <w:rsid w:val="00F54A3A"/>
    <w:rsid w:val="00F6373E"/>
    <w:rsid w:val="00F650D8"/>
    <w:rsid w:val="00F67695"/>
    <w:rsid w:val="00F726A7"/>
    <w:rsid w:val="00F84FE0"/>
    <w:rsid w:val="00F87D59"/>
    <w:rsid w:val="00F97716"/>
    <w:rsid w:val="00FA3641"/>
    <w:rsid w:val="00FB1C25"/>
    <w:rsid w:val="00FB2FDB"/>
    <w:rsid w:val="00FB393C"/>
    <w:rsid w:val="00FB4A09"/>
    <w:rsid w:val="00FB639B"/>
    <w:rsid w:val="00FC2EA3"/>
    <w:rsid w:val="00FD06B1"/>
    <w:rsid w:val="00FD18F1"/>
    <w:rsid w:val="00FE53B9"/>
    <w:rsid w:val="00FF6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2ED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367D"/>
    <w:pPr>
      <w:spacing w:after="98" w:line="241" w:lineRule="auto"/>
      <w:ind w:left="393"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01367D"/>
    <w:pPr>
      <w:spacing w:after="0" w:line="240" w:lineRule="auto"/>
      <w:ind w:left="1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1367D"/>
    <w:rPr>
      <w:rFonts w:ascii="Times New Roman" w:eastAsia="Times New Roman" w:hAnsi="Times New Roman" w:cs="Times New Roman"/>
      <w:color w:val="000000"/>
      <w:sz w:val="20"/>
    </w:rPr>
  </w:style>
  <w:style w:type="character" w:customStyle="1" w:styleId="footnotemark">
    <w:name w:val="footnote mark"/>
    <w:hidden/>
    <w:rsid w:val="0001367D"/>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495F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5FB7"/>
    <w:rPr>
      <w:rFonts w:ascii="Tahoma" w:eastAsia="Times New Roman" w:hAnsi="Tahoma" w:cs="Tahoma"/>
      <w:color w:val="000000"/>
      <w:sz w:val="16"/>
      <w:szCs w:val="16"/>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A06958"/>
    <w:pPr>
      <w:spacing w:after="0" w:line="240" w:lineRule="auto"/>
      <w:ind w:left="0" w:firstLine="0"/>
    </w:pPr>
    <w:rPr>
      <w:bCs/>
      <w:color w:val="auto"/>
      <w:sz w:val="20"/>
      <w:szCs w:val="20"/>
      <w:lang w:eastAsia="en-US"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uiPriority w:val="99"/>
    <w:rsid w:val="00A06958"/>
    <w:rPr>
      <w:rFonts w:ascii="Times New Roman" w:eastAsia="Times New Roman" w:hAnsi="Times New Roman" w:cs="Times New Roman"/>
      <w:bCs/>
      <w:sz w:val="20"/>
      <w:szCs w:val="20"/>
      <w:lang w:eastAsia="en-US" w:bidi="en-US"/>
    </w:rPr>
  </w:style>
  <w:style w:type="character" w:styleId="Odwoanieprzypisudolnego">
    <w:name w:val="footnote reference"/>
    <w:aliases w:val="Footnote Reference Number"/>
    <w:rsid w:val="00A06958"/>
    <w:rPr>
      <w:vertAlign w:val="superscript"/>
    </w:rPr>
  </w:style>
  <w:style w:type="paragraph" w:styleId="Akapitzlist">
    <w:name w:val="List Paragraph"/>
    <w:basedOn w:val="Normalny"/>
    <w:link w:val="AkapitzlistZnak"/>
    <w:uiPriority w:val="34"/>
    <w:qFormat/>
    <w:rsid w:val="003C08AB"/>
    <w:pPr>
      <w:spacing w:after="0" w:line="240" w:lineRule="auto"/>
      <w:ind w:left="708" w:firstLine="0"/>
      <w:jc w:val="left"/>
    </w:pPr>
    <w:rPr>
      <w:color w:val="auto"/>
      <w:sz w:val="24"/>
      <w:szCs w:val="24"/>
    </w:rPr>
  </w:style>
  <w:style w:type="character" w:styleId="Hipercze">
    <w:name w:val="Hyperlink"/>
    <w:basedOn w:val="Domylnaczcionkaakapitu"/>
    <w:uiPriority w:val="99"/>
    <w:unhideWhenUsed/>
    <w:rsid w:val="00811A5C"/>
    <w:rPr>
      <w:color w:val="0563C1" w:themeColor="hyperlink"/>
      <w:u w:val="single"/>
    </w:rPr>
  </w:style>
  <w:style w:type="paragraph" w:customStyle="1" w:styleId="Default">
    <w:name w:val="Default"/>
    <w:rsid w:val="00E566E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04530A"/>
    <w:rPr>
      <w:sz w:val="16"/>
      <w:szCs w:val="16"/>
    </w:rPr>
  </w:style>
  <w:style w:type="paragraph" w:styleId="Tekstkomentarza">
    <w:name w:val="annotation text"/>
    <w:basedOn w:val="Normalny"/>
    <w:link w:val="TekstkomentarzaZnak"/>
    <w:uiPriority w:val="99"/>
    <w:semiHidden/>
    <w:unhideWhenUsed/>
    <w:rsid w:val="000453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530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04530A"/>
    <w:rPr>
      <w:b/>
      <w:bCs/>
    </w:rPr>
  </w:style>
  <w:style w:type="character" w:customStyle="1" w:styleId="TematkomentarzaZnak">
    <w:name w:val="Temat komentarza Znak"/>
    <w:basedOn w:val="TekstkomentarzaZnak"/>
    <w:link w:val="Tematkomentarza"/>
    <w:uiPriority w:val="99"/>
    <w:semiHidden/>
    <w:rsid w:val="0004530A"/>
    <w:rPr>
      <w:rFonts w:ascii="Times New Roman" w:eastAsia="Times New Roman" w:hAnsi="Times New Roman" w:cs="Times New Roman"/>
      <w:b/>
      <w:bCs/>
      <w:color w:val="000000"/>
      <w:sz w:val="20"/>
      <w:szCs w:val="20"/>
    </w:rPr>
  </w:style>
  <w:style w:type="paragraph" w:styleId="Tekstpodstawowy">
    <w:name w:val="Body Text"/>
    <w:basedOn w:val="Normalny"/>
    <w:link w:val="TekstpodstawowyZnak"/>
    <w:rsid w:val="004F22A5"/>
    <w:pPr>
      <w:tabs>
        <w:tab w:val="left" w:pos="900"/>
      </w:tabs>
      <w:suppressAutoHyphens/>
      <w:spacing w:after="0" w:line="240" w:lineRule="auto"/>
      <w:ind w:left="0" w:firstLine="0"/>
    </w:pPr>
    <w:rPr>
      <w:rFonts w:cs="Calibri"/>
      <w:color w:val="auto"/>
      <w:sz w:val="24"/>
      <w:szCs w:val="24"/>
      <w:lang w:eastAsia="ar-SA"/>
    </w:rPr>
  </w:style>
  <w:style w:type="character" w:customStyle="1" w:styleId="TekstpodstawowyZnak">
    <w:name w:val="Tekst podstawowy Znak"/>
    <w:basedOn w:val="Domylnaczcionkaakapitu"/>
    <w:link w:val="Tekstpodstawowy"/>
    <w:rsid w:val="004F22A5"/>
    <w:rPr>
      <w:rFonts w:ascii="Times New Roman" w:eastAsia="Times New Roman" w:hAnsi="Times New Roman" w:cs="Calibri"/>
      <w:sz w:val="24"/>
      <w:szCs w:val="24"/>
      <w:lang w:eastAsia="ar-SA"/>
    </w:rPr>
  </w:style>
  <w:style w:type="paragraph" w:styleId="Poprawka">
    <w:name w:val="Revision"/>
    <w:hidden/>
    <w:uiPriority w:val="99"/>
    <w:semiHidden/>
    <w:rsid w:val="00011084"/>
    <w:pPr>
      <w:spacing w:after="0" w:line="240" w:lineRule="auto"/>
    </w:pPr>
    <w:rPr>
      <w:rFonts w:ascii="Times New Roman" w:eastAsia="Times New Roman" w:hAnsi="Times New Roman" w:cs="Times New Roman"/>
      <w:color w:val="000000"/>
    </w:rPr>
  </w:style>
  <w:style w:type="character" w:customStyle="1" w:styleId="AkapitzlistZnak">
    <w:name w:val="Akapit z listą Znak"/>
    <w:link w:val="Akapitzlist"/>
    <w:uiPriority w:val="34"/>
    <w:rsid w:val="007823C9"/>
    <w:rPr>
      <w:rFonts w:ascii="Times New Roman" w:eastAsia="Times New Roman" w:hAnsi="Times New Roman" w:cs="Times New Roman"/>
      <w:sz w:val="24"/>
      <w:szCs w:val="24"/>
    </w:rPr>
  </w:style>
  <w:style w:type="character" w:styleId="Uwydatnienie">
    <w:name w:val="Emphasis"/>
    <w:uiPriority w:val="20"/>
    <w:qFormat/>
    <w:rsid w:val="009F17A0"/>
    <w:rPr>
      <w:i/>
      <w:iCs/>
    </w:rPr>
  </w:style>
  <w:style w:type="paragraph" w:customStyle="1" w:styleId="Standard">
    <w:name w:val="Standard"/>
    <w:rsid w:val="009F17A0"/>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customStyle="1" w:styleId="Znakiprzypiswdolnych">
    <w:name w:val="Znaki przypisów dolnych"/>
    <w:rsid w:val="00A04D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367D"/>
    <w:pPr>
      <w:spacing w:after="98" w:line="241" w:lineRule="auto"/>
      <w:ind w:left="393"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01367D"/>
    <w:pPr>
      <w:spacing w:after="0" w:line="240" w:lineRule="auto"/>
      <w:ind w:left="1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1367D"/>
    <w:rPr>
      <w:rFonts w:ascii="Times New Roman" w:eastAsia="Times New Roman" w:hAnsi="Times New Roman" w:cs="Times New Roman"/>
      <w:color w:val="000000"/>
      <w:sz w:val="20"/>
    </w:rPr>
  </w:style>
  <w:style w:type="character" w:customStyle="1" w:styleId="footnotemark">
    <w:name w:val="footnote mark"/>
    <w:hidden/>
    <w:rsid w:val="0001367D"/>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495F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5FB7"/>
    <w:rPr>
      <w:rFonts w:ascii="Tahoma" w:eastAsia="Times New Roman" w:hAnsi="Tahoma" w:cs="Tahoma"/>
      <w:color w:val="000000"/>
      <w:sz w:val="16"/>
      <w:szCs w:val="16"/>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A06958"/>
    <w:pPr>
      <w:spacing w:after="0" w:line="240" w:lineRule="auto"/>
      <w:ind w:left="0" w:firstLine="0"/>
    </w:pPr>
    <w:rPr>
      <w:bCs/>
      <w:color w:val="auto"/>
      <w:sz w:val="20"/>
      <w:szCs w:val="20"/>
      <w:lang w:eastAsia="en-US"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uiPriority w:val="99"/>
    <w:rsid w:val="00A06958"/>
    <w:rPr>
      <w:rFonts w:ascii="Times New Roman" w:eastAsia="Times New Roman" w:hAnsi="Times New Roman" w:cs="Times New Roman"/>
      <w:bCs/>
      <w:sz w:val="20"/>
      <w:szCs w:val="20"/>
      <w:lang w:eastAsia="en-US" w:bidi="en-US"/>
    </w:rPr>
  </w:style>
  <w:style w:type="character" w:styleId="Odwoanieprzypisudolnego">
    <w:name w:val="footnote reference"/>
    <w:aliases w:val="Footnote Reference Number"/>
    <w:rsid w:val="00A06958"/>
    <w:rPr>
      <w:vertAlign w:val="superscript"/>
    </w:rPr>
  </w:style>
  <w:style w:type="paragraph" w:styleId="Akapitzlist">
    <w:name w:val="List Paragraph"/>
    <w:basedOn w:val="Normalny"/>
    <w:link w:val="AkapitzlistZnak"/>
    <w:uiPriority w:val="34"/>
    <w:qFormat/>
    <w:rsid w:val="003C08AB"/>
    <w:pPr>
      <w:spacing w:after="0" w:line="240" w:lineRule="auto"/>
      <w:ind w:left="708" w:firstLine="0"/>
      <w:jc w:val="left"/>
    </w:pPr>
    <w:rPr>
      <w:color w:val="auto"/>
      <w:sz w:val="24"/>
      <w:szCs w:val="24"/>
    </w:rPr>
  </w:style>
  <w:style w:type="character" w:styleId="Hipercze">
    <w:name w:val="Hyperlink"/>
    <w:basedOn w:val="Domylnaczcionkaakapitu"/>
    <w:uiPriority w:val="99"/>
    <w:unhideWhenUsed/>
    <w:rsid w:val="00811A5C"/>
    <w:rPr>
      <w:color w:val="0563C1" w:themeColor="hyperlink"/>
      <w:u w:val="single"/>
    </w:rPr>
  </w:style>
  <w:style w:type="paragraph" w:customStyle="1" w:styleId="Default">
    <w:name w:val="Default"/>
    <w:rsid w:val="00E566E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04530A"/>
    <w:rPr>
      <w:sz w:val="16"/>
      <w:szCs w:val="16"/>
    </w:rPr>
  </w:style>
  <w:style w:type="paragraph" w:styleId="Tekstkomentarza">
    <w:name w:val="annotation text"/>
    <w:basedOn w:val="Normalny"/>
    <w:link w:val="TekstkomentarzaZnak"/>
    <w:uiPriority w:val="99"/>
    <w:semiHidden/>
    <w:unhideWhenUsed/>
    <w:rsid w:val="000453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530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04530A"/>
    <w:rPr>
      <w:b/>
      <w:bCs/>
    </w:rPr>
  </w:style>
  <w:style w:type="character" w:customStyle="1" w:styleId="TematkomentarzaZnak">
    <w:name w:val="Temat komentarza Znak"/>
    <w:basedOn w:val="TekstkomentarzaZnak"/>
    <w:link w:val="Tematkomentarza"/>
    <w:uiPriority w:val="99"/>
    <w:semiHidden/>
    <w:rsid w:val="0004530A"/>
    <w:rPr>
      <w:rFonts w:ascii="Times New Roman" w:eastAsia="Times New Roman" w:hAnsi="Times New Roman" w:cs="Times New Roman"/>
      <w:b/>
      <w:bCs/>
      <w:color w:val="000000"/>
      <w:sz w:val="20"/>
      <w:szCs w:val="20"/>
    </w:rPr>
  </w:style>
  <w:style w:type="paragraph" w:styleId="Tekstpodstawowy">
    <w:name w:val="Body Text"/>
    <w:basedOn w:val="Normalny"/>
    <w:link w:val="TekstpodstawowyZnak"/>
    <w:rsid w:val="004F22A5"/>
    <w:pPr>
      <w:tabs>
        <w:tab w:val="left" w:pos="900"/>
      </w:tabs>
      <w:suppressAutoHyphens/>
      <w:spacing w:after="0" w:line="240" w:lineRule="auto"/>
      <w:ind w:left="0" w:firstLine="0"/>
    </w:pPr>
    <w:rPr>
      <w:rFonts w:cs="Calibri"/>
      <w:color w:val="auto"/>
      <w:sz w:val="24"/>
      <w:szCs w:val="24"/>
      <w:lang w:eastAsia="ar-SA"/>
    </w:rPr>
  </w:style>
  <w:style w:type="character" w:customStyle="1" w:styleId="TekstpodstawowyZnak">
    <w:name w:val="Tekst podstawowy Znak"/>
    <w:basedOn w:val="Domylnaczcionkaakapitu"/>
    <w:link w:val="Tekstpodstawowy"/>
    <w:rsid w:val="004F22A5"/>
    <w:rPr>
      <w:rFonts w:ascii="Times New Roman" w:eastAsia="Times New Roman" w:hAnsi="Times New Roman" w:cs="Calibri"/>
      <w:sz w:val="24"/>
      <w:szCs w:val="24"/>
      <w:lang w:eastAsia="ar-SA"/>
    </w:rPr>
  </w:style>
  <w:style w:type="paragraph" w:styleId="Poprawka">
    <w:name w:val="Revision"/>
    <w:hidden/>
    <w:uiPriority w:val="99"/>
    <w:semiHidden/>
    <w:rsid w:val="00011084"/>
    <w:pPr>
      <w:spacing w:after="0" w:line="240" w:lineRule="auto"/>
    </w:pPr>
    <w:rPr>
      <w:rFonts w:ascii="Times New Roman" w:eastAsia="Times New Roman" w:hAnsi="Times New Roman" w:cs="Times New Roman"/>
      <w:color w:val="000000"/>
    </w:rPr>
  </w:style>
  <w:style w:type="character" w:customStyle="1" w:styleId="AkapitzlistZnak">
    <w:name w:val="Akapit z listą Znak"/>
    <w:link w:val="Akapitzlist"/>
    <w:uiPriority w:val="34"/>
    <w:rsid w:val="007823C9"/>
    <w:rPr>
      <w:rFonts w:ascii="Times New Roman" w:eastAsia="Times New Roman" w:hAnsi="Times New Roman" w:cs="Times New Roman"/>
      <w:sz w:val="24"/>
      <w:szCs w:val="24"/>
    </w:rPr>
  </w:style>
  <w:style w:type="character" w:styleId="Uwydatnienie">
    <w:name w:val="Emphasis"/>
    <w:uiPriority w:val="20"/>
    <w:qFormat/>
    <w:rsid w:val="009F17A0"/>
    <w:rPr>
      <w:i/>
      <w:iCs/>
    </w:rPr>
  </w:style>
  <w:style w:type="paragraph" w:customStyle="1" w:styleId="Standard">
    <w:name w:val="Standard"/>
    <w:rsid w:val="009F17A0"/>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customStyle="1" w:styleId="Znakiprzypiswdolnych">
    <w:name w:val="Znaki przypisów dolnych"/>
    <w:rsid w:val="00A04D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492">
      <w:bodyDiv w:val="1"/>
      <w:marLeft w:val="0"/>
      <w:marRight w:val="0"/>
      <w:marTop w:val="0"/>
      <w:marBottom w:val="0"/>
      <w:divBdr>
        <w:top w:val="none" w:sz="0" w:space="0" w:color="auto"/>
        <w:left w:val="none" w:sz="0" w:space="0" w:color="auto"/>
        <w:bottom w:val="none" w:sz="0" w:space="0" w:color="auto"/>
        <w:right w:val="none" w:sz="0" w:space="0" w:color="auto"/>
      </w:divBdr>
    </w:div>
    <w:div w:id="629171925">
      <w:bodyDiv w:val="1"/>
      <w:marLeft w:val="0"/>
      <w:marRight w:val="0"/>
      <w:marTop w:val="0"/>
      <w:marBottom w:val="0"/>
      <w:divBdr>
        <w:top w:val="none" w:sz="0" w:space="0" w:color="auto"/>
        <w:left w:val="none" w:sz="0" w:space="0" w:color="auto"/>
        <w:bottom w:val="none" w:sz="0" w:space="0" w:color="auto"/>
        <w:right w:val="none" w:sz="0" w:space="0" w:color="auto"/>
      </w:divBdr>
    </w:div>
    <w:div w:id="948315249">
      <w:bodyDiv w:val="1"/>
      <w:marLeft w:val="0"/>
      <w:marRight w:val="0"/>
      <w:marTop w:val="0"/>
      <w:marBottom w:val="0"/>
      <w:divBdr>
        <w:top w:val="none" w:sz="0" w:space="0" w:color="auto"/>
        <w:left w:val="none" w:sz="0" w:space="0" w:color="auto"/>
        <w:bottom w:val="none" w:sz="0" w:space="0" w:color="auto"/>
        <w:right w:val="none" w:sz="0" w:space="0" w:color="auto"/>
      </w:divBdr>
    </w:div>
    <w:div w:id="2139951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rpo.wup.opole.p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FDE0F-9E37-428F-A9E8-7B625623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14822</Words>
  <Characters>88936</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Microsoft Word - Zaￅﾂￄﾅcznik nr 9 Wzￃﾳr Umowy o dofinansowanie projektu</vt:lpstr>
    </vt:vector>
  </TitlesOfParts>
  <Company>Microsoft</Company>
  <LinksUpToDate>false</LinksUpToDate>
  <CharactersWithSpaces>103551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Zaￅﾂￄﾅcznik nr 9 Wzￃﾳr Umowy o dofinansowanie projektu</dc:title>
  <dc:creator>j.warzecha</dc:creator>
  <cp:lastModifiedBy>a.firlej</cp:lastModifiedBy>
  <cp:revision>4</cp:revision>
  <cp:lastPrinted>2018-09-18T07:51:00Z</cp:lastPrinted>
  <dcterms:created xsi:type="dcterms:W3CDTF">2018-09-26T10:05:00Z</dcterms:created>
  <dcterms:modified xsi:type="dcterms:W3CDTF">2018-09-26T10:09:00Z</dcterms:modified>
</cp:coreProperties>
</file>